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E69" w:rsidRPr="00E7540D" w:rsidRDefault="00BF5E69" w:rsidP="00BF5E69">
      <w:pPr>
        <w:spacing w:line="360" w:lineRule="auto"/>
        <w:jc w:val="center"/>
        <w:rPr>
          <w:rFonts w:ascii="Interstate Mazda Regular" w:hAnsi="Interstate Mazda Regular"/>
          <w:b/>
          <w:sz w:val="32"/>
          <w:szCs w:val="32"/>
        </w:rPr>
      </w:pPr>
      <w:r>
        <w:rPr>
          <w:rFonts w:ascii="Arial" w:hAnsi="Arial" w:cs="Arial"/>
          <w:b/>
          <w:sz w:val="32"/>
          <w:szCs w:val="32"/>
        </w:rPr>
        <w:t xml:space="preserve">Hajime Seikaku, nuevo </w:t>
      </w:r>
      <w:r>
        <w:rPr>
          <w:rFonts w:ascii="Interstate Mazda Regular" w:hAnsi="Interstate Mazda Regular"/>
          <w:b/>
          <w:sz w:val="32"/>
          <w:szCs w:val="32"/>
        </w:rPr>
        <w:t xml:space="preserve">Vicepresidente de I+D </w:t>
      </w:r>
      <w:r>
        <w:rPr>
          <w:rFonts w:ascii="Interstate Mazda Regular" w:hAnsi="Interstate Mazda Regular"/>
          <w:b/>
          <w:sz w:val="32"/>
          <w:szCs w:val="32"/>
        </w:rPr>
        <w:br/>
        <w:t>de Mazda en</w:t>
      </w:r>
      <w:r>
        <w:rPr>
          <w:rFonts w:ascii="Interstate Mazda Regular" w:hAnsi="Interstate Mazda Regular"/>
          <w:b/>
          <w:sz w:val="32"/>
          <w:szCs w:val="32"/>
        </w:rPr>
        <w:t xml:space="preserve"> Europa</w:t>
      </w:r>
    </w:p>
    <w:p w:rsidR="00F05DCD" w:rsidRDefault="00F05DCD" w:rsidP="0079154E">
      <w:pPr>
        <w:spacing w:line="360" w:lineRule="auto"/>
        <w:jc w:val="center"/>
        <w:rPr>
          <w:rFonts w:ascii="Arial" w:hAnsi="Arial" w:cs="Arial"/>
          <w:sz w:val="20"/>
          <w:szCs w:val="20"/>
        </w:rPr>
      </w:pPr>
    </w:p>
    <w:p w:rsidR="0079154E" w:rsidRPr="00C024B9" w:rsidRDefault="00A51738" w:rsidP="00624145">
      <w:pPr>
        <w:spacing w:line="360" w:lineRule="auto"/>
        <w:ind w:left="284" w:hanging="284"/>
        <w:jc w:val="center"/>
        <w:rPr>
          <w:rFonts w:ascii="Arial" w:hAnsi="Arial" w:cs="Arial"/>
          <w:sz w:val="20"/>
          <w:szCs w:val="20"/>
        </w:rPr>
      </w:pPr>
      <w:r>
        <w:rPr>
          <w:rFonts w:ascii="Arial" w:hAnsi="Arial" w:cs="Arial"/>
          <w:sz w:val="20"/>
          <w:szCs w:val="20"/>
        </w:rPr>
        <w:t>•</w:t>
      </w:r>
      <w:r>
        <w:rPr>
          <w:rFonts w:ascii="Arial" w:hAnsi="Arial" w:cs="Arial"/>
          <w:sz w:val="20"/>
          <w:szCs w:val="20"/>
        </w:rPr>
        <w:tab/>
      </w:r>
      <w:r w:rsidR="00BF5E69">
        <w:rPr>
          <w:rFonts w:ascii="Arial" w:hAnsi="Arial" w:cs="Arial"/>
          <w:sz w:val="20"/>
          <w:szCs w:val="20"/>
        </w:rPr>
        <w:t>Sustituye en el cargo a Matsuhiro Tanaka, que regresa a la división de desarrollo de chasis</w:t>
      </w:r>
      <w:r>
        <w:rPr>
          <w:rFonts w:ascii="Arial" w:hAnsi="Arial" w:cs="Arial"/>
          <w:sz w:val="20"/>
          <w:szCs w:val="20"/>
        </w:rPr>
        <w:t xml:space="preserve"> </w:t>
      </w:r>
    </w:p>
    <w:p w:rsidR="00F05DCD" w:rsidRPr="0079154E" w:rsidRDefault="00F05DCD" w:rsidP="008A03DB">
      <w:pPr>
        <w:spacing w:line="360" w:lineRule="auto"/>
        <w:jc w:val="center"/>
        <w:rPr>
          <w:rFonts w:ascii="Arial" w:hAnsi="Arial" w:cs="Arial"/>
          <w:sz w:val="20"/>
        </w:rPr>
      </w:pPr>
    </w:p>
    <w:p w:rsidR="00BF5E69" w:rsidRPr="00BF5E69" w:rsidRDefault="00AD6212" w:rsidP="00BF5E69">
      <w:pPr>
        <w:spacing w:line="360" w:lineRule="auto"/>
        <w:jc w:val="both"/>
        <w:rPr>
          <w:rFonts w:ascii="Arial" w:hAnsi="Arial" w:cs="Arial"/>
          <w:sz w:val="20"/>
        </w:rPr>
      </w:pPr>
      <w:r w:rsidRPr="00BF5E69">
        <w:rPr>
          <w:rFonts w:ascii="Arial" w:hAnsi="Arial" w:cs="Arial"/>
          <w:sz w:val="20"/>
          <w:szCs w:val="20"/>
          <w:lang w:val="es-ES_tradnl"/>
        </w:rPr>
        <w:t xml:space="preserve">Madrid, </w:t>
      </w:r>
      <w:r w:rsidR="00BF5E69" w:rsidRPr="00BF5E69">
        <w:rPr>
          <w:rFonts w:ascii="Arial" w:hAnsi="Arial" w:cs="Arial"/>
          <w:sz w:val="20"/>
          <w:szCs w:val="20"/>
          <w:lang w:val="es-ES_tradnl"/>
        </w:rPr>
        <w:t>16</w:t>
      </w:r>
      <w:r w:rsidRPr="00BF5E69">
        <w:rPr>
          <w:rFonts w:ascii="Arial" w:hAnsi="Arial" w:cs="Arial"/>
          <w:sz w:val="20"/>
          <w:szCs w:val="20"/>
          <w:lang w:val="es-ES_tradnl"/>
        </w:rPr>
        <w:t xml:space="preserve"> de </w:t>
      </w:r>
      <w:r w:rsidR="00624D43" w:rsidRPr="00BF5E69">
        <w:rPr>
          <w:rFonts w:ascii="Arial" w:hAnsi="Arial" w:cs="Arial"/>
          <w:sz w:val="20"/>
          <w:szCs w:val="20"/>
          <w:lang w:val="es-ES_tradnl"/>
        </w:rPr>
        <w:t>octubre</w:t>
      </w:r>
      <w:r w:rsidR="00D61A81" w:rsidRPr="00BF5E69">
        <w:rPr>
          <w:rFonts w:ascii="Arial" w:hAnsi="Arial" w:cs="Arial"/>
          <w:sz w:val="20"/>
          <w:szCs w:val="20"/>
          <w:lang w:val="es-ES_tradnl"/>
        </w:rPr>
        <w:t xml:space="preserve"> </w:t>
      </w:r>
      <w:r w:rsidRPr="00BF5E69">
        <w:rPr>
          <w:rFonts w:ascii="Arial" w:hAnsi="Arial" w:cs="Arial"/>
          <w:sz w:val="20"/>
          <w:szCs w:val="20"/>
          <w:lang w:val="es-ES_tradnl"/>
        </w:rPr>
        <w:t>de 201</w:t>
      </w:r>
      <w:r w:rsidR="00263FCC" w:rsidRPr="00BF5E69">
        <w:rPr>
          <w:rFonts w:ascii="Arial" w:hAnsi="Arial" w:cs="Arial"/>
          <w:sz w:val="20"/>
          <w:szCs w:val="20"/>
          <w:lang w:val="es-ES_tradnl"/>
        </w:rPr>
        <w:t>8</w:t>
      </w:r>
      <w:r w:rsidRPr="00BF5E69">
        <w:rPr>
          <w:rFonts w:ascii="Arial" w:hAnsi="Arial" w:cs="Arial"/>
          <w:sz w:val="20"/>
          <w:szCs w:val="20"/>
          <w:lang w:val="es-ES_tradnl"/>
        </w:rPr>
        <w:t>.</w:t>
      </w:r>
      <w:r w:rsidRPr="001C5466">
        <w:rPr>
          <w:rFonts w:ascii="Arial" w:hAnsi="Arial" w:cs="Arial"/>
          <w:sz w:val="20"/>
          <w:szCs w:val="20"/>
          <w:lang w:val="es-ES_tradnl"/>
        </w:rPr>
        <w:t xml:space="preserve"> </w:t>
      </w:r>
      <w:r w:rsidR="00096CF9" w:rsidRPr="001C5466">
        <w:rPr>
          <w:rFonts w:ascii="Arial" w:hAnsi="Arial" w:cs="Arial"/>
          <w:sz w:val="20"/>
          <w:szCs w:val="20"/>
          <w:lang w:val="es-ES_tradnl"/>
        </w:rPr>
        <w:t xml:space="preserve"> </w:t>
      </w:r>
      <w:r w:rsidR="00BF5E69" w:rsidRPr="00BF5E69">
        <w:rPr>
          <w:rFonts w:ascii="Arial" w:hAnsi="Arial" w:cs="Arial"/>
          <w:sz w:val="20"/>
        </w:rPr>
        <w:t xml:space="preserve">Hajime Seikaku </w:t>
      </w:r>
      <w:r w:rsidR="00BF5E69">
        <w:rPr>
          <w:rFonts w:ascii="Arial" w:hAnsi="Arial" w:cs="Arial"/>
          <w:sz w:val="20"/>
        </w:rPr>
        <w:t>ha sido nombrado nuevo</w:t>
      </w:r>
      <w:r w:rsidR="00BF5E69" w:rsidRPr="00BF5E69">
        <w:rPr>
          <w:rFonts w:ascii="Arial" w:hAnsi="Arial" w:cs="Arial"/>
          <w:sz w:val="20"/>
        </w:rPr>
        <w:t xml:space="preserve"> Vicepresidente del Centro Europeo de Investigación y Desarrollo de Mazda. Seikaku tiene 53 años y llega al centro de Oberursel, en Alemania, procedente de la División de desarrollo de vehículos de Mazda en Japón. </w:t>
      </w:r>
    </w:p>
    <w:p w:rsidR="00BF5E69" w:rsidRPr="00BF5E69" w:rsidRDefault="00BF5E69" w:rsidP="00BF5E69">
      <w:pPr>
        <w:spacing w:line="360" w:lineRule="auto"/>
        <w:jc w:val="both"/>
        <w:rPr>
          <w:rFonts w:ascii="Arial" w:hAnsi="Arial" w:cs="Arial"/>
          <w:sz w:val="20"/>
        </w:rPr>
      </w:pPr>
    </w:p>
    <w:p w:rsidR="00BF5E69" w:rsidRPr="00BF5E69" w:rsidRDefault="00BF5E69" w:rsidP="00BF5E69">
      <w:pPr>
        <w:spacing w:line="360" w:lineRule="auto"/>
        <w:jc w:val="both"/>
        <w:rPr>
          <w:rFonts w:ascii="Arial" w:hAnsi="Arial" w:cs="Arial"/>
          <w:sz w:val="20"/>
        </w:rPr>
      </w:pPr>
      <w:r w:rsidRPr="00BF5E69">
        <w:rPr>
          <w:rFonts w:ascii="Arial" w:hAnsi="Arial" w:cs="Arial"/>
          <w:sz w:val="20"/>
        </w:rPr>
        <w:t>Con anterioridad, ha desempeñado distintos puestos de desarrollo de vehículos y componentes para Mazda y Ford, tanto en Europa como en Japón. Seikaku</w:t>
      </w:r>
      <w:r w:rsidR="00024912">
        <w:rPr>
          <w:rFonts w:ascii="Arial" w:hAnsi="Arial" w:cs="Arial"/>
          <w:sz w:val="20"/>
        </w:rPr>
        <w:t>-San</w:t>
      </w:r>
      <w:r w:rsidRPr="00BF5E69">
        <w:rPr>
          <w:rFonts w:ascii="Arial" w:hAnsi="Arial" w:cs="Arial"/>
          <w:sz w:val="20"/>
        </w:rPr>
        <w:t xml:space="preserve"> se unió a Mazda en 1987, después de graduarse en ingeniería eléctrica en el Instituto de Tecnología Shibaura de Tokio. </w:t>
      </w:r>
    </w:p>
    <w:p w:rsidR="00BF5E69" w:rsidRPr="00BF5E69" w:rsidRDefault="00BF5E69" w:rsidP="00BF5E69">
      <w:pPr>
        <w:spacing w:line="360" w:lineRule="auto"/>
        <w:jc w:val="both"/>
        <w:rPr>
          <w:rFonts w:ascii="Arial" w:hAnsi="Arial" w:cs="Arial"/>
          <w:i/>
          <w:sz w:val="20"/>
        </w:rPr>
      </w:pPr>
    </w:p>
    <w:p w:rsidR="00BF5E69" w:rsidRPr="00BF5E69" w:rsidRDefault="00024912" w:rsidP="00BF5E69">
      <w:pPr>
        <w:spacing w:line="360" w:lineRule="auto"/>
        <w:jc w:val="both"/>
        <w:rPr>
          <w:rFonts w:ascii="Arial" w:hAnsi="Arial" w:cs="Arial"/>
          <w:sz w:val="20"/>
        </w:rPr>
      </w:pPr>
      <w:r>
        <w:rPr>
          <w:rFonts w:ascii="Arial" w:hAnsi="Arial" w:cs="Arial"/>
          <w:i/>
          <w:sz w:val="20"/>
        </w:rPr>
        <w:t>“</w:t>
      </w:r>
      <w:r w:rsidR="00BF5E69" w:rsidRPr="00BF5E69">
        <w:rPr>
          <w:rFonts w:ascii="Arial" w:hAnsi="Arial" w:cs="Arial"/>
          <w:i/>
          <w:sz w:val="20"/>
        </w:rPr>
        <w:t>Seikaku</w:t>
      </w:r>
      <w:r>
        <w:rPr>
          <w:rFonts w:ascii="Arial" w:hAnsi="Arial" w:cs="Arial"/>
          <w:i/>
          <w:sz w:val="20"/>
        </w:rPr>
        <w:t>-San</w:t>
      </w:r>
      <w:r w:rsidR="00BF5E69" w:rsidRPr="00BF5E69">
        <w:rPr>
          <w:rFonts w:ascii="Arial" w:hAnsi="Arial" w:cs="Arial"/>
          <w:i/>
          <w:sz w:val="20"/>
        </w:rPr>
        <w:t xml:space="preserve"> aporta una amplia experiencia en desarrollo de vehículos y conoce muy bien los requisitos y las preferencias tanto del mercado como de los clientes europeos”</w:t>
      </w:r>
      <w:r w:rsidR="00BF5E69" w:rsidRPr="00BF5E69">
        <w:rPr>
          <w:rFonts w:ascii="Arial" w:hAnsi="Arial" w:cs="Arial"/>
          <w:sz w:val="20"/>
        </w:rPr>
        <w:t xml:space="preserve">, ha destacado Jeff Guyton, Presidente de Mazda Motor Europe. </w:t>
      </w:r>
      <w:r w:rsidR="00BF5E69" w:rsidRPr="00BF5E69">
        <w:rPr>
          <w:rFonts w:ascii="Arial" w:hAnsi="Arial" w:cs="Arial"/>
          <w:i/>
          <w:sz w:val="20"/>
        </w:rPr>
        <w:t>“Estamos encantados de contar con una persona con semejante nivel de experiencia, acumulada durante más de 30 años en Mazda”</w:t>
      </w:r>
      <w:r w:rsidR="00BF5E69" w:rsidRPr="00BF5E69">
        <w:rPr>
          <w:rFonts w:ascii="Arial" w:hAnsi="Arial" w:cs="Arial"/>
          <w:sz w:val="20"/>
        </w:rPr>
        <w:t xml:space="preserve">. </w:t>
      </w:r>
    </w:p>
    <w:p w:rsidR="00BF5E69" w:rsidRPr="00BF5E69" w:rsidRDefault="00BF5E69" w:rsidP="00BF5E69">
      <w:pPr>
        <w:spacing w:line="360" w:lineRule="auto"/>
        <w:jc w:val="both"/>
        <w:rPr>
          <w:rFonts w:ascii="Arial" w:hAnsi="Arial" w:cs="Arial"/>
          <w:sz w:val="20"/>
        </w:rPr>
      </w:pPr>
    </w:p>
    <w:p w:rsidR="00BF5E69" w:rsidRPr="00BF5E69" w:rsidRDefault="00024912" w:rsidP="00BF5E69">
      <w:pPr>
        <w:spacing w:line="360" w:lineRule="auto"/>
        <w:jc w:val="both"/>
        <w:rPr>
          <w:rFonts w:ascii="Arial" w:hAnsi="Arial" w:cs="Arial"/>
          <w:sz w:val="20"/>
        </w:rPr>
      </w:pPr>
      <w:r>
        <w:rPr>
          <w:rFonts w:ascii="Arial" w:hAnsi="Arial" w:cs="Arial"/>
          <w:sz w:val="20"/>
        </w:rPr>
        <w:t xml:space="preserve">Hajime </w:t>
      </w:r>
      <w:r w:rsidR="00BF5E69" w:rsidRPr="00BF5E69">
        <w:rPr>
          <w:rFonts w:ascii="Arial" w:hAnsi="Arial" w:cs="Arial"/>
          <w:sz w:val="20"/>
        </w:rPr>
        <w:t>Seikaku sustituye a Matsuhiro Tanaka, de 57 años, que ha desempeñado el puesto desde septiembre de 2016. Tanaka</w:t>
      </w:r>
      <w:r w:rsidR="00BF5E69">
        <w:rPr>
          <w:rFonts w:ascii="Arial" w:hAnsi="Arial" w:cs="Arial"/>
          <w:sz w:val="20"/>
        </w:rPr>
        <w:t>-San</w:t>
      </w:r>
      <w:r w:rsidR="00BF5E69" w:rsidRPr="00BF5E69">
        <w:rPr>
          <w:rFonts w:ascii="Arial" w:hAnsi="Arial" w:cs="Arial"/>
          <w:sz w:val="20"/>
        </w:rPr>
        <w:t xml:space="preserve"> volverá a Japón, donde asumirá el puesto de Director General</w:t>
      </w:r>
      <w:r w:rsidR="00BF5E69">
        <w:rPr>
          <w:rFonts w:ascii="Arial" w:hAnsi="Arial" w:cs="Arial"/>
          <w:sz w:val="20"/>
        </w:rPr>
        <w:t xml:space="preserve"> </w:t>
      </w:r>
      <w:r w:rsidR="00BF5E69" w:rsidRPr="00BF5E69">
        <w:rPr>
          <w:rFonts w:ascii="Arial" w:hAnsi="Arial" w:cs="Arial"/>
          <w:sz w:val="20"/>
        </w:rPr>
        <w:t>del Departamento de desarrollo de dinámica de chasis.</w:t>
      </w:r>
    </w:p>
    <w:p w:rsidR="00BF5E69" w:rsidRPr="00BF5E69" w:rsidRDefault="00BF5E69" w:rsidP="00BF5E69">
      <w:pPr>
        <w:spacing w:line="360" w:lineRule="auto"/>
        <w:jc w:val="both"/>
        <w:rPr>
          <w:rFonts w:ascii="Arial" w:hAnsi="Arial" w:cs="Arial"/>
          <w:sz w:val="20"/>
        </w:rPr>
      </w:pPr>
    </w:p>
    <w:p w:rsidR="00BF5E69" w:rsidRPr="00BF5E69" w:rsidRDefault="00BF5E69" w:rsidP="00BF5E69">
      <w:pPr>
        <w:spacing w:line="360" w:lineRule="auto"/>
        <w:jc w:val="both"/>
        <w:rPr>
          <w:rFonts w:ascii="Arial" w:hAnsi="Arial" w:cs="Arial"/>
          <w:sz w:val="20"/>
        </w:rPr>
      </w:pPr>
      <w:r w:rsidRPr="00BF5E69">
        <w:rPr>
          <w:rFonts w:ascii="Arial" w:hAnsi="Arial" w:cs="Arial"/>
          <w:sz w:val="20"/>
        </w:rPr>
        <w:t>En el Centro Europeo de Investigación y Desarrollo de Mazda de Oberursel, los ingenieros a</w:t>
      </w:r>
      <w:bookmarkStart w:id="0" w:name="_GoBack"/>
      <w:bookmarkEnd w:id="0"/>
      <w:r w:rsidRPr="00BF5E69">
        <w:rPr>
          <w:rFonts w:ascii="Arial" w:hAnsi="Arial" w:cs="Arial"/>
          <w:sz w:val="20"/>
        </w:rPr>
        <w:t>nalizan nuevas tecnologías y desarrollan componentes y accesorios destinados al mercado europeo. El Centro de I+D es, asimismo, la base de uno de los tres estudios globales de diseño de Mazda.</w:t>
      </w:r>
    </w:p>
    <w:p w:rsidR="00BF5E69" w:rsidRPr="004F2AC2" w:rsidRDefault="00BF5E69" w:rsidP="00BF5E69">
      <w:pPr>
        <w:rPr>
          <w:lang w:val="es-ES"/>
        </w:rPr>
      </w:pPr>
    </w:p>
    <w:p w:rsidR="00624145" w:rsidRPr="00BF5E69" w:rsidRDefault="00624145" w:rsidP="00BF5E69">
      <w:pPr>
        <w:spacing w:line="360" w:lineRule="auto"/>
        <w:jc w:val="both"/>
        <w:rPr>
          <w:rFonts w:ascii="Arial" w:hAnsi="Arial" w:cs="Arial"/>
          <w:sz w:val="20"/>
          <w:szCs w:val="20"/>
          <w:lang w:val="es-ES"/>
        </w:rPr>
      </w:pPr>
    </w:p>
    <w:p w:rsidR="00397DA5" w:rsidRPr="00C5415A" w:rsidRDefault="00397DA5" w:rsidP="00024912">
      <w:pPr>
        <w:jc w:val="center"/>
        <w:rPr>
          <w:rFonts w:ascii="Arial" w:hAnsi="Arial" w:cs="Arial"/>
          <w:sz w:val="20"/>
        </w:rPr>
      </w:pPr>
      <w:r w:rsidRPr="00C5415A">
        <w:rPr>
          <w:rFonts w:ascii="Arial" w:hAnsi="Arial" w:cs="Arial"/>
          <w:sz w:val="20"/>
          <w:szCs w:val="20"/>
          <w:lang w:val="es-ES"/>
        </w:rPr>
        <w:t>###</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lastRenderedPageBreak/>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024912" w:rsidP="00397DA5">
      <w:pPr>
        <w:autoSpaceDE w:val="0"/>
        <w:autoSpaceDN w:val="0"/>
        <w:adjustRightInd w:val="0"/>
        <w:rPr>
          <w:rFonts w:ascii="Arial" w:hAnsi="Arial" w:cs="Arial"/>
          <w:bCs/>
          <w:sz w:val="16"/>
          <w:szCs w:val="16"/>
          <w:lang w:eastAsia="ja-JP"/>
        </w:rPr>
      </w:pPr>
      <w:hyperlink r:id="rId8"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024912"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0"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1"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2"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572DDE">
        <w:rPr>
          <w:rFonts w:ascii="Arial" w:hAnsi="Arial" w:cs="Arial"/>
          <w:bCs/>
          <w:sz w:val="16"/>
          <w:szCs w:val="16"/>
          <w:lang w:val="es-ES" w:eastAsia="ja-JP"/>
        </w:rPr>
        <w:t>6</w:t>
      </w:r>
      <w:r w:rsidR="00416785" w:rsidRPr="00C5415A">
        <w:rPr>
          <w:rFonts w:ascii="Arial" w:hAnsi="Arial" w:cs="Arial"/>
          <w:bCs/>
          <w:sz w:val="16"/>
          <w:szCs w:val="16"/>
          <w:lang w:val="es-ES" w:eastAsia="ja-JP"/>
        </w:rPr>
        <w:t>0</w:t>
      </w:r>
      <w:r w:rsidRPr="00C5415A">
        <w:rPr>
          <w:rFonts w:ascii="Arial" w:hAnsi="Arial" w:cs="Arial"/>
          <w:bCs/>
          <w:sz w:val="16"/>
          <w:szCs w:val="16"/>
          <w:lang w:val="es-ES" w:eastAsia="ja-JP"/>
        </w:rPr>
        <w:t xml:space="preserve"> empleados.</w:t>
      </w:r>
    </w:p>
    <w:sectPr w:rsidR="00397DA5" w:rsidRPr="00C5415A" w:rsidSect="00A05ECC">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F70" w:rsidRDefault="00684F70" w:rsidP="00420EE9">
      <w:r>
        <w:separator/>
      </w:r>
    </w:p>
  </w:endnote>
  <w:endnote w:type="continuationSeparator" w:id="0">
    <w:p w:rsidR="00684F70" w:rsidRDefault="00684F7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US" w:eastAsia="en-U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F70" w:rsidRDefault="00684F70" w:rsidP="00420EE9">
      <w:r>
        <w:separator/>
      </w:r>
    </w:p>
  </w:footnote>
  <w:footnote w:type="continuationSeparator" w:id="0">
    <w:p w:rsidR="00684F70" w:rsidRDefault="00684F7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US" w:eastAsia="en-U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15:restartNumberingAfterBreak="0">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5"/>
  </w:num>
  <w:num w:numId="7">
    <w:abstractNumId w:val="3"/>
  </w:num>
  <w:num w:numId="8">
    <w:abstractNumId w:val="7"/>
  </w:num>
  <w:num w:numId="9">
    <w:abstractNumId w:val="8"/>
  </w:num>
  <w:num w:numId="10">
    <w:abstractNumId w:val="12"/>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05657"/>
    <w:rsid w:val="00024723"/>
    <w:rsid w:val="00024912"/>
    <w:rsid w:val="00026943"/>
    <w:rsid w:val="0004170C"/>
    <w:rsid w:val="00043E86"/>
    <w:rsid w:val="00047642"/>
    <w:rsid w:val="0006392C"/>
    <w:rsid w:val="00067C58"/>
    <w:rsid w:val="00074D70"/>
    <w:rsid w:val="000809FA"/>
    <w:rsid w:val="000869A9"/>
    <w:rsid w:val="00087BF9"/>
    <w:rsid w:val="00096CF9"/>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1612"/>
    <w:rsid w:val="0019632C"/>
    <w:rsid w:val="001A03C3"/>
    <w:rsid w:val="001A2864"/>
    <w:rsid w:val="001C3619"/>
    <w:rsid w:val="001C5466"/>
    <w:rsid w:val="001D0503"/>
    <w:rsid w:val="001E7FE7"/>
    <w:rsid w:val="00200314"/>
    <w:rsid w:val="002178DE"/>
    <w:rsid w:val="002429F3"/>
    <w:rsid w:val="00243EE9"/>
    <w:rsid w:val="00247438"/>
    <w:rsid w:val="00263FCC"/>
    <w:rsid w:val="00275FDD"/>
    <w:rsid w:val="0028167B"/>
    <w:rsid w:val="00284EC9"/>
    <w:rsid w:val="002A3006"/>
    <w:rsid w:val="002A5390"/>
    <w:rsid w:val="002A5D71"/>
    <w:rsid w:val="002B09EB"/>
    <w:rsid w:val="002B7F97"/>
    <w:rsid w:val="002C1043"/>
    <w:rsid w:val="002C461A"/>
    <w:rsid w:val="002E20A5"/>
    <w:rsid w:val="002E5269"/>
    <w:rsid w:val="002E71E3"/>
    <w:rsid w:val="002F3019"/>
    <w:rsid w:val="002F5DE9"/>
    <w:rsid w:val="00307D2F"/>
    <w:rsid w:val="00313459"/>
    <w:rsid w:val="0031577A"/>
    <w:rsid w:val="00322E93"/>
    <w:rsid w:val="00323961"/>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01E5"/>
    <w:rsid w:val="003C1816"/>
    <w:rsid w:val="003D608A"/>
    <w:rsid w:val="003E09F7"/>
    <w:rsid w:val="003F0297"/>
    <w:rsid w:val="00402149"/>
    <w:rsid w:val="00406672"/>
    <w:rsid w:val="00411B68"/>
    <w:rsid w:val="00416785"/>
    <w:rsid w:val="00420EE9"/>
    <w:rsid w:val="00423D23"/>
    <w:rsid w:val="00430BBE"/>
    <w:rsid w:val="00430D06"/>
    <w:rsid w:val="0043421C"/>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2DDE"/>
    <w:rsid w:val="005758FD"/>
    <w:rsid w:val="0058240B"/>
    <w:rsid w:val="0058313C"/>
    <w:rsid w:val="005A4327"/>
    <w:rsid w:val="005A530D"/>
    <w:rsid w:val="005B156A"/>
    <w:rsid w:val="005B4075"/>
    <w:rsid w:val="005C52F5"/>
    <w:rsid w:val="005D7356"/>
    <w:rsid w:val="005E08B6"/>
    <w:rsid w:val="005E120F"/>
    <w:rsid w:val="005F2DC1"/>
    <w:rsid w:val="005F5928"/>
    <w:rsid w:val="005F7E61"/>
    <w:rsid w:val="00600B82"/>
    <w:rsid w:val="00607055"/>
    <w:rsid w:val="00611BD7"/>
    <w:rsid w:val="00624145"/>
    <w:rsid w:val="00624D43"/>
    <w:rsid w:val="00624D80"/>
    <w:rsid w:val="00631E63"/>
    <w:rsid w:val="00633ACF"/>
    <w:rsid w:val="00641AF3"/>
    <w:rsid w:val="00646ECA"/>
    <w:rsid w:val="0066026A"/>
    <w:rsid w:val="006654FA"/>
    <w:rsid w:val="00665E8D"/>
    <w:rsid w:val="00670AA2"/>
    <w:rsid w:val="00673D4D"/>
    <w:rsid w:val="00684F70"/>
    <w:rsid w:val="00694701"/>
    <w:rsid w:val="006A38BC"/>
    <w:rsid w:val="006B1982"/>
    <w:rsid w:val="006B1C47"/>
    <w:rsid w:val="006B4594"/>
    <w:rsid w:val="006B572D"/>
    <w:rsid w:val="006C5A55"/>
    <w:rsid w:val="006D103E"/>
    <w:rsid w:val="006F3B5E"/>
    <w:rsid w:val="006F3E0D"/>
    <w:rsid w:val="00707B9F"/>
    <w:rsid w:val="00716007"/>
    <w:rsid w:val="00720927"/>
    <w:rsid w:val="00722AA5"/>
    <w:rsid w:val="007234FD"/>
    <w:rsid w:val="00723BC7"/>
    <w:rsid w:val="00724AF3"/>
    <w:rsid w:val="00727739"/>
    <w:rsid w:val="0073109D"/>
    <w:rsid w:val="00731D0F"/>
    <w:rsid w:val="0073477C"/>
    <w:rsid w:val="0074162C"/>
    <w:rsid w:val="00742B3D"/>
    <w:rsid w:val="00746195"/>
    <w:rsid w:val="007552C2"/>
    <w:rsid w:val="0076535D"/>
    <w:rsid w:val="00772664"/>
    <w:rsid w:val="0079154E"/>
    <w:rsid w:val="00794FDA"/>
    <w:rsid w:val="007A1028"/>
    <w:rsid w:val="007A297D"/>
    <w:rsid w:val="007A603B"/>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389C"/>
    <w:rsid w:val="00854087"/>
    <w:rsid w:val="008568F3"/>
    <w:rsid w:val="00884990"/>
    <w:rsid w:val="008A03DB"/>
    <w:rsid w:val="008A12D6"/>
    <w:rsid w:val="008C14C6"/>
    <w:rsid w:val="008C36B0"/>
    <w:rsid w:val="008E73E0"/>
    <w:rsid w:val="008F15C9"/>
    <w:rsid w:val="008F7A1E"/>
    <w:rsid w:val="00926580"/>
    <w:rsid w:val="00943FA6"/>
    <w:rsid w:val="009443F6"/>
    <w:rsid w:val="00946FCF"/>
    <w:rsid w:val="00956E78"/>
    <w:rsid w:val="0096672B"/>
    <w:rsid w:val="009713EB"/>
    <w:rsid w:val="00984A7A"/>
    <w:rsid w:val="00992533"/>
    <w:rsid w:val="009A18D4"/>
    <w:rsid w:val="009A325C"/>
    <w:rsid w:val="009B2D42"/>
    <w:rsid w:val="009C13FD"/>
    <w:rsid w:val="009D1E23"/>
    <w:rsid w:val="009D2E80"/>
    <w:rsid w:val="009E3090"/>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C47C4"/>
    <w:rsid w:val="00AC71F0"/>
    <w:rsid w:val="00AD2DD9"/>
    <w:rsid w:val="00AD35E7"/>
    <w:rsid w:val="00AD40D6"/>
    <w:rsid w:val="00AD544A"/>
    <w:rsid w:val="00AD6212"/>
    <w:rsid w:val="00AF1B01"/>
    <w:rsid w:val="00AF4279"/>
    <w:rsid w:val="00AF7CCC"/>
    <w:rsid w:val="00B003A4"/>
    <w:rsid w:val="00B04986"/>
    <w:rsid w:val="00B104FA"/>
    <w:rsid w:val="00B13374"/>
    <w:rsid w:val="00B217E0"/>
    <w:rsid w:val="00B307BF"/>
    <w:rsid w:val="00B369CB"/>
    <w:rsid w:val="00B4323A"/>
    <w:rsid w:val="00B46AB2"/>
    <w:rsid w:val="00B67525"/>
    <w:rsid w:val="00B77EA0"/>
    <w:rsid w:val="00B84B81"/>
    <w:rsid w:val="00B90B62"/>
    <w:rsid w:val="00B90FB3"/>
    <w:rsid w:val="00B91DCD"/>
    <w:rsid w:val="00BA5917"/>
    <w:rsid w:val="00BA6F25"/>
    <w:rsid w:val="00BD1459"/>
    <w:rsid w:val="00BD2A36"/>
    <w:rsid w:val="00BD6CDB"/>
    <w:rsid w:val="00BE128D"/>
    <w:rsid w:val="00BE5E3A"/>
    <w:rsid w:val="00BF04FD"/>
    <w:rsid w:val="00BF5E69"/>
    <w:rsid w:val="00C024B9"/>
    <w:rsid w:val="00C16AF5"/>
    <w:rsid w:val="00C2116A"/>
    <w:rsid w:val="00C412FD"/>
    <w:rsid w:val="00C50246"/>
    <w:rsid w:val="00C5415A"/>
    <w:rsid w:val="00C547A0"/>
    <w:rsid w:val="00C56540"/>
    <w:rsid w:val="00C570D1"/>
    <w:rsid w:val="00C6295A"/>
    <w:rsid w:val="00C73D64"/>
    <w:rsid w:val="00C74ED0"/>
    <w:rsid w:val="00C8215F"/>
    <w:rsid w:val="00C83115"/>
    <w:rsid w:val="00CB0328"/>
    <w:rsid w:val="00CB46BB"/>
    <w:rsid w:val="00CB4CC3"/>
    <w:rsid w:val="00CC2C79"/>
    <w:rsid w:val="00CC50B8"/>
    <w:rsid w:val="00CC7DB3"/>
    <w:rsid w:val="00CD71E5"/>
    <w:rsid w:val="00CE226D"/>
    <w:rsid w:val="00D2459A"/>
    <w:rsid w:val="00D256D0"/>
    <w:rsid w:val="00D26216"/>
    <w:rsid w:val="00D30933"/>
    <w:rsid w:val="00D36913"/>
    <w:rsid w:val="00D43E05"/>
    <w:rsid w:val="00D454B5"/>
    <w:rsid w:val="00D57065"/>
    <w:rsid w:val="00D61A81"/>
    <w:rsid w:val="00D706ED"/>
    <w:rsid w:val="00D8127C"/>
    <w:rsid w:val="00D8565D"/>
    <w:rsid w:val="00D86AB3"/>
    <w:rsid w:val="00D87FB7"/>
    <w:rsid w:val="00D9529C"/>
    <w:rsid w:val="00D95CEF"/>
    <w:rsid w:val="00DA317B"/>
    <w:rsid w:val="00DC796F"/>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F05DCD"/>
    <w:rsid w:val="00F065B5"/>
    <w:rsid w:val="00F212DB"/>
    <w:rsid w:val="00F25543"/>
    <w:rsid w:val="00F26AA0"/>
    <w:rsid w:val="00F32B8C"/>
    <w:rsid w:val="00F42365"/>
    <w:rsid w:val="00F43E1B"/>
    <w:rsid w:val="00F441D7"/>
    <w:rsid w:val="00F50071"/>
    <w:rsid w:val="00F52EF4"/>
    <w:rsid w:val="00F57D7B"/>
    <w:rsid w:val="00F65147"/>
    <w:rsid w:val="00F85EC0"/>
    <w:rsid w:val="00F86ADC"/>
    <w:rsid w:val="00F90F06"/>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46959B7D-628D-4EE7-8014-DD86F95E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808321747">
      <w:bodyDiv w:val="1"/>
      <w:marLeft w:val="0"/>
      <w:marRight w:val="0"/>
      <w:marTop w:val="0"/>
      <w:marBottom w:val="0"/>
      <w:divBdr>
        <w:top w:val="none" w:sz="0" w:space="0" w:color="auto"/>
        <w:left w:val="none" w:sz="0" w:space="0" w:color="auto"/>
        <w:bottom w:val="none" w:sz="0" w:space="0" w:color="auto"/>
        <w:right w:val="none" w:sz="0" w:space="0" w:color="auto"/>
      </w:divBdr>
    </w:div>
    <w:div w:id="984432986">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05585217">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80151">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3361237">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595C6-78FA-4EE8-8272-3B18672A3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2</Pages>
  <Words>437</Words>
  <Characters>2495</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26</cp:revision>
  <cp:lastPrinted>2017-05-09T12:18:00Z</cp:lastPrinted>
  <dcterms:created xsi:type="dcterms:W3CDTF">2018-04-19T13:53:00Z</dcterms:created>
  <dcterms:modified xsi:type="dcterms:W3CDTF">2018-10-15T15:53:00Z</dcterms:modified>
</cp:coreProperties>
</file>