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73C" w:rsidRPr="001E512B" w:rsidRDefault="006D373C" w:rsidP="001E512B">
      <w:pPr>
        <w:widowControl w:val="0"/>
        <w:autoSpaceDE w:val="0"/>
        <w:autoSpaceDN w:val="0"/>
        <w:adjustRightInd w:val="0"/>
        <w:rPr>
          <w:spacing w:val="-6"/>
          <w:lang w:eastAsia="ja-JP"/>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6D373C" w:rsidP="001E512B">
      <w:pPr>
        <w:widowControl w:val="0"/>
        <w:autoSpaceDE w:val="0"/>
        <w:autoSpaceDN w:val="0"/>
        <w:adjustRightInd w:val="0"/>
        <w:rPr>
          <w:spacing w:val="-6"/>
          <w:lang w:val="es-ES_tradnl" w:eastAsia="ar-SA"/>
        </w:rPr>
      </w:pPr>
    </w:p>
    <w:p w:rsidR="006D373C" w:rsidRPr="001E512B" w:rsidRDefault="009E017E" w:rsidP="001E512B">
      <w:pPr>
        <w:widowControl w:val="0"/>
        <w:autoSpaceDE w:val="0"/>
        <w:autoSpaceDN w:val="0"/>
        <w:adjustRightInd w:val="0"/>
        <w:jc w:val="center"/>
        <w:rPr>
          <w:b/>
          <w:spacing w:val="-6"/>
          <w:szCs w:val="22"/>
          <w:lang w:val="es-ES_tradnl" w:eastAsia="ar-SA"/>
        </w:rPr>
      </w:pPr>
      <w:r w:rsidRPr="001E512B">
        <w:rPr>
          <w:b/>
          <w:spacing w:val="-6"/>
          <w:sz w:val="48"/>
          <w:szCs w:val="48"/>
          <w:lang w:val="es-ES_tradnl" w:eastAsia="ar-SA"/>
        </w:rPr>
        <w:t>2015 GENEVA MOTOR SHOW</w:t>
      </w:r>
    </w:p>
    <w:p w:rsidR="006D373C" w:rsidRPr="001E512B" w:rsidRDefault="006D373C" w:rsidP="001E512B">
      <w:pPr>
        <w:widowControl w:val="0"/>
        <w:autoSpaceDE w:val="0"/>
        <w:autoSpaceDN w:val="0"/>
        <w:adjustRightInd w:val="0"/>
        <w:jc w:val="center"/>
        <w:rPr>
          <w:spacing w:val="-6"/>
          <w:szCs w:val="22"/>
          <w:lang w:val="es-ES_tradnl" w:eastAsia="ar-SA"/>
        </w:rPr>
      </w:pPr>
    </w:p>
    <w:p w:rsidR="006D373C" w:rsidRPr="001E512B" w:rsidRDefault="006D373C" w:rsidP="001E512B">
      <w:pPr>
        <w:widowControl w:val="0"/>
        <w:autoSpaceDE w:val="0"/>
        <w:autoSpaceDN w:val="0"/>
        <w:adjustRightInd w:val="0"/>
        <w:rPr>
          <w:spacing w:val="-6"/>
          <w:szCs w:val="22"/>
          <w:lang w:val="es-ES_tradnl" w:eastAsia="ar-SA"/>
        </w:rPr>
      </w:pPr>
    </w:p>
    <w:p w:rsidR="006D373C" w:rsidRPr="001E512B" w:rsidRDefault="006D373C" w:rsidP="001E512B">
      <w:pPr>
        <w:widowControl w:val="0"/>
        <w:autoSpaceDE w:val="0"/>
        <w:autoSpaceDN w:val="0"/>
        <w:adjustRightInd w:val="0"/>
        <w:rPr>
          <w:spacing w:val="-6"/>
          <w:szCs w:val="22"/>
          <w:lang w:val="es-ES_tradnl" w:eastAsia="ar-SA"/>
        </w:rPr>
      </w:pPr>
    </w:p>
    <w:p w:rsidR="006D373C" w:rsidRPr="001E512B" w:rsidRDefault="006D373C" w:rsidP="001E512B">
      <w:pPr>
        <w:widowControl w:val="0"/>
        <w:autoSpaceDE w:val="0"/>
        <w:autoSpaceDN w:val="0"/>
        <w:adjustRightInd w:val="0"/>
        <w:rPr>
          <w:spacing w:val="-6"/>
          <w:szCs w:val="22"/>
          <w:lang w:val="es-ES_tradnl" w:eastAsia="ar-SA"/>
        </w:rPr>
      </w:pPr>
    </w:p>
    <w:p w:rsidR="006D373C" w:rsidRPr="001E512B" w:rsidRDefault="006D373C" w:rsidP="001E512B">
      <w:pPr>
        <w:widowControl w:val="0"/>
        <w:autoSpaceDE w:val="0"/>
        <w:autoSpaceDN w:val="0"/>
        <w:adjustRightInd w:val="0"/>
        <w:rPr>
          <w:spacing w:val="-6"/>
          <w:szCs w:val="22"/>
          <w:lang w:val="es-ES_tradnl" w:eastAsia="ar-SA"/>
        </w:rPr>
      </w:pPr>
    </w:p>
    <w:p w:rsidR="006D373C" w:rsidRPr="001E512B" w:rsidRDefault="006D373C" w:rsidP="001E512B">
      <w:pPr>
        <w:widowControl w:val="0"/>
        <w:autoSpaceDE w:val="0"/>
        <w:autoSpaceDN w:val="0"/>
        <w:adjustRightInd w:val="0"/>
        <w:rPr>
          <w:b/>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C293C" w:rsidRPr="001E512B" w:rsidRDefault="006C29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6D373C" w:rsidRPr="001E512B" w:rsidRDefault="006D373C" w:rsidP="001E512B">
      <w:pPr>
        <w:widowControl w:val="0"/>
        <w:autoSpaceDE w:val="0"/>
        <w:autoSpaceDN w:val="0"/>
        <w:adjustRightInd w:val="0"/>
        <w:rPr>
          <w:szCs w:val="22"/>
          <w:lang w:val="es-ES_tradnl"/>
        </w:rPr>
      </w:pPr>
    </w:p>
    <w:p w:rsidR="008A4D7E" w:rsidRPr="001E512B" w:rsidRDefault="008A4D7E" w:rsidP="001E512B">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lang w:val="en-GB"/>
        </w:rPr>
      </w:pPr>
      <w:r w:rsidRPr="001E512B">
        <w:rPr>
          <w:szCs w:val="22"/>
          <w:lang w:val="en-GB"/>
        </w:rPr>
        <w:t>This press kit can be downloaded from the</w:t>
      </w:r>
    </w:p>
    <w:p w:rsidR="008A4D7E" w:rsidRPr="001E512B" w:rsidRDefault="008A4D7E" w:rsidP="001E512B">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lang w:val="en-GB"/>
        </w:rPr>
      </w:pPr>
      <w:r w:rsidRPr="001E512B">
        <w:rPr>
          <w:szCs w:val="22"/>
          <w:lang w:val="en-GB"/>
        </w:rPr>
        <w:t>Mazda Motor Europe GmbH press portal</w:t>
      </w:r>
    </w:p>
    <w:p w:rsidR="008A4D7E" w:rsidRPr="001E512B" w:rsidRDefault="008A4D7E" w:rsidP="001E512B">
      <w:pPr>
        <w:widowControl w:val="0"/>
        <w:pBdr>
          <w:top w:val="single" w:sz="4" w:space="1" w:color="auto"/>
          <w:left w:val="single" w:sz="4" w:space="1" w:color="auto"/>
          <w:bottom w:val="single" w:sz="4" w:space="1" w:color="auto"/>
          <w:right w:val="single" w:sz="4" w:space="4" w:color="auto"/>
        </w:pBdr>
        <w:autoSpaceDE w:val="0"/>
        <w:autoSpaceDN w:val="0"/>
        <w:adjustRightInd w:val="0"/>
        <w:jc w:val="center"/>
        <w:rPr>
          <w:szCs w:val="22"/>
          <w:lang w:val="en-GB"/>
        </w:rPr>
      </w:pPr>
      <w:hyperlink r:id="rId9" w:history="1">
        <w:r w:rsidRPr="001E512B">
          <w:rPr>
            <w:szCs w:val="22"/>
            <w:u w:val="single"/>
            <w:lang w:val="en-GB"/>
          </w:rPr>
          <w:t>www.mazda-press.com</w:t>
        </w:r>
      </w:hyperlink>
      <w:r w:rsidRPr="001E512B">
        <w:rPr>
          <w:szCs w:val="22"/>
          <w:lang w:val="en-GB"/>
        </w:rPr>
        <w:t xml:space="preserve"> </w:t>
      </w:r>
    </w:p>
    <w:p w:rsidR="006D373C" w:rsidRPr="001E512B" w:rsidRDefault="006D373C" w:rsidP="001E512B">
      <w:pPr>
        <w:rPr>
          <w:b/>
          <w:spacing w:val="-6"/>
          <w:sz w:val="44"/>
          <w:szCs w:val="44"/>
          <w:lang w:val="es-ES_tradnl" w:eastAsia="ar-SA"/>
        </w:rPr>
      </w:pPr>
      <w:r w:rsidRPr="001E512B">
        <w:rPr>
          <w:szCs w:val="22"/>
          <w:lang w:val="es-ES_tradnl"/>
        </w:rPr>
        <w:br w:type="page"/>
      </w:r>
    </w:p>
    <w:p w:rsidR="006D373C" w:rsidRPr="001E512B" w:rsidRDefault="006D373C" w:rsidP="001E512B">
      <w:pPr>
        <w:widowControl w:val="0"/>
        <w:autoSpaceDE w:val="0"/>
        <w:autoSpaceDN w:val="0"/>
        <w:adjustRightInd w:val="0"/>
        <w:ind w:left="708" w:firstLine="1"/>
        <w:jc w:val="center"/>
        <w:rPr>
          <w:spacing w:val="-6"/>
          <w:sz w:val="48"/>
          <w:szCs w:val="48"/>
          <w:lang w:val="es-ES_tradnl" w:eastAsia="ar-SA"/>
        </w:rPr>
      </w:pPr>
    </w:p>
    <w:p w:rsidR="006D373C" w:rsidRPr="001E512B" w:rsidRDefault="006D373C" w:rsidP="001E512B">
      <w:pPr>
        <w:widowControl w:val="0"/>
        <w:autoSpaceDE w:val="0"/>
        <w:autoSpaceDN w:val="0"/>
        <w:adjustRightInd w:val="0"/>
        <w:ind w:left="708" w:firstLine="708"/>
        <w:rPr>
          <w:spacing w:val="-6"/>
          <w:lang w:val="es-ES_tradnl" w:eastAsia="ar-SA"/>
        </w:rPr>
      </w:pPr>
    </w:p>
    <w:p w:rsidR="006D373C" w:rsidRPr="001E512B" w:rsidRDefault="006D373C" w:rsidP="001E512B">
      <w:pPr>
        <w:widowControl w:val="0"/>
        <w:autoSpaceDE w:val="0"/>
        <w:autoSpaceDN w:val="0"/>
        <w:adjustRightInd w:val="0"/>
        <w:ind w:left="708" w:firstLine="708"/>
        <w:rPr>
          <w:spacing w:val="-6"/>
          <w:lang w:val="es-ES_tradnl" w:eastAsia="ar-SA"/>
        </w:rPr>
      </w:pPr>
    </w:p>
    <w:p w:rsidR="006D373C" w:rsidRPr="001E512B" w:rsidRDefault="008A4D7E" w:rsidP="001E512B">
      <w:pPr>
        <w:widowControl w:val="0"/>
        <w:autoSpaceDE w:val="0"/>
        <w:autoSpaceDN w:val="0"/>
        <w:adjustRightInd w:val="0"/>
        <w:ind w:left="5245" w:hanging="4394"/>
        <w:rPr>
          <w:b/>
          <w:spacing w:val="-6"/>
          <w:szCs w:val="22"/>
          <w:lang w:val="es-ES_tradnl" w:eastAsia="ar-SA"/>
        </w:rPr>
      </w:pPr>
      <w:r w:rsidRPr="001E512B">
        <w:rPr>
          <w:b/>
          <w:spacing w:val="-6"/>
          <w:szCs w:val="22"/>
          <w:lang w:val="es-ES_tradnl" w:eastAsia="ar-SA"/>
        </w:rPr>
        <w:t>Table of Contents</w:t>
      </w:r>
      <w:r w:rsidR="006D373C" w:rsidRPr="001E512B">
        <w:rPr>
          <w:b/>
          <w:spacing w:val="-6"/>
          <w:szCs w:val="22"/>
          <w:lang w:val="es-ES_tradnl" w:eastAsia="ar-SA"/>
        </w:rPr>
        <w:tab/>
      </w:r>
      <w:r w:rsidR="006D373C" w:rsidRPr="001E512B">
        <w:rPr>
          <w:b/>
          <w:spacing w:val="-6"/>
          <w:szCs w:val="22"/>
          <w:lang w:val="es-ES_tradnl" w:eastAsia="ar-SA"/>
        </w:rPr>
        <w:tab/>
      </w:r>
      <w:r w:rsidR="006D373C" w:rsidRPr="001E512B">
        <w:rPr>
          <w:b/>
          <w:spacing w:val="-6"/>
          <w:szCs w:val="22"/>
          <w:lang w:val="es-ES_tradnl" w:eastAsia="ar-SA"/>
        </w:rPr>
        <w:tab/>
      </w:r>
      <w:r w:rsidR="00B85289" w:rsidRPr="001E512B">
        <w:rPr>
          <w:b/>
          <w:spacing w:val="-6"/>
          <w:szCs w:val="22"/>
          <w:lang w:val="es-ES_tradnl" w:eastAsia="ar-SA"/>
        </w:rPr>
        <w:t>2015 Geneva Motor Show</w:t>
      </w:r>
    </w:p>
    <w:p w:rsidR="006D373C" w:rsidRPr="001E512B" w:rsidRDefault="006D373C" w:rsidP="001E512B">
      <w:pPr>
        <w:widowControl w:val="0"/>
        <w:tabs>
          <w:tab w:val="left" w:pos="6135"/>
        </w:tabs>
        <w:autoSpaceDE w:val="0"/>
        <w:autoSpaceDN w:val="0"/>
        <w:adjustRightInd w:val="0"/>
        <w:ind w:left="5245" w:hanging="4394"/>
        <w:rPr>
          <w:spacing w:val="-6"/>
          <w:szCs w:val="22"/>
          <w:lang w:val="es-ES_tradnl" w:eastAsia="ar-SA"/>
        </w:rPr>
      </w:pPr>
    </w:p>
    <w:p w:rsidR="006D373C" w:rsidRPr="001E512B" w:rsidRDefault="00CD0905" w:rsidP="001E512B">
      <w:pPr>
        <w:widowControl w:val="0"/>
        <w:autoSpaceDE w:val="0"/>
        <w:autoSpaceDN w:val="0"/>
        <w:adjustRightInd w:val="0"/>
        <w:ind w:left="5245" w:hanging="4394"/>
        <w:rPr>
          <w:spacing w:val="-6"/>
          <w:szCs w:val="22"/>
          <w:lang w:val="es-ES_tradnl" w:eastAsia="ar-SA"/>
        </w:rPr>
      </w:pPr>
      <w:r>
        <w:rPr>
          <w:noProof/>
          <w:spacing w:val="-6"/>
          <w:szCs w:val="22"/>
        </w:rPr>
        <mc:AlternateContent>
          <mc:Choice Requires="wps">
            <w:drawing>
              <wp:anchor distT="0" distB="0" distL="114300" distR="114300" simplePos="0" relativeHeight="251658240" behindDoc="0" locked="0" layoutInCell="1" allowOverlap="1">
                <wp:simplePos x="0" y="0"/>
                <wp:positionH relativeFrom="column">
                  <wp:posOffset>27305</wp:posOffset>
                </wp:positionH>
                <wp:positionV relativeFrom="paragraph">
                  <wp:posOffset>80010</wp:posOffset>
                </wp:positionV>
                <wp:extent cx="58674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6.3pt" to="464.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taT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"/>
            </w:pict>
          </mc:Fallback>
        </mc:AlternateContent>
      </w:r>
    </w:p>
    <w:p w:rsidR="006D373C" w:rsidRPr="001E512B" w:rsidRDefault="006D373C" w:rsidP="001E512B">
      <w:pPr>
        <w:widowControl w:val="0"/>
        <w:autoSpaceDE w:val="0"/>
        <w:autoSpaceDN w:val="0"/>
        <w:adjustRightInd w:val="0"/>
        <w:ind w:left="5245" w:hanging="4394"/>
        <w:rPr>
          <w:spacing w:val="-6"/>
          <w:szCs w:val="22"/>
          <w:lang w:val="es-ES_tradnl" w:eastAsia="ar-SA"/>
        </w:rPr>
      </w:pPr>
    </w:p>
    <w:p w:rsidR="008A4D7E" w:rsidRPr="001E512B" w:rsidRDefault="008A4D7E" w:rsidP="001E512B">
      <w:pPr>
        <w:widowControl w:val="0"/>
        <w:tabs>
          <w:tab w:val="left" w:pos="1134"/>
        </w:tabs>
        <w:autoSpaceDE w:val="0"/>
        <w:autoSpaceDN w:val="0"/>
        <w:adjustRightInd w:val="0"/>
        <w:ind w:left="5245" w:hanging="4394"/>
        <w:rPr>
          <w:spacing w:val="-6"/>
          <w:szCs w:val="22"/>
          <w:lang w:val="es-ES_tradnl" w:eastAsia="ar-SA"/>
        </w:rPr>
      </w:pPr>
      <w:r w:rsidRPr="001E512B">
        <w:rPr>
          <w:spacing w:val="-6"/>
          <w:szCs w:val="22"/>
          <w:lang w:val="es-ES_tradnl" w:eastAsia="ar-SA"/>
        </w:rPr>
        <w:t xml:space="preserve">1. </w:t>
      </w:r>
      <w:r w:rsidR="009E017E" w:rsidRPr="001E512B">
        <w:rPr>
          <w:spacing w:val="-6"/>
          <w:szCs w:val="22"/>
          <w:lang w:val="es-ES_tradnl" w:eastAsia="ar-SA"/>
        </w:rPr>
        <w:tab/>
        <w:t>Introduction</w:t>
      </w:r>
      <w:r w:rsidRPr="001E512B">
        <w:rPr>
          <w:spacing w:val="-6"/>
          <w:szCs w:val="22"/>
          <w:lang w:val="es-ES_tradnl" w:eastAsia="ar-SA"/>
        </w:rPr>
        <w:tab/>
      </w:r>
      <w:r w:rsidRPr="001E512B">
        <w:rPr>
          <w:spacing w:val="-6"/>
          <w:szCs w:val="22"/>
          <w:lang w:val="es-ES_tradnl" w:eastAsia="ar-SA"/>
        </w:rPr>
        <w:tab/>
      </w:r>
      <w:r w:rsidRPr="001E512B">
        <w:rPr>
          <w:spacing w:val="-6"/>
          <w:szCs w:val="22"/>
          <w:lang w:val="es-ES_tradnl" w:eastAsia="ar-SA"/>
        </w:rPr>
        <w:tab/>
      </w:r>
      <w:r w:rsidR="00402E1C" w:rsidRPr="001E512B">
        <w:rPr>
          <w:spacing w:val="-6"/>
          <w:szCs w:val="22"/>
          <w:lang w:val="es-ES_tradnl" w:eastAsia="ar-SA"/>
        </w:rPr>
        <w:t xml:space="preserve">  </w:t>
      </w:r>
      <w:r w:rsidR="001D2DAD" w:rsidRPr="001E512B">
        <w:rPr>
          <w:spacing w:val="-6"/>
          <w:szCs w:val="22"/>
          <w:lang w:val="es-ES_tradnl" w:eastAsia="ar-SA"/>
        </w:rPr>
        <w:t xml:space="preserve">  </w:t>
      </w:r>
      <w:r w:rsidR="00037338" w:rsidRPr="001E512B">
        <w:rPr>
          <w:spacing w:val="-6"/>
          <w:szCs w:val="22"/>
          <w:lang w:val="es-ES_tradnl" w:eastAsia="ar-SA"/>
        </w:rPr>
        <w:t xml:space="preserve">  </w:t>
      </w:r>
      <w:r w:rsidR="001D2DAD" w:rsidRPr="001E512B">
        <w:rPr>
          <w:spacing w:val="-6"/>
          <w:szCs w:val="22"/>
          <w:lang w:val="es-ES_tradnl" w:eastAsia="ar-SA"/>
        </w:rPr>
        <w:t xml:space="preserve">    3</w:t>
      </w:r>
      <w:r w:rsidR="00402E1C" w:rsidRPr="001E512B">
        <w:rPr>
          <w:spacing w:val="-6"/>
          <w:szCs w:val="22"/>
          <w:lang w:val="es-ES_tradnl" w:eastAsia="ar-SA"/>
        </w:rPr>
        <w:t xml:space="preserve"> </w:t>
      </w:r>
    </w:p>
    <w:p w:rsidR="008A4D7E" w:rsidRPr="001E512B" w:rsidRDefault="008A4D7E" w:rsidP="001E512B">
      <w:pPr>
        <w:widowControl w:val="0"/>
        <w:tabs>
          <w:tab w:val="left" w:pos="1134"/>
        </w:tabs>
        <w:autoSpaceDE w:val="0"/>
        <w:autoSpaceDN w:val="0"/>
        <w:adjustRightInd w:val="0"/>
        <w:ind w:left="5245" w:hanging="4394"/>
        <w:rPr>
          <w:i/>
          <w:spacing w:val="-6"/>
          <w:szCs w:val="22"/>
          <w:lang w:val="es-ES_tradnl" w:eastAsia="ar-SA"/>
        </w:rPr>
      </w:pPr>
      <w:r w:rsidRPr="001E512B">
        <w:rPr>
          <w:i/>
          <w:spacing w:val="-6"/>
          <w:szCs w:val="22"/>
          <w:lang w:val="es-ES_tradnl" w:eastAsia="ar-SA"/>
        </w:rPr>
        <w:t xml:space="preserve">    </w:t>
      </w:r>
      <w:r w:rsidR="009E017E" w:rsidRPr="001E512B">
        <w:rPr>
          <w:i/>
          <w:spacing w:val="-6"/>
          <w:szCs w:val="22"/>
          <w:lang w:val="es-ES_tradnl" w:eastAsia="ar-SA"/>
        </w:rPr>
        <w:tab/>
        <w:t>Geneva 2015: Mazda’s unbridled potential</w:t>
      </w:r>
    </w:p>
    <w:p w:rsidR="008A4D7E" w:rsidRPr="001E512B" w:rsidRDefault="008A4D7E" w:rsidP="001E512B">
      <w:pPr>
        <w:widowControl w:val="0"/>
        <w:tabs>
          <w:tab w:val="left" w:pos="1134"/>
        </w:tabs>
        <w:autoSpaceDE w:val="0"/>
        <w:autoSpaceDN w:val="0"/>
        <w:adjustRightInd w:val="0"/>
        <w:ind w:left="5245" w:hanging="4394"/>
        <w:rPr>
          <w:spacing w:val="-6"/>
          <w:szCs w:val="22"/>
          <w:lang w:val="es-ES_tradnl" w:eastAsia="ar-SA"/>
        </w:rPr>
      </w:pPr>
      <w:r w:rsidRPr="001E512B">
        <w:rPr>
          <w:spacing w:val="-6"/>
          <w:szCs w:val="22"/>
          <w:lang w:val="es-ES_tradnl" w:eastAsia="ar-SA"/>
        </w:rPr>
        <w:t xml:space="preserve">2. </w:t>
      </w:r>
      <w:r w:rsidR="009E017E" w:rsidRPr="001E512B">
        <w:rPr>
          <w:spacing w:val="-6"/>
          <w:szCs w:val="22"/>
          <w:lang w:val="es-ES_tradnl" w:eastAsia="ar-SA"/>
        </w:rPr>
        <w:tab/>
        <w:t>The All-New Mazda CX-3</w:t>
      </w:r>
      <w:r w:rsidRPr="001E512B">
        <w:rPr>
          <w:spacing w:val="-6"/>
          <w:szCs w:val="22"/>
          <w:lang w:val="es-ES_tradnl" w:eastAsia="ar-SA"/>
        </w:rPr>
        <w:t xml:space="preserve"> </w:t>
      </w:r>
      <w:r w:rsidRPr="001E512B">
        <w:rPr>
          <w:spacing w:val="-6"/>
          <w:szCs w:val="22"/>
          <w:lang w:val="es-ES_tradnl" w:eastAsia="ar-SA"/>
        </w:rPr>
        <w:tab/>
      </w:r>
      <w:r w:rsidRPr="001E512B">
        <w:rPr>
          <w:spacing w:val="-6"/>
          <w:szCs w:val="22"/>
          <w:lang w:val="es-ES_tradnl" w:eastAsia="ar-SA"/>
        </w:rPr>
        <w:tab/>
      </w:r>
      <w:r w:rsidRPr="001E512B">
        <w:rPr>
          <w:spacing w:val="-6"/>
          <w:szCs w:val="22"/>
          <w:lang w:val="es-ES_tradnl" w:eastAsia="ar-SA"/>
        </w:rPr>
        <w:tab/>
      </w:r>
      <w:r w:rsidR="00037338" w:rsidRPr="001E512B">
        <w:rPr>
          <w:spacing w:val="-6"/>
          <w:szCs w:val="22"/>
          <w:lang w:val="es-ES_tradnl" w:eastAsia="ar-SA"/>
        </w:rPr>
        <w:t xml:space="preserve">  </w:t>
      </w:r>
      <w:r w:rsidR="001D2DAD" w:rsidRPr="001E512B">
        <w:rPr>
          <w:spacing w:val="-6"/>
          <w:szCs w:val="22"/>
          <w:lang w:val="es-ES_tradnl" w:eastAsia="ar-SA"/>
        </w:rPr>
        <w:t>4</w:t>
      </w:r>
      <w:r w:rsidR="009E017E" w:rsidRPr="001E512B">
        <w:rPr>
          <w:spacing w:val="-6"/>
          <w:szCs w:val="22"/>
          <w:lang w:val="es-ES_tradnl" w:eastAsia="ar-SA"/>
        </w:rPr>
        <w:t xml:space="preserve"> – </w:t>
      </w:r>
      <w:r w:rsidR="001D2DAD" w:rsidRPr="001E512B">
        <w:rPr>
          <w:spacing w:val="-6"/>
          <w:szCs w:val="22"/>
          <w:lang w:val="es-ES_tradnl" w:eastAsia="ar-SA"/>
        </w:rPr>
        <w:t>12</w:t>
      </w:r>
    </w:p>
    <w:p w:rsidR="008A4D7E" w:rsidRPr="001E512B" w:rsidRDefault="008A4D7E" w:rsidP="001E512B">
      <w:pPr>
        <w:widowControl w:val="0"/>
        <w:tabs>
          <w:tab w:val="left" w:pos="1134"/>
        </w:tabs>
        <w:autoSpaceDE w:val="0"/>
        <w:autoSpaceDN w:val="0"/>
        <w:adjustRightInd w:val="0"/>
        <w:ind w:left="5245" w:hanging="4394"/>
        <w:rPr>
          <w:i/>
          <w:spacing w:val="-6"/>
          <w:szCs w:val="22"/>
          <w:lang w:val="es-ES_tradnl" w:eastAsia="ar-SA"/>
        </w:rPr>
      </w:pPr>
      <w:r w:rsidRPr="001E512B">
        <w:rPr>
          <w:i/>
          <w:spacing w:val="-6"/>
          <w:szCs w:val="22"/>
          <w:lang w:val="es-ES_tradnl" w:eastAsia="ar-SA"/>
        </w:rPr>
        <w:t xml:space="preserve">    </w:t>
      </w:r>
      <w:r w:rsidR="009E017E" w:rsidRPr="001E512B">
        <w:rPr>
          <w:i/>
          <w:spacing w:val="-6"/>
          <w:szCs w:val="22"/>
          <w:lang w:val="es-ES_tradnl" w:eastAsia="ar-SA"/>
        </w:rPr>
        <w:tab/>
        <w:t>All fun, no reservations</w:t>
      </w:r>
    </w:p>
    <w:p w:rsidR="008A4D7E" w:rsidRPr="001E512B" w:rsidRDefault="008A4D7E" w:rsidP="001E512B">
      <w:pPr>
        <w:widowControl w:val="0"/>
        <w:tabs>
          <w:tab w:val="left" w:pos="1134"/>
        </w:tabs>
        <w:autoSpaceDE w:val="0"/>
        <w:autoSpaceDN w:val="0"/>
        <w:adjustRightInd w:val="0"/>
        <w:ind w:left="5245" w:hanging="4394"/>
        <w:rPr>
          <w:spacing w:val="-6"/>
          <w:szCs w:val="22"/>
          <w:lang w:val="es-ES_tradnl" w:eastAsia="ar-SA"/>
        </w:rPr>
      </w:pPr>
      <w:r w:rsidRPr="001E512B">
        <w:rPr>
          <w:spacing w:val="-6"/>
          <w:szCs w:val="22"/>
          <w:lang w:val="es-ES_tradnl" w:eastAsia="ar-SA"/>
        </w:rPr>
        <w:t xml:space="preserve">3. </w:t>
      </w:r>
      <w:r w:rsidR="009E017E" w:rsidRPr="001E512B">
        <w:rPr>
          <w:spacing w:val="-6"/>
          <w:szCs w:val="22"/>
          <w:lang w:val="es-ES_tradnl" w:eastAsia="ar-SA"/>
        </w:rPr>
        <w:tab/>
        <w:t>The All-New Mazda MX-5</w:t>
      </w:r>
      <w:r w:rsidRPr="001E512B">
        <w:rPr>
          <w:spacing w:val="-6"/>
          <w:szCs w:val="22"/>
          <w:lang w:val="es-ES_tradnl" w:eastAsia="ar-SA"/>
        </w:rPr>
        <w:t xml:space="preserve"> </w:t>
      </w:r>
      <w:r w:rsidRPr="001E512B">
        <w:rPr>
          <w:spacing w:val="-6"/>
          <w:szCs w:val="22"/>
          <w:lang w:val="es-ES_tradnl" w:eastAsia="ar-SA"/>
        </w:rPr>
        <w:tab/>
      </w:r>
      <w:r w:rsidRPr="001E512B">
        <w:rPr>
          <w:spacing w:val="-6"/>
          <w:szCs w:val="22"/>
          <w:lang w:val="es-ES_tradnl" w:eastAsia="ar-SA"/>
        </w:rPr>
        <w:tab/>
      </w:r>
      <w:r w:rsidRPr="001E512B">
        <w:rPr>
          <w:spacing w:val="-6"/>
          <w:szCs w:val="22"/>
          <w:lang w:val="es-ES_tradnl" w:eastAsia="ar-SA"/>
        </w:rPr>
        <w:tab/>
      </w:r>
      <w:r w:rsidR="00402E1C" w:rsidRPr="001E512B">
        <w:rPr>
          <w:spacing w:val="-6"/>
          <w:szCs w:val="22"/>
          <w:lang w:val="es-ES_tradnl" w:eastAsia="ar-SA"/>
        </w:rPr>
        <w:t>1</w:t>
      </w:r>
      <w:r w:rsidR="00594079" w:rsidRPr="001E512B">
        <w:rPr>
          <w:spacing w:val="-6"/>
          <w:szCs w:val="22"/>
          <w:lang w:val="es-ES_tradnl" w:eastAsia="ar-SA"/>
        </w:rPr>
        <w:t>3</w:t>
      </w:r>
      <w:r w:rsidR="00402E1C" w:rsidRPr="001E512B">
        <w:rPr>
          <w:spacing w:val="-6"/>
          <w:szCs w:val="22"/>
          <w:lang w:val="es-ES_tradnl" w:eastAsia="ar-SA"/>
        </w:rPr>
        <w:t xml:space="preserve"> – 1</w:t>
      </w:r>
      <w:r w:rsidR="001D2DAD" w:rsidRPr="001E512B">
        <w:rPr>
          <w:spacing w:val="-6"/>
          <w:szCs w:val="22"/>
          <w:lang w:val="es-ES_tradnl" w:eastAsia="ar-SA"/>
        </w:rPr>
        <w:t>6</w:t>
      </w:r>
    </w:p>
    <w:p w:rsidR="008A4D7E" w:rsidRPr="001E512B" w:rsidRDefault="008A4D7E" w:rsidP="001E512B">
      <w:pPr>
        <w:widowControl w:val="0"/>
        <w:tabs>
          <w:tab w:val="left" w:pos="1134"/>
        </w:tabs>
        <w:autoSpaceDE w:val="0"/>
        <w:autoSpaceDN w:val="0"/>
        <w:adjustRightInd w:val="0"/>
        <w:ind w:left="5245" w:hanging="4394"/>
        <w:rPr>
          <w:i/>
          <w:spacing w:val="-6"/>
          <w:szCs w:val="22"/>
          <w:lang w:val="es-ES_tradnl" w:eastAsia="ar-SA"/>
        </w:rPr>
      </w:pPr>
      <w:r w:rsidRPr="001E512B">
        <w:rPr>
          <w:i/>
          <w:spacing w:val="-6"/>
          <w:szCs w:val="22"/>
          <w:lang w:val="es-ES_tradnl" w:eastAsia="ar-SA"/>
        </w:rPr>
        <w:t xml:space="preserve">    </w:t>
      </w:r>
      <w:r w:rsidR="009E017E" w:rsidRPr="001E512B">
        <w:rPr>
          <w:i/>
          <w:spacing w:val="-6"/>
          <w:szCs w:val="22"/>
          <w:lang w:val="es-ES_tradnl" w:eastAsia="ar-SA"/>
        </w:rPr>
        <w:tab/>
        <w:t>Inspiration comes full circle</w:t>
      </w:r>
    </w:p>
    <w:p w:rsidR="008A4D7E" w:rsidRPr="001E512B" w:rsidRDefault="008A4D7E" w:rsidP="001E512B">
      <w:pPr>
        <w:widowControl w:val="0"/>
        <w:tabs>
          <w:tab w:val="left" w:pos="1134"/>
        </w:tabs>
        <w:autoSpaceDE w:val="0"/>
        <w:autoSpaceDN w:val="0"/>
        <w:adjustRightInd w:val="0"/>
        <w:ind w:left="5245" w:hanging="4394"/>
        <w:rPr>
          <w:spacing w:val="-6"/>
          <w:szCs w:val="22"/>
          <w:lang w:val="es-ES_tradnl" w:eastAsia="ar-SA"/>
        </w:rPr>
      </w:pPr>
      <w:r w:rsidRPr="001E512B">
        <w:rPr>
          <w:spacing w:val="-6"/>
          <w:szCs w:val="22"/>
          <w:lang w:val="es-ES_tradnl" w:eastAsia="ar-SA"/>
        </w:rPr>
        <w:t xml:space="preserve">4. </w:t>
      </w:r>
      <w:r w:rsidR="009E017E" w:rsidRPr="001E512B">
        <w:rPr>
          <w:spacing w:val="-6"/>
          <w:szCs w:val="22"/>
          <w:lang w:val="es-ES_tradnl" w:eastAsia="ar-SA"/>
        </w:rPr>
        <w:tab/>
        <w:t>Mazda  at Geneva</w:t>
      </w:r>
      <w:r w:rsidRPr="001E512B">
        <w:rPr>
          <w:spacing w:val="-6"/>
          <w:szCs w:val="22"/>
          <w:lang w:val="es-ES_tradnl" w:eastAsia="ar-SA"/>
        </w:rPr>
        <w:tab/>
      </w:r>
      <w:r w:rsidRPr="001E512B">
        <w:rPr>
          <w:spacing w:val="-6"/>
          <w:szCs w:val="22"/>
          <w:lang w:val="es-ES_tradnl" w:eastAsia="ar-SA"/>
        </w:rPr>
        <w:tab/>
      </w:r>
      <w:r w:rsidRPr="001E512B">
        <w:rPr>
          <w:spacing w:val="-6"/>
          <w:szCs w:val="22"/>
          <w:lang w:val="es-ES_tradnl" w:eastAsia="ar-SA"/>
        </w:rPr>
        <w:tab/>
      </w:r>
      <w:r w:rsidR="003650EA" w:rsidRPr="001E512B">
        <w:rPr>
          <w:spacing w:val="-6"/>
          <w:szCs w:val="22"/>
          <w:lang w:val="es-ES_tradnl" w:eastAsia="ar-SA"/>
        </w:rPr>
        <w:t>1</w:t>
      </w:r>
      <w:r w:rsidR="001D2DAD" w:rsidRPr="001E512B">
        <w:rPr>
          <w:spacing w:val="-6"/>
          <w:szCs w:val="22"/>
          <w:lang w:val="es-ES_tradnl" w:eastAsia="ar-SA"/>
        </w:rPr>
        <w:t>7</w:t>
      </w:r>
      <w:r w:rsidR="00402E1C" w:rsidRPr="001E512B">
        <w:rPr>
          <w:spacing w:val="-6"/>
          <w:szCs w:val="22"/>
          <w:lang w:val="es-ES_tradnl" w:eastAsia="ar-SA"/>
        </w:rPr>
        <w:t xml:space="preserve"> – 1</w:t>
      </w:r>
      <w:r w:rsidR="00F27097">
        <w:rPr>
          <w:spacing w:val="-6"/>
          <w:szCs w:val="22"/>
          <w:lang w:val="es-ES_tradnl" w:eastAsia="ar-SA"/>
        </w:rPr>
        <w:t>9</w:t>
      </w:r>
      <w:r w:rsidR="00402E1C" w:rsidRPr="001E512B">
        <w:rPr>
          <w:spacing w:val="-6"/>
          <w:szCs w:val="22"/>
          <w:lang w:val="es-ES_tradnl" w:eastAsia="ar-SA"/>
        </w:rPr>
        <w:t xml:space="preserve"> </w:t>
      </w:r>
    </w:p>
    <w:p w:rsidR="008A4D7E" w:rsidRPr="001E512B" w:rsidRDefault="008A4D7E" w:rsidP="001E512B">
      <w:pPr>
        <w:widowControl w:val="0"/>
        <w:tabs>
          <w:tab w:val="left" w:pos="1134"/>
        </w:tabs>
        <w:autoSpaceDE w:val="0"/>
        <w:autoSpaceDN w:val="0"/>
        <w:adjustRightInd w:val="0"/>
        <w:ind w:left="5245" w:hanging="4394"/>
        <w:rPr>
          <w:i/>
          <w:spacing w:val="-6"/>
          <w:szCs w:val="22"/>
          <w:lang w:val="es-ES_tradnl" w:eastAsia="ar-SA"/>
        </w:rPr>
      </w:pPr>
      <w:r w:rsidRPr="001E512B">
        <w:rPr>
          <w:i/>
          <w:spacing w:val="-6"/>
          <w:szCs w:val="22"/>
          <w:lang w:val="es-ES_tradnl" w:eastAsia="ar-SA"/>
        </w:rPr>
        <w:t xml:space="preserve">    </w:t>
      </w:r>
      <w:r w:rsidR="009E017E" w:rsidRPr="001E512B">
        <w:rPr>
          <w:i/>
          <w:spacing w:val="-6"/>
          <w:szCs w:val="22"/>
          <w:lang w:val="es-ES_tradnl" w:eastAsia="ar-SA"/>
        </w:rPr>
        <w:tab/>
        <w:t>An overview</w:t>
      </w:r>
    </w:p>
    <w:p w:rsidR="008A4D7E" w:rsidRPr="001E512B" w:rsidRDefault="008A4D7E" w:rsidP="001E512B">
      <w:pPr>
        <w:widowControl w:val="0"/>
        <w:tabs>
          <w:tab w:val="left" w:pos="1134"/>
        </w:tabs>
        <w:autoSpaceDE w:val="0"/>
        <w:autoSpaceDN w:val="0"/>
        <w:adjustRightInd w:val="0"/>
        <w:ind w:left="5245" w:hanging="4394"/>
        <w:rPr>
          <w:spacing w:val="-6"/>
          <w:szCs w:val="22"/>
          <w:lang w:val="es-ES_tradnl" w:eastAsia="ar-SA"/>
        </w:rPr>
      </w:pPr>
      <w:r w:rsidRPr="001E512B">
        <w:rPr>
          <w:spacing w:val="-6"/>
          <w:szCs w:val="22"/>
          <w:lang w:val="es-ES_tradnl" w:eastAsia="ar-SA"/>
        </w:rPr>
        <w:t xml:space="preserve">5. </w:t>
      </w:r>
      <w:r w:rsidR="009E017E" w:rsidRPr="001E512B">
        <w:rPr>
          <w:spacing w:val="-6"/>
          <w:szCs w:val="22"/>
          <w:lang w:val="es-ES_tradnl" w:eastAsia="ar-SA"/>
        </w:rPr>
        <w:tab/>
        <w:t>Mazda Motor Corporation</w:t>
      </w:r>
      <w:r w:rsidRPr="001E512B">
        <w:rPr>
          <w:spacing w:val="-6"/>
          <w:szCs w:val="22"/>
          <w:lang w:val="es-ES_tradnl" w:eastAsia="ar-SA"/>
        </w:rPr>
        <w:t xml:space="preserve"> </w:t>
      </w:r>
      <w:r w:rsidRPr="001E512B">
        <w:rPr>
          <w:spacing w:val="-6"/>
          <w:szCs w:val="22"/>
          <w:lang w:val="es-ES_tradnl" w:eastAsia="ar-SA"/>
        </w:rPr>
        <w:tab/>
      </w:r>
      <w:r w:rsidRPr="001E512B">
        <w:rPr>
          <w:spacing w:val="-6"/>
          <w:szCs w:val="22"/>
          <w:lang w:val="es-ES_tradnl" w:eastAsia="ar-SA"/>
        </w:rPr>
        <w:tab/>
      </w:r>
      <w:r w:rsidRPr="001E512B">
        <w:rPr>
          <w:spacing w:val="-6"/>
          <w:szCs w:val="22"/>
          <w:lang w:val="es-ES_tradnl" w:eastAsia="ar-SA"/>
        </w:rPr>
        <w:tab/>
      </w:r>
      <w:r w:rsidR="00F27097">
        <w:rPr>
          <w:spacing w:val="-6"/>
          <w:szCs w:val="22"/>
          <w:lang w:val="es-ES_tradnl" w:eastAsia="ar-SA"/>
        </w:rPr>
        <w:t>20</w:t>
      </w:r>
      <w:r w:rsidR="00402E1C" w:rsidRPr="001E512B">
        <w:rPr>
          <w:spacing w:val="-6"/>
          <w:szCs w:val="22"/>
          <w:lang w:val="es-ES_tradnl" w:eastAsia="ar-SA"/>
        </w:rPr>
        <w:t xml:space="preserve"> – 2</w:t>
      </w:r>
      <w:r w:rsidR="00F27097">
        <w:rPr>
          <w:spacing w:val="-6"/>
          <w:szCs w:val="22"/>
          <w:lang w:val="es-ES_tradnl" w:eastAsia="ar-SA"/>
        </w:rPr>
        <w:t>1</w:t>
      </w:r>
      <w:r w:rsidR="00402E1C" w:rsidRPr="001E512B">
        <w:rPr>
          <w:spacing w:val="-6"/>
          <w:szCs w:val="22"/>
          <w:lang w:val="es-ES_tradnl" w:eastAsia="ar-SA"/>
        </w:rPr>
        <w:t xml:space="preserve"> </w:t>
      </w:r>
    </w:p>
    <w:p w:rsidR="008A4D7E" w:rsidRPr="001E512B" w:rsidRDefault="008A4D7E" w:rsidP="001E512B">
      <w:pPr>
        <w:widowControl w:val="0"/>
        <w:tabs>
          <w:tab w:val="left" w:pos="1134"/>
        </w:tabs>
        <w:autoSpaceDE w:val="0"/>
        <w:autoSpaceDN w:val="0"/>
        <w:adjustRightInd w:val="0"/>
        <w:ind w:left="5245" w:hanging="4394"/>
        <w:rPr>
          <w:i/>
          <w:spacing w:val="-6"/>
          <w:szCs w:val="22"/>
          <w:lang w:val="es-ES_tradnl" w:eastAsia="ar-SA"/>
        </w:rPr>
      </w:pPr>
      <w:r w:rsidRPr="001E512B">
        <w:rPr>
          <w:i/>
          <w:spacing w:val="-6"/>
          <w:szCs w:val="22"/>
          <w:lang w:val="es-ES_tradnl" w:eastAsia="ar-SA"/>
        </w:rPr>
        <w:t xml:space="preserve">    </w:t>
      </w:r>
      <w:r w:rsidR="009E017E" w:rsidRPr="001E512B">
        <w:rPr>
          <w:i/>
          <w:spacing w:val="-6"/>
          <w:szCs w:val="22"/>
          <w:lang w:val="es-ES_tradnl" w:eastAsia="ar-SA"/>
        </w:rPr>
        <w:tab/>
        <w:t>Facts &amp; figures</w:t>
      </w:r>
    </w:p>
    <w:p w:rsidR="008A4D7E" w:rsidRPr="001E512B" w:rsidRDefault="008A4D7E" w:rsidP="001E512B">
      <w:pPr>
        <w:widowControl w:val="0"/>
        <w:tabs>
          <w:tab w:val="left" w:pos="1134"/>
        </w:tabs>
        <w:autoSpaceDE w:val="0"/>
        <w:autoSpaceDN w:val="0"/>
        <w:adjustRightInd w:val="0"/>
        <w:ind w:left="5245" w:hanging="4394"/>
        <w:rPr>
          <w:spacing w:val="-6"/>
          <w:szCs w:val="22"/>
          <w:lang w:val="es-ES_tradnl" w:eastAsia="ar-SA"/>
        </w:rPr>
      </w:pPr>
      <w:r w:rsidRPr="001E512B">
        <w:rPr>
          <w:spacing w:val="-6"/>
          <w:szCs w:val="22"/>
          <w:lang w:val="es-ES_tradnl" w:eastAsia="ar-SA"/>
        </w:rPr>
        <w:t xml:space="preserve">6. </w:t>
      </w:r>
      <w:r w:rsidR="009E017E" w:rsidRPr="001E512B">
        <w:rPr>
          <w:spacing w:val="-6"/>
          <w:szCs w:val="22"/>
          <w:lang w:val="es-ES_tradnl" w:eastAsia="ar-SA"/>
        </w:rPr>
        <w:tab/>
      </w:r>
      <w:r w:rsidRPr="001E512B">
        <w:rPr>
          <w:spacing w:val="-6"/>
          <w:szCs w:val="22"/>
          <w:lang w:val="es-ES_tradnl" w:eastAsia="ar-SA"/>
        </w:rPr>
        <w:t>Contacts</w:t>
      </w:r>
      <w:r w:rsidRPr="001E512B">
        <w:rPr>
          <w:spacing w:val="-6"/>
          <w:szCs w:val="22"/>
          <w:lang w:val="es-ES_tradnl" w:eastAsia="ar-SA"/>
        </w:rPr>
        <w:tab/>
      </w:r>
      <w:r w:rsidRPr="001E512B">
        <w:rPr>
          <w:spacing w:val="-6"/>
          <w:szCs w:val="22"/>
          <w:lang w:val="es-ES_tradnl" w:eastAsia="ar-SA"/>
        </w:rPr>
        <w:tab/>
      </w:r>
      <w:r w:rsidRPr="001E512B">
        <w:rPr>
          <w:spacing w:val="-6"/>
          <w:szCs w:val="22"/>
          <w:lang w:val="es-ES_tradnl" w:eastAsia="ar-SA"/>
        </w:rPr>
        <w:tab/>
      </w:r>
      <w:r w:rsidR="001D2DAD" w:rsidRPr="001E512B">
        <w:rPr>
          <w:spacing w:val="-6"/>
          <w:szCs w:val="22"/>
          <w:lang w:val="es-ES_tradnl" w:eastAsia="ar-SA"/>
        </w:rPr>
        <w:t>2</w:t>
      </w:r>
      <w:r w:rsidR="00F27097">
        <w:rPr>
          <w:spacing w:val="-6"/>
          <w:szCs w:val="22"/>
          <w:lang w:val="es-ES_tradnl" w:eastAsia="ar-SA"/>
        </w:rPr>
        <w:t>2</w:t>
      </w:r>
      <w:r w:rsidR="00402E1C" w:rsidRPr="001E512B">
        <w:rPr>
          <w:spacing w:val="-6"/>
          <w:szCs w:val="22"/>
          <w:lang w:val="es-ES_tradnl" w:eastAsia="ar-SA"/>
        </w:rPr>
        <w:t xml:space="preserve"> – </w:t>
      </w:r>
      <w:r w:rsidR="001D2DAD" w:rsidRPr="001E512B">
        <w:rPr>
          <w:spacing w:val="-6"/>
          <w:szCs w:val="22"/>
          <w:lang w:val="es-ES_tradnl" w:eastAsia="ar-SA"/>
        </w:rPr>
        <w:t>2</w:t>
      </w:r>
      <w:r w:rsidR="00F27097">
        <w:rPr>
          <w:spacing w:val="-6"/>
          <w:szCs w:val="22"/>
          <w:lang w:val="es-ES_tradnl" w:eastAsia="ar-SA"/>
        </w:rPr>
        <w:t>4</w:t>
      </w:r>
    </w:p>
    <w:p w:rsidR="008A4D7E" w:rsidRPr="001E512B" w:rsidRDefault="008A4D7E" w:rsidP="001E512B">
      <w:pPr>
        <w:tabs>
          <w:tab w:val="left" w:pos="1134"/>
        </w:tabs>
        <w:ind w:hanging="4394"/>
        <w:rPr>
          <w:i/>
          <w:spacing w:val="-6"/>
          <w:szCs w:val="22"/>
          <w:lang w:val="es-ES_tradnl" w:eastAsia="ar-SA"/>
        </w:rPr>
      </w:pPr>
      <w:r w:rsidRPr="001E512B">
        <w:rPr>
          <w:i/>
          <w:spacing w:val="-6"/>
          <w:szCs w:val="22"/>
          <w:lang w:val="es-ES_tradnl" w:eastAsia="ar-SA"/>
        </w:rPr>
        <w:t xml:space="preserve">    </w:t>
      </w:r>
      <w:r w:rsidR="009E017E" w:rsidRPr="001E512B">
        <w:rPr>
          <w:i/>
          <w:spacing w:val="-6"/>
          <w:szCs w:val="22"/>
          <w:lang w:val="es-ES_tradnl" w:eastAsia="ar-SA"/>
        </w:rPr>
        <w:tab/>
      </w:r>
      <w:r w:rsidR="009E017E" w:rsidRPr="001E512B">
        <w:rPr>
          <w:i/>
          <w:spacing w:val="-6"/>
          <w:szCs w:val="22"/>
          <w:lang w:val="es-ES_tradnl" w:eastAsia="ar-SA"/>
        </w:rPr>
        <w:tab/>
      </w:r>
      <w:r w:rsidRPr="001E512B">
        <w:rPr>
          <w:i/>
          <w:spacing w:val="-6"/>
          <w:szCs w:val="22"/>
          <w:lang w:val="es-ES_tradnl" w:eastAsia="ar-SA"/>
        </w:rPr>
        <w:t>Mazda Motor Europe</w:t>
      </w:r>
    </w:p>
    <w:p w:rsidR="006D373C" w:rsidRPr="001E512B" w:rsidRDefault="00CD0905" w:rsidP="001E512B">
      <w:pPr>
        <w:ind w:firstLine="720"/>
        <w:rPr>
          <w:spacing w:val="-6"/>
          <w:szCs w:val="22"/>
          <w:lang w:val="es-ES_tradnl" w:eastAsia="ar-SA"/>
        </w:rPr>
      </w:pPr>
      <w:r>
        <w:rPr>
          <w:noProof/>
          <w:spacing w:val="-6"/>
          <w:szCs w:val="22"/>
        </w:rPr>
        <mc:AlternateContent>
          <mc:Choice Requires="wps">
            <w:drawing>
              <wp:anchor distT="0" distB="0" distL="114300" distR="114300" simplePos="0" relativeHeight="251657216" behindDoc="0" locked="0" layoutInCell="1" allowOverlap="1">
                <wp:simplePos x="0" y="0"/>
                <wp:positionH relativeFrom="column">
                  <wp:posOffset>27305</wp:posOffset>
                </wp:positionH>
                <wp:positionV relativeFrom="paragraph">
                  <wp:posOffset>285115</wp:posOffset>
                </wp:positionV>
                <wp:extent cx="5867400" cy="0"/>
                <wp:effectExtent l="0" t="0" r="0" b="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2.45pt" to="464.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9c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"/>
            </w:pict>
          </mc:Fallback>
        </mc:AlternateContent>
      </w:r>
    </w:p>
    <w:p w:rsidR="006D373C" w:rsidRPr="001E512B" w:rsidRDefault="006D373C" w:rsidP="001E512B">
      <w:pPr>
        <w:rPr>
          <w:spacing w:val="-6"/>
          <w:szCs w:val="22"/>
          <w:lang w:val="es-ES_tradnl" w:eastAsia="ar-SA"/>
        </w:rPr>
      </w:pPr>
    </w:p>
    <w:p w:rsidR="006D373C" w:rsidRPr="001E512B" w:rsidRDefault="006D373C" w:rsidP="001E512B">
      <w:pPr>
        <w:pStyle w:val="berschrift1"/>
        <w:spacing w:after="0" w:line="360" w:lineRule="auto"/>
        <w:jc w:val="both"/>
        <w:rPr>
          <w:lang w:val="es-ES_tradnl"/>
        </w:rPr>
      </w:pPr>
      <w:r w:rsidRPr="001E512B">
        <w:rPr>
          <w:spacing w:val="-6"/>
          <w:szCs w:val="22"/>
          <w:lang w:val="es-ES_tradnl"/>
        </w:rPr>
        <w:br w:type="page"/>
      </w:r>
      <w:r w:rsidRPr="001E512B">
        <w:rPr>
          <w:lang w:val="es-ES_tradnl"/>
        </w:rPr>
        <w:lastRenderedPageBreak/>
        <w:t xml:space="preserve">1. </w:t>
      </w:r>
      <w:r w:rsidR="009E017E" w:rsidRPr="001E512B">
        <w:rPr>
          <w:lang w:val="es-ES_tradnl"/>
        </w:rPr>
        <w:t>Introduction</w:t>
      </w:r>
    </w:p>
    <w:p w:rsidR="00EB4012" w:rsidRDefault="009E017E" w:rsidP="001E512B">
      <w:pPr>
        <w:rPr>
          <w:b/>
          <w:bCs/>
          <w:szCs w:val="22"/>
          <w:lang w:val="es-ES_tradnl"/>
        </w:rPr>
      </w:pPr>
      <w:r w:rsidRPr="001E512B">
        <w:rPr>
          <w:b/>
          <w:sz w:val="40"/>
          <w:szCs w:val="40"/>
          <w:lang w:val="es-ES_tradnl"/>
        </w:rPr>
        <w:t>Geneva 2015: Mazda‘s unbridled potential</w:t>
      </w:r>
      <w:r w:rsidRPr="001E512B">
        <w:rPr>
          <w:rStyle w:val="A1"/>
          <w:color w:val="auto"/>
          <w:lang w:val="en-US"/>
        </w:rPr>
        <w:t xml:space="preserve"> </w:t>
      </w:r>
      <w:r w:rsidRPr="001E512B">
        <w:rPr>
          <w:rStyle w:val="A1"/>
          <w:color w:val="auto"/>
          <w:lang w:val="en-US"/>
        </w:rPr>
        <w:br/>
      </w:r>
    </w:p>
    <w:p w:rsidR="006D373C" w:rsidRPr="001E512B" w:rsidRDefault="0085627E" w:rsidP="001E512B">
      <w:pPr>
        <w:rPr>
          <w:bCs/>
          <w:szCs w:val="22"/>
          <w:lang w:val="es-ES_tradnl"/>
        </w:rPr>
      </w:pPr>
      <w:r w:rsidRPr="001E512B">
        <w:rPr>
          <w:b/>
          <w:bCs/>
          <w:szCs w:val="22"/>
          <w:lang w:val="es-ES_tradnl"/>
        </w:rPr>
        <w:t>Mazda is coming off another successful year in Europe in 2014. There’s no let-up in sight either, as demonstrated by the company’s aggressive model offensive: five launches in six months.</w:t>
      </w:r>
      <w:r w:rsidR="009E017E" w:rsidRPr="001E512B">
        <w:rPr>
          <w:b/>
          <w:bCs/>
          <w:szCs w:val="22"/>
          <w:lang w:val="es-ES_tradnl"/>
        </w:rPr>
        <w:br/>
      </w:r>
    </w:p>
    <w:p w:rsidR="0085627E" w:rsidRPr="001E512B" w:rsidRDefault="0085627E" w:rsidP="001E512B">
      <w:pPr>
        <w:jc w:val="both"/>
        <w:rPr>
          <w:bCs/>
          <w:szCs w:val="22"/>
          <w:lang w:val="en-US"/>
        </w:rPr>
      </w:pPr>
      <w:r w:rsidRPr="001E512B">
        <w:rPr>
          <w:bCs/>
          <w:szCs w:val="22"/>
          <w:lang w:val="en-US"/>
        </w:rPr>
        <w:t>All are on display at the 85th Geneva International Motor Show. Specifically, three brand-new model generations – the Mazda CX-3, Mazda MX-5 and Mazda2 – alongside the 2015 Mazda CX-5 and 2015 Mazda6.</w:t>
      </w:r>
    </w:p>
    <w:p w:rsidR="0085627E" w:rsidRPr="001E512B" w:rsidRDefault="0085627E" w:rsidP="001E512B">
      <w:pPr>
        <w:jc w:val="both"/>
        <w:rPr>
          <w:bCs/>
          <w:szCs w:val="22"/>
          <w:lang w:val="en-US"/>
        </w:rPr>
      </w:pPr>
    </w:p>
    <w:p w:rsidR="009E017E" w:rsidRPr="001E512B" w:rsidRDefault="0085627E" w:rsidP="001E512B">
      <w:pPr>
        <w:jc w:val="both"/>
        <w:rPr>
          <w:bCs/>
          <w:szCs w:val="22"/>
          <w:lang w:val="en-US"/>
        </w:rPr>
      </w:pPr>
      <w:r w:rsidRPr="001E512B">
        <w:rPr>
          <w:bCs/>
          <w:szCs w:val="22"/>
          <w:lang w:val="en-US"/>
        </w:rPr>
        <w:t>The initial media response to the all-new Mazda CX-3, which makes its European premiere, has been overwhelming following its unveiling in the U.S., Japan and Australia. This is very encouraging in a segment expected to be one of the industry’s fastest growing in the coming years.</w:t>
      </w:r>
    </w:p>
    <w:p w:rsidR="009E017E" w:rsidRPr="001E512B" w:rsidRDefault="009E017E" w:rsidP="001E512B">
      <w:pPr>
        <w:jc w:val="both"/>
        <w:rPr>
          <w:bCs/>
          <w:szCs w:val="22"/>
          <w:lang w:val="en-US"/>
        </w:rPr>
      </w:pPr>
    </w:p>
    <w:p w:rsidR="009E017E" w:rsidRPr="001E512B" w:rsidRDefault="009E017E" w:rsidP="001E512B">
      <w:pPr>
        <w:jc w:val="both"/>
        <w:rPr>
          <w:bCs/>
          <w:szCs w:val="22"/>
          <w:lang w:val="en-US"/>
        </w:rPr>
      </w:pPr>
      <w:r w:rsidRPr="001E512B">
        <w:rPr>
          <w:bCs/>
          <w:szCs w:val="22"/>
          <w:lang w:val="en-US"/>
        </w:rPr>
        <w:t>Instead of looking at competing models, Mazda studied the people most likely to buy the company’s first-ever small SUV – young, active and creative – and designed it around their needs and expectations. As a result, the CX-3 is an entirely new product. Based on Mazda’s SKYACTIV Technology, fuel-efficient fun is a guarantee in either front-wheel drive (FWD) or all-wheel drive (AWD) guise. And its KODO looks, smartphone con</w:t>
      </w:r>
      <w:r w:rsidRPr="001E512B">
        <w:rPr>
          <w:bCs/>
          <w:szCs w:val="22"/>
          <w:lang w:val="en-US"/>
        </w:rPr>
        <w:softHyphen/>
        <w:t>nectivity system and vast line-up of active safety technology should resonate loud and clear with this target group.</w:t>
      </w:r>
    </w:p>
    <w:p w:rsidR="009E017E" w:rsidRPr="001E512B" w:rsidRDefault="009E017E" w:rsidP="001E512B">
      <w:pPr>
        <w:jc w:val="both"/>
        <w:rPr>
          <w:bCs/>
          <w:szCs w:val="22"/>
          <w:lang w:val="en-US"/>
        </w:rPr>
      </w:pPr>
    </w:p>
    <w:p w:rsidR="009E017E" w:rsidRPr="001E512B" w:rsidRDefault="009E017E" w:rsidP="001E512B">
      <w:pPr>
        <w:jc w:val="both"/>
        <w:rPr>
          <w:bCs/>
          <w:szCs w:val="22"/>
          <w:lang w:val="en-US"/>
        </w:rPr>
      </w:pPr>
      <w:r w:rsidRPr="001E512B">
        <w:rPr>
          <w:bCs/>
          <w:szCs w:val="22"/>
          <w:lang w:val="en-US"/>
        </w:rPr>
        <w:t>Sharing the spotlight at Mazda’s stand, the all-new Mazda MX-5 carries on the light</w:t>
      </w:r>
      <w:r w:rsidRPr="001E512B">
        <w:rPr>
          <w:bCs/>
          <w:szCs w:val="22"/>
          <w:lang w:val="en-US"/>
        </w:rPr>
        <w:softHyphen/>
        <w:t>weight sports car tradition that began some 25 years ago. The fourth-generation road</w:t>
      </w:r>
      <w:r w:rsidRPr="001E512B">
        <w:rPr>
          <w:bCs/>
          <w:szCs w:val="22"/>
          <w:lang w:val="en-US"/>
        </w:rPr>
        <w:softHyphen/>
        <w:t>ster was created to appeal to the senses of those around the world who love to drive.</w:t>
      </w:r>
    </w:p>
    <w:p w:rsidR="009E017E" w:rsidRPr="001E512B" w:rsidRDefault="009E017E" w:rsidP="001E512B">
      <w:pPr>
        <w:jc w:val="both"/>
        <w:rPr>
          <w:bCs/>
          <w:szCs w:val="22"/>
          <w:lang w:val="en-US"/>
        </w:rPr>
      </w:pPr>
    </w:p>
    <w:p w:rsidR="009E017E" w:rsidRPr="001E512B" w:rsidRDefault="009E017E" w:rsidP="001E512B">
      <w:pPr>
        <w:jc w:val="both"/>
        <w:rPr>
          <w:bCs/>
          <w:szCs w:val="22"/>
          <w:lang w:val="en-US"/>
        </w:rPr>
      </w:pPr>
      <w:r w:rsidRPr="001E512B">
        <w:rPr>
          <w:bCs/>
          <w:szCs w:val="22"/>
          <w:lang w:val="en-US"/>
        </w:rPr>
        <w:t>Alongside these two newest Mazdas are three highly lauded models, all of which re</w:t>
      </w:r>
      <w:r w:rsidRPr="001E512B">
        <w:rPr>
          <w:bCs/>
          <w:szCs w:val="22"/>
          <w:lang w:val="en-US"/>
        </w:rPr>
        <w:softHyphen/>
        <w:t>cently went on sale in Europe. Initial demand for the all-new Mazda2, 2015 Mazda CX-5 and 2015 Mazda6 bodes well for Mazda in its effort to maintain the strong momentum in Europe during the current year.</w:t>
      </w:r>
    </w:p>
    <w:p w:rsidR="009E017E" w:rsidRPr="001E512B" w:rsidRDefault="009E017E" w:rsidP="001E512B">
      <w:pPr>
        <w:jc w:val="both"/>
        <w:rPr>
          <w:bCs/>
          <w:szCs w:val="22"/>
          <w:lang w:val="en-US"/>
        </w:rPr>
      </w:pPr>
    </w:p>
    <w:p w:rsidR="00EC5719" w:rsidRPr="001E512B" w:rsidRDefault="00EC5719" w:rsidP="001E512B">
      <w:pPr>
        <w:jc w:val="both"/>
        <w:rPr>
          <w:b/>
          <w:sz w:val="48"/>
          <w:szCs w:val="48"/>
          <w:lang w:val="es-ES_tradnl"/>
        </w:rPr>
      </w:pPr>
      <w:r w:rsidRPr="001E512B">
        <w:rPr>
          <w:szCs w:val="22"/>
          <w:lang w:val="es-ES_tradnl"/>
        </w:rPr>
        <w:br w:type="page"/>
      </w:r>
      <w:r w:rsidRPr="001E512B">
        <w:rPr>
          <w:b/>
          <w:sz w:val="48"/>
          <w:szCs w:val="48"/>
          <w:lang w:val="es-ES_tradnl"/>
        </w:rPr>
        <w:lastRenderedPageBreak/>
        <w:t xml:space="preserve">2. </w:t>
      </w:r>
      <w:r w:rsidR="009E017E" w:rsidRPr="001E512B">
        <w:rPr>
          <w:b/>
          <w:sz w:val="48"/>
          <w:szCs w:val="48"/>
          <w:lang w:val="es-ES_tradnl"/>
        </w:rPr>
        <w:t>The All-New Mazda CX-3</w:t>
      </w:r>
      <w:r w:rsidRPr="001E512B">
        <w:rPr>
          <w:b/>
          <w:sz w:val="48"/>
          <w:szCs w:val="48"/>
          <w:lang w:val="es-ES_tradnl"/>
        </w:rPr>
        <w:t xml:space="preserve"> </w:t>
      </w:r>
    </w:p>
    <w:p w:rsidR="00EC5719" w:rsidRPr="001E512B" w:rsidRDefault="009E017E" w:rsidP="001E512B">
      <w:pPr>
        <w:jc w:val="both"/>
        <w:rPr>
          <w:b/>
          <w:sz w:val="40"/>
          <w:szCs w:val="40"/>
          <w:lang w:val="es-ES_tradnl"/>
        </w:rPr>
      </w:pPr>
      <w:r w:rsidRPr="001E512B">
        <w:rPr>
          <w:b/>
          <w:sz w:val="40"/>
          <w:szCs w:val="40"/>
          <w:lang w:val="es-ES_tradnl"/>
        </w:rPr>
        <w:t>All fun, no reservations</w:t>
      </w:r>
    </w:p>
    <w:p w:rsidR="00EB4012" w:rsidRDefault="00EB4012" w:rsidP="001E512B">
      <w:pPr>
        <w:jc w:val="both"/>
        <w:rPr>
          <w:b/>
          <w:szCs w:val="22"/>
          <w:lang w:val="en-US"/>
        </w:rPr>
      </w:pPr>
    </w:p>
    <w:p w:rsidR="00EC5719" w:rsidRPr="001E512B" w:rsidRDefault="009E017E" w:rsidP="001E512B">
      <w:pPr>
        <w:jc w:val="both"/>
        <w:rPr>
          <w:b/>
          <w:szCs w:val="22"/>
          <w:lang w:val="en-US"/>
        </w:rPr>
      </w:pPr>
      <w:r w:rsidRPr="001E512B">
        <w:rPr>
          <w:b/>
          <w:szCs w:val="22"/>
          <w:lang w:val="en-US"/>
        </w:rPr>
        <w:t>Designed and engineered for the active lifestyles of today, Mazda’s first small SUV looks ready to set a benchmark for a new era.</w:t>
      </w:r>
    </w:p>
    <w:p w:rsidR="009E017E" w:rsidRPr="001E512B" w:rsidRDefault="009E017E" w:rsidP="001E512B">
      <w:pPr>
        <w:jc w:val="both"/>
        <w:rPr>
          <w:szCs w:val="22"/>
          <w:lang w:val="en-US"/>
        </w:rPr>
      </w:pPr>
    </w:p>
    <w:p w:rsidR="009E017E" w:rsidRPr="001E512B" w:rsidRDefault="009E017E" w:rsidP="001E512B">
      <w:pPr>
        <w:numPr>
          <w:ilvl w:val="0"/>
          <w:numId w:val="1"/>
        </w:numPr>
        <w:jc w:val="both"/>
        <w:rPr>
          <w:szCs w:val="22"/>
          <w:lang w:val="es-ES_tradnl"/>
        </w:rPr>
      </w:pPr>
      <w:r w:rsidRPr="001E512B">
        <w:rPr>
          <w:szCs w:val="22"/>
          <w:lang w:val="en-US"/>
        </w:rPr>
        <w:t>Mazda aims to shake up one of the industry’s fastest growing segments with:</w:t>
      </w:r>
    </w:p>
    <w:p w:rsidR="00EC5719" w:rsidRPr="001E512B" w:rsidRDefault="009E017E" w:rsidP="001E512B">
      <w:pPr>
        <w:numPr>
          <w:ilvl w:val="1"/>
          <w:numId w:val="1"/>
        </w:numPr>
        <w:jc w:val="both"/>
        <w:rPr>
          <w:szCs w:val="22"/>
          <w:lang w:val="es-ES_tradnl"/>
        </w:rPr>
      </w:pPr>
      <w:r w:rsidRPr="001E512B">
        <w:rPr>
          <w:szCs w:val="22"/>
          <w:lang w:val="en-US"/>
        </w:rPr>
        <w:t>an inspired KODO exterior design</w:t>
      </w:r>
    </w:p>
    <w:p w:rsidR="009E017E" w:rsidRPr="001E512B" w:rsidRDefault="009E017E" w:rsidP="001E512B">
      <w:pPr>
        <w:numPr>
          <w:ilvl w:val="1"/>
          <w:numId w:val="1"/>
        </w:numPr>
        <w:jc w:val="both"/>
        <w:rPr>
          <w:szCs w:val="22"/>
          <w:lang w:val="es-ES_tradnl"/>
        </w:rPr>
      </w:pPr>
      <w:r w:rsidRPr="001E512B">
        <w:rPr>
          <w:szCs w:val="22"/>
          <w:lang w:val="en-US"/>
        </w:rPr>
        <w:t>SKYACTIV Technology for outstanding dynamic performance, Mazda’s patented sporty handling, and hybrid-level fuel economy</w:t>
      </w:r>
    </w:p>
    <w:p w:rsidR="009E017E" w:rsidRPr="001E512B" w:rsidRDefault="009E017E" w:rsidP="001E512B">
      <w:pPr>
        <w:numPr>
          <w:ilvl w:val="1"/>
          <w:numId w:val="1"/>
        </w:numPr>
        <w:jc w:val="both"/>
        <w:rPr>
          <w:szCs w:val="22"/>
          <w:lang w:val="es-ES_tradnl"/>
        </w:rPr>
      </w:pPr>
      <w:r w:rsidRPr="001E512B">
        <w:rPr>
          <w:szCs w:val="22"/>
          <w:lang w:val="en-US"/>
        </w:rPr>
        <w:t>internet connectivity along with the latest active safety innovations</w:t>
      </w:r>
    </w:p>
    <w:p w:rsidR="009E017E" w:rsidRPr="001E512B" w:rsidRDefault="009E017E" w:rsidP="001E512B">
      <w:pPr>
        <w:numPr>
          <w:ilvl w:val="0"/>
          <w:numId w:val="1"/>
        </w:numPr>
        <w:jc w:val="both"/>
        <w:rPr>
          <w:szCs w:val="22"/>
          <w:lang w:val="es-ES_tradnl"/>
        </w:rPr>
      </w:pPr>
      <w:r w:rsidRPr="001E512B">
        <w:rPr>
          <w:szCs w:val="22"/>
          <w:lang w:val="en-US"/>
        </w:rPr>
        <w:t>Available with Mazda’s intelligent new-generation AWD system or in fuel-saving FWD format</w:t>
      </w:r>
    </w:p>
    <w:p w:rsidR="009E017E" w:rsidRPr="001E512B" w:rsidRDefault="009E017E" w:rsidP="001E512B">
      <w:pPr>
        <w:numPr>
          <w:ilvl w:val="0"/>
          <w:numId w:val="1"/>
        </w:numPr>
        <w:jc w:val="both"/>
        <w:rPr>
          <w:szCs w:val="22"/>
          <w:lang w:val="es-ES_tradnl"/>
        </w:rPr>
      </w:pPr>
      <w:r w:rsidRPr="001E512B">
        <w:rPr>
          <w:szCs w:val="22"/>
          <w:lang w:val="en-US"/>
        </w:rPr>
        <w:t>Scheduled go on sale in Europe by early summer</w:t>
      </w:r>
    </w:p>
    <w:p w:rsidR="00093714" w:rsidRPr="001E512B" w:rsidRDefault="00093714" w:rsidP="001E512B">
      <w:pPr>
        <w:ind w:left="720"/>
        <w:jc w:val="both"/>
        <w:rPr>
          <w:szCs w:val="2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93714" w:rsidRPr="001E512B" w:rsidTr="00DF1DB6">
        <w:tc>
          <w:tcPr>
            <w:tcW w:w="9779" w:type="dxa"/>
            <w:shd w:val="clear" w:color="auto" w:fill="auto"/>
          </w:tcPr>
          <w:p w:rsidR="00093714" w:rsidRPr="001E512B" w:rsidRDefault="00093714" w:rsidP="001E512B">
            <w:pPr>
              <w:jc w:val="both"/>
              <w:rPr>
                <w:b/>
                <w:szCs w:val="22"/>
                <w:lang w:val="es-ES_tradnl"/>
              </w:rPr>
            </w:pPr>
            <w:r w:rsidRPr="001E512B">
              <w:rPr>
                <w:b/>
                <w:szCs w:val="22"/>
                <w:lang w:val="es-ES_tradnl"/>
              </w:rPr>
              <w:t>Exterior</w:t>
            </w:r>
          </w:p>
          <w:p w:rsidR="00093714" w:rsidRPr="001E512B" w:rsidRDefault="00093714" w:rsidP="001E512B">
            <w:pPr>
              <w:jc w:val="both"/>
              <w:rPr>
                <w:szCs w:val="22"/>
                <w:lang w:val="es-ES_tradnl"/>
              </w:rPr>
            </w:pPr>
            <w:r w:rsidRPr="001E512B">
              <w:rPr>
                <w:szCs w:val="22"/>
                <w:lang w:val="es-ES_tradnl"/>
              </w:rPr>
              <w:t>While sharing many KODO design traits with other new-generation models, the Mazda CX-3’s uncompromising exterior design clearly expresses quality and a sense of speed, substance and purpose.</w:t>
            </w:r>
          </w:p>
        </w:tc>
      </w:tr>
    </w:tbl>
    <w:p w:rsidR="00EB4012" w:rsidRPr="00EB4012" w:rsidRDefault="00EB4012" w:rsidP="00EB4012">
      <w:pPr>
        <w:ind w:left="720"/>
        <w:jc w:val="both"/>
        <w:rPr>
          <w:szCs w:val="22"/>
          <w:lang w:val="es-ES_tradnl"/>
        </w:rPr>
      </w:pPr>
    </w:p>
    <w:p w:rsidR="00D1161B" w:rsidRPr="001E512B" w:rsidRDefault="00D1161B" w:rsidP="001E512B">
      <w:pPr>
        <w:numPr>
          <w:ilvl w:val="0"/>
          <w:numId w:val="1"/>
        </w:numPr>
        <w:jc w:val="both"/>
        <w:rPr>
          <w:szCs w:val="22"/>
          <w:lang w:val="es-ES_tradnl"/>
        </w:rPr>
      </w:pPr>
      <w:r w:rsidRPr="001E512B">
        <w:rPr>
          <w:szCs w:val="22"/>
          <w:lang w:val="en-US"/>
        </w:rPr>
        <w:t>Bold face centred on the grille and its seven silver fins for a look of concen</w:t>
      </w:r>
      <w:r w:rsidRPr="001E512B">
        <w:rPr>
          <w:szCs w:val="22"/>
          <w:lang w:val="en-US"/>
        </w:rPr>
        <w:softHyphen/>
        <w:t>trated energy that extends through the chromed signature wings into the head</w:t>
      </w:r>
      <w:r w:rsidRPr="001E512B">
        <w:rPr>
          <w:szCs w:val="22"/>
          <w:lang w:val="en-US"/>
        </w:rPr>
        <w:softHyphen/>
        <w:t>lamps with:</w:t>
      </w:r>
    </w:p>
    <w:p w:rsidR="00D1161B" w:rsidRPr="001E512B" w:rsidRDefault="00D1161B" w:rsidP="001E512B">
      <w:pPr>
        <w:numPr>
          <w:ilvl w:val="1"/>
          <w:numId w:val="1"/>
        </w:numPr>
        <w:jc w:val="both"/>
        <w:rPr>
          <w:szCs w:val="22"/>
          <w:lang w:val="es-ES_tradnl"/>
        </w:rPr>
      </w:pPr>
      <w:r w:rsidRPr="001E512B">
        <w:rPr>
          <w:szCs w:val="22"/>
          <w:lang w:val="en-US"/>
        </w:rPr>
        <w:t>a high nose that evokes confidence</w:t>
      </w:r>
    </w:p>
    <w:p w:rsidR="00D1161B" w:rsidRPr="001E512B" w:rsidRDefault="00D1161B" w:rsidP="001E512B">
      <w:pPr>
        <w:numPr>
          <w:ilvl w:val="1"/>
          <w:numId w:val="1"/>
        </w:numPr>
        <w:jc w:val="both"/>
        <w:rPr>
          <w:szCs w:val="22"/>
          <w:lang w:val="es-ES_tradnl"/>
        </w:rPr>
      </w:pPr>
      <w:r w:rsidRPr="001E512B">
        <w:rPr>
          <w:szCs w:val="22"/>
          <w:lang w:val="en-US"/>
        </w:rPr>
        <w:t>full LED headlamps* reminiscent of a predator’s eyes</w:t>
      </w:r>
    </w:p>
    <w:p w:rsidR="00D1161B" w:rsidRPr="001E512B" w:rsidRDefault="00D1161B" w:rsidP="001E512B">
      <w:pPr>
        <w:numPr>
          <w:ilvl w:val="1"/>
          <w:numId w:val="1"/>
        </w:numPr>
        <w:jc w:val="both"/>
        <w:rPr>
          <w:szCs w:val="22"/>
          <w:lang w:val="es-ES_tradnl"/>
        </w:rPr>
      </w:pPr>
      <w:r w:rsidRPr="001E512B">
        <w:rPr>
          <w:szCs w:val="22"/>
          <w:lang w:val="en-US"/>
        </w:rPr>
        <w:t>futuristic light-guiding technology illu</w:t>
      </w:r>
      <w:r w:rsidRPr="001E512B">
        <w:rPr>
          <w:szCs w:val="22"/>
          <w:lang w:val="en-US"/>
        </w:rPr>
        <w:softHyphen/>
        <w:t>minating the portion of signature wing within the headlamp unit</w:t>
      </w:r>
    </w:p>
    <w:p w:rsidR="00D1161B" w:rsidRPr="001E512B" w:rsidRDefault="00D1161B" w:rsidP="001E512B">
      <w:pPr>
        <w:numPr>
          <w:ilvl w:val="0"/>
          <w:numId w:val="1"/>
        </w:numPr>
        <w:jc w:val="both"/>
        <w:rPr>
          <w:szCs w:val="22"/>
          <w:lang w:val="es-ES_tradnl"/>
        </w:rPr>
      </w:pPr>
      <w:r w:rsidRPr="001E512B">
        <w:rPr>
          <w:szCs w:val="22"/>
          <w:lang w:val="en-US"/>
        </w:rPr>
        <w:t>Stylish tailgate forms conceal features like the rear parking camera</w:t>
      </w:r>
    </w:p>
    <w:p w:rsidR="00D1161B" w:rsidRPr="001E512B" w:rsidRDefault="00D1161B" w:rsidP="001E512B">
      <w:pPr>
        <w:numPr>
          <w:ilvl w:val="1"/>
          <w:numId w:val="1"/>
        </w:numPr>
        <w:jc w:val="both"/>
        <w:rPr>
          <w:szCs w:val="22"/>
          <w:lang w:val="es-ES_tradnl"/>
        </w:rPr>
      </w:pPr>
      <w:r w:rsidRPr="001E512B">
        <w:rPr>
          <w:szCs w:val="22"/>
          <w:lang w:val="en-US"/>
        </w:rPr>
        <w:t>dual exhaust pipes underscore the car’s sporty go-anywhere nature</w:t>
      </w:r>
    </w:p>
    <w:p w:rsidR="00D1161B" w:rsidRPr="00EB4012" w:rsidRDefault="00D1161B" w:rsidP="001E512B">
      <w:pPr>
        <w:numPr>
          <w:ilvl w:val="0"/>
          <w:numId w:val="1"/>
        </w:numPr>
        <w:jc w:val="both"/>
        <w:rPr>
          <w:szCs w:val="22"/>
          <w:lang w:val="es-ES_tradnl"/>
        </w:rPr>
      </w:pPr>
      <w:r w:rsidRPr="001E512B">
        <w:rPr>
          <w:szCs w:val="22"/>
          <w:lang w:val="en-US"/>
        </w:rPr>
        <w:t>Rear combination lamps stretch from body into liftgate with a shape echoing that of the headlamps</w:t>
      </w:r>
    </w:p>
    <w:p w:rsidR="00EB4012" w:rsidRDefault="00EB4012" w:rsidP="00EB4012">
      <w:pPr>
        <w:jc w:val="both"/>
        <w:rPr>
          <w:szCs w:val="22"/>
          <w:lang w:val="en-US"/>
        </w:rPr>
      </w:pPr>
    </w:p>
    <w:p w:rsidR="00EB4012" w:rsidRDefault="00EB4012" w:rsidP="00EB4012">
      <w:pPr>
        <w:jc w:val="both"/>
        <w:rPr>
          <w:szCs w:val="22"/>
          <w:lang w:val="en-US"/>
        </w:rPr>
      </w:pPr>
    </w:p>
    <w:p w:rsidR="00EB4012" w:rsidRDefault="00EB4012" w:rsidP="00EB4012">
      <w:pPr>
        <w:jc w:val="both"/>
        <w:rPr>
          <w:szCs w:val="22"/>
          <w:lang w:val="en-US"/>
        </w:rPr>
      </w:pPr>
    </w:p>
    <w:p w:rsidR="00EB4012" w:rsidRDefault="00EB4012" w:rsidP="00EB4012">
      <w:pPr>
        <w:jc w:val="both"/>
        <w:rPr>
          <w:szCs w:val="22"/>
          <w:lang w:val="en-US"/>
        </w:rPr>
      </w:pPr>
    </w:p>
    <w:p w:rsidR="00EB4012" w:rsidRDefault="00EB4012" w:rsidP="00EB4012">
      <w:pPr>
        <w:jc w:val="both"/>
        <w:rPr>
          <w:szCs w:val="22"/>
          <w:lang w:val="en-US"/>
        </w:rPr>
      </w:pPr>
    </w:p>
    <w:p w:rsidR="00EB4012" w:rsidRPr="00EB4012" w:rsidRDefault="00EB4012" w:rsidP="00EB4012">
      <w:pPr>
        <w:spacing w:line="240" w:lineRule="auto"/>
        <w:jc w:val="both"/>
        <w:rPr>
          <w:szCs w:val="22"/>
          <w:lang w:val="en-US"/>
        </w:rPr>
      </w:pPr>
      <w:r w:rsidRPr="00EB4012">
        <w:rPr>
          <w:szCs w:val="22"/>
          <w:lang w:val="en-US"/>
        </w:rPr>
        <w:t>__________________</w:t>
      </w:r>
    </w:p>
    <w:p w:rsidR="00EB4012" w:rsidRDefault="00EB4012" w:rsidP="00EB4012">
      <w:pPr>
        <w:spacing w:line="240" w:lineRule="auto"/>
        <w:jc w:val="both"/>
        <w:rPr>
          <w:szCs w:val="22"/>
          <w:lang w:val="en-US"/>
        </w:rPr>
      </w:pPr>
      <w:r w:rsidRPr="00EB4012">
        <w:rPr>
          <w:szCs w:val="22"/>
          <w:lang w:val="en-US"/>
        </w:rPr>
        <w:t>* Availability depends on trim level and market</w:t>
      </w:r>
    </w:p>
    <w:p w:rsidR="00D1161B" w:rsidRPr="001B7632" w:rsidRDefault="00EB4012" w:rsidP="001B7632">
      <w:pPr>
        <w:spacing w:line="240" w:lineRule="auto"/>
        <w:jc w:val="both"/>
        <w:rPr>
          <w:szCs w:val="22"/>
          <w:lang w:val="en-US"/>
        </w:rPr>
      </w:pPr>
      <w:r>
        <w:rPr>
          <w:szCs w:val="22"/>
          <w:lang w:val="en-US"/>
        </w:rPr>
        <w:br w:type="page"/>
      </w:r>
      <w:r w:rsidR="001B7632">
        <w:rPr>
          <w:szCs w:val="22"/>
          <w:lang w:val="en-US"/>
        </w:rPr>
        <w:lastRenderedPageBreak/>
        <w:br/>
      </w:r>
      <w:r w:rsidR="001B7632">
        <w:rPr>
          <w:szCs w:val="22"/>
          <w:lang w:val="en-US"/>
        </w:rPr>
        <w:br/>
      </w:r>
      <w:r w:rsidR="001B7632">
        <w:rPr>
          <w:szCs w:val="22"/>
          <w:lang w:val="en-US"/>
        </w:rPr>
        <w:br/>
      </w:r>
      <w:r w:rsidR="001B7632">
        <w:rPr>
          <w:szCs w:val="22"/>
          <w:lang w:val="en-US"/>
        </w:rPr>
        <w:br/>
      </w:r>
      <w:r w:rsidR="001B7632">
        <w:rPr>
          <w:szCs w:val="22"/>
          <w:lang w:val="en-US"/>
        </w:rPr>
        <w:br/>
      </w:r>
      <w:r w:rsidR="001B7632">
        <w:rPr>
          <w:szCs w:val="22"/>
          <w:lang w:val="en-US"/>
        </w:rPr>
        <w:br/>
      </w:r>
      <w:r w:rsidR="001B7632">
        <w:rPr>
          <w:szCs w:val="22"/>
          <w:lang w:val="en-US"/>
        </w:rPr>
        <w:br/>
      </w:r>
      <w:r w:rsidR="00D1161B" w:rsidRPr="001E512B">
        <w:rPr>
          <w:szCs w:val="22"/>
          <w:lang w:val="en-US"/>
        </w:rPr>
        <w:t>18-inch aluminium wheels feature five sets of double spokes with a machined outer finish that contrasts with the gunmetal grey metallic contour surfaces</w:t>
      </w:r>
    </w:p>
    <w:p w:rsidR="00D1161B" w:rsidRPr="001E512B" w:rsidRDefault="00D1161B" w:rsidP="001E512B">
      <w:pPr>
        <w:numPr>
          <w:ilvl w:val="1"/>
          <w:numId w:val="1"/>
        </w:numPr>
        <w:jc w:val="both"/>
        <w:rPr>
          <w:szCs w:val="22"/>
          <w:lang w:val="es-ES_tradnl"/>
        </w:rPr>
      </w:pPr>
      <w:r w:rsidRPr="001E512B">
        <w:rPr>
          <w:szCs w:val="22"/>
          <w:lang w:val="en-US"/>
        </w:rPr>
        <w:t>also available with 16-inch aluminium wheels in a simple, bold sculpted look or 16-inch steel wheels</w:t>
      </w:r>
    </w:p>
    <w:p w:rsidR="00093714" w:rsidRPr="001E512B" w:rsidRDefault="00D1161B" w:rsidP="001E512B">
      <w:pPr>
        <w:numPr>
          <w:ilvl w:val="0"/>
          <w:numId w:val="17"/>
        </w:numPr>
        <w:jc w:val="both"/>
        <w:rPr>
          <w:szCs w:val="22"/>
          <w:lang w:val="es-ES_tradnl"/>
        </w:rPr>
      </w:pPr>
      <w:r w:rsidRPr="001E512B">
        <w:rPr>
          <w:szCs w:val="22"/>
          <w:lang w:val="en-US"/>
        </w:rPr>
        <w:t>Offered in one of nine body colours includ</w:t>
      </w:r>
      <w:r w:rsidRPr="001E512B">
        <w:rPr>
          <w:szCs w:val="22"/>
          <w:lang w:val="en-US"/>
        </w:rPr>
        <w:softHyphen/>
        <w:t>ing Ceramic Metallic, Soul Red Metallic, Arctic White, Jet Black, Deep Crystal Blue, Meteor Grey, Titanium Flash, Dynamic Blue, and Crystal White Pearl.</w:t>
      </w:r>
    </w:p>
    <w:p w:rsidR="00093714" w:rsidRPr="001E512B" w:rsidRDefault="00093714" w:rsidP="001E512B">
      <w:pPr>
        <w:jc w:val="both"/>
        <w:rPr>
          <w:b/>
          <w:szCs w:val="2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93714" w:rsidRPr="001E512B" w:rsidTr="00DF1DB6">
        <w:tc>
          <w:tcPr>
            <w:tcW w:w="9779" w:type="dxa"/>
            <w:shd w:val="clear" w:color="auto" w:fill="auto"/>
          </w:tcPr>
          <w:p w:rsidR="00093714" w:rsidRPr="001E512B" w:rsidRDefault="00093714" w:rsidP="001E512B">
            <w:pPr>
              <w:jc w:val="both"/>
              <w:rPr>
                <w:b/>
                <w:szCs w:val="22"/>
                <w:lang w:val="es-ES_tradnl"/>
              </w:rPr>
            </w:pPr>
            <w:r w:rsidRPr="001E512B">
              <w:rPr>
                <w:b/>
                <w:szCs w:val="22"/>
                <w:lang w:val="es-ES_tradnl"/>
              </w:rPr>
              <w:t>Interior</w:t>
            </w:r>
          </w:p>
          <w:p w:rsidR="00093714" w:rsidRPr="001E512B" w:rsidRDefault="00093714" w:rsidP="001E512B">
            <w:pPr>
              <w:jc w:val="both"/>
              <w:rPr>
                <w:szCs w:val="22"/>
                <w:lang w:val="es-ES_tradnl"/>
              </w:rPr>
            </w:pPr>
            <w:r w:rsidRPr="001E512B">
              <w:rPr>
                <w:szCs w:val="22"/>
                <w:lang w:val="es-ES_tradnl"/>
              </w:rPr>
              <w:t>The cabin combines the best of SUVs and normal cars. The result: crossover freedom and unconstrained fun thanks to superb visibility, the comfort of a uniquely ergonomic in-terior reminiscent of a larger class of car, and a flexible, practical boot.</w:t>
            </w:r>
          </w:p>
        </w:tc>
      </w:tr>
    </w:tbl>
    <w:p w:rsidR="00093714" w:rsidRPr="001E512B" w:rsidRDefault="00093714" w:rsidP="001E512B">
      <w:pPr>
        <w:jc w:val="both"/>
        <w:rPr>
          <w:b/>
          <w:szCs w:val="22"/>
          <w:lang w:val="es-ES_tradnl"/>
        </w:rPr>
      </w:pPr>
    </w:p>
    <w:p w:rsidR="00D1161B" w:rsidRPr="001E512B" w:rsidRDefault="00D1161B" w:rsidP="001E512B">
      <w:pPr>
        <w:numPr>
          <w:ilvl w:val="0"/>
          <w:numId w:val="1"/>
        </w:numPr>
        <w:jc w:val="both"/>
        <w:rPr>
          <w:szCs w:val="22"/>
          <w:lang w:val="en-US"/>
        </w:rPr>
      </w:pPr>
      <w:r w:rsidRPr="001E512B">
        <w:rPr>
          <w:szCs w:val="22"/>
          <w:lang w:val="en-US"/>
        </w:rPr>
        <w:t>Developers came up with a radically new cabin echoing the CX-3’s exterior design,</w:t>
      </w:r>
    </w:p>
    <w:p w:rsidR="00D1161B" w:rsidRPr="001E512B" w:rsidRDefault="00D1161B" w:rsidP="001E512B">
      <w:pPr>
        <w:ind w:left="720"/>
        <w:jc w:val="both"/>
        <w:rPr>
          <w:szCs w:val="22"/>
          <w:lang w:val="en-US"/>
        </w:rPr>
      </w:pPr>
      <w:r w:rsidRPr="001E512B">
        <w:rPr>
          <w:szCs w:val="22"/>
          <w:lang w:val="en-US"/>
        </w:rPr>
        <w:t xml:space="preserve">e.g. with: </w:t>
      </w:r>
    </w:p>
    <w:p w:rsidR="00D1161B" w:rsidRPr="001E512B" w:rsidRDefault="00D1161B" w:rsidP="001E512B">
      <w:pPr>
        <w:numPr>
          <w:ilvl w:val="1"/>
          <w:numId w:val="1"/>
        </w:numPr>
        <w:jc w:val="both"/>
        <w:rPr>
          <w:szCs w:val="22"/>
          <w:lang w:val="en-US"/>
        </w:rPr>
      </w:pPr>
      <w:r w:rsidRPr="001E512B">
        <w:rPr>
          <w:szCs w:val="22"/>
          <w:lang w:val="en-US"/>
        </w:rPr>
        <w:t>interior elements that feature a handcrafted level of quality combined to create continuity</w:t>
      </w:r>
    </w:p>
    <w:p w:rsidR="00D1161B" w:rsidRPr="001E512B" w:rsidRDefault="00D1161B" w:rsidP="001E512B">
      <w:pPr>
        <w:numPr>
          <w:ilvl w:val="1"/>
          <w:numId w:val="1"/>
        </w:numPr>
        <w:jc w:val="both"/>
        <w:rPr>
          <w:szCs w:val="22"/>
          <w:lang w:val="en-US"/>
        </w:rPr>
      </w:pPr>
      <w:r w:rsidRPr="001E512B">
        <w:rPr>
          <w:szCs w:val="22"/>
          <w:lang w:val="en-US"/>
        </w:rPr>
        <w:t>instrument cluster hood exclusive to CX-3 finished in a stitched leather-grain* look</w:t>
      </w:r>
    </w:p>
    <w:p w:rsidR="00D1161B" w:rsidRPr="001E512B" w:rsidRDefault="00D1161B" w:rsidP="001E512B">
      <w:pPr>
        <w:numPr>
          <w:ilvl w:val="0"/>
          <w:numId w:val="1"/>
        </w:numPr>
        <w:jc w:val="both"/>
        <w:rPr>
          <w:szCs w:val="22"/>
          <w:lang w:val="en-US"/>
        </w:rPr>
      </w:pPr>
      <w:r w:rsidRPr="001E512B">
        <w:rPr>
          <w:szCs w:val="22"/>
          <w:lang w:val="en-US"/>
        </w:rPr>
        <w:t>Class-beating driver’s seat adjustability: 260mm front-back range and 40mm vertically with 45mm of steering wheel tilt and 50mm telescopic range</w:t>
      </w:r>
    </w:p>
    <w:p w:rsidR="00D1161B" w:rsidRPr="001E512B" w:rsidRDefault="00D1161B" w:rsidP="001E512B">
      <w:pPr>
        <w:numPr>
          <w:ilvl w:val="0"/>
          <w:numId w:val="1"/>
        </w:numPr>
        <w:jc w:val="both"/>
        <w:rPr>
          <w:szCs w:val="22"/>
          <w:lang w:val="en-US"/>
        </w:rPr>
      </w:pPr>
      <w:r w:rsidRPr="001E512B">
        <w:rPr>
          <w:szCs w:val="22"/>
          <w:lang w:val="en-US"/>
        </w:rPr>
        <w:t>Top-class front shoulder room and legroom</w:t>
      </w:r>
    </w:p>
    <w:p w:rsidR="00D1161B" w:rsidRPr="001E512B" w:rsidRDefault="00D1161B" w:rsidP="001E512B">
      <w:pPr>
        <w:numPr>
          <w:ilvl w:val="0"/>
          <w:numId w:val="1"/>
        </w:numPr>
        <w:jc w:val="both"/>
        <w:rPr>
          <w:szCs w:val="22"/>
          <w:lang w:val="en-US"/>
        </w:rPr>
      </w:pPr>
      <w:r w:rsidRPr="001E512B">
        <w:rPr>
          <w:szCs w:val="22"/>
          <w:lang w:val="en-US"/>
        </w:rPr>
        <w:t>Three interior packages* offered:</w:t>
      </w:r>
    </w:p>
    <w:p w:rsidR="00D1161B" w:rsidRPr="001E512B" w:rsidRDefault="00D1161B" w:rsidP="001E512B">
      <w:pPr>
        <w:numPr>
          <w:ilvl w:val="1"/>
          <w:numId w:val="1"/>
        </w:numPr>
        <w:jc w:val="both"/>
        <w:rPr>
          <w:szCs w:val="22"/>
          <w:lang w:val="en-US"/>
        </w:rPr>
      </w:pPr>
      <w:r w:rsidRPr="001E512B">
        <w:rPr>
          <w:szCs w:val="22"/>
          <w:lang w:val="en-US"/>
        </w:rPr>
        <w:t>pure-white leather combined with offblack Lux Suede</w:t>
      </w:r>
      <w:r w:rsidRPr="001E512B">
        <w:rPr>
          <w:szCs w:val="22"/>
          <w:vertAlign w:val="superscript"/>
          <w:lang w:val="en-US"/>
        </w:rPr>
        <w:t>®</w:t>
      </w:r>
      <w:r w:rsidRPr="001E512B">
        <w:rPr>
          <w:szCs w:val="22"/>
          <w:lang w:val="en-US"/>
        </w:rPr>
        <w:t xml:space="preserve"> upholstery and dark</w:t>
      </w:r>
    </w:p>
    <w:p w:rsidR="00D1161B" w:rsidRPr="001E512B" w:rsidRDefault="00D1161B" w:rsidP="001E512B">
      <w:pPr>
        <w:ind w:left="1070"/>
        <w:jc w:val="both"/>
        <w:rPr>
          <w:szCs w:val="22"/>
          <w:lang w:val="en-US"/>
        </w:rPr>
      </w:pPr>
      <w:r w:rsidRPr="001E512B">
        <w:rPr>
          <w:szCs w:val="22"/>
          <w:lang w:val="en-US"/>
        </w:rPr>
        <w:t>red accents and metallic panels in a machined aluminium-look finish</w:t>
      </w:r>
    </w:p>
    <w:p w:rsidR="00D1161B" w:rsidRPr="001E512B" w:rsidRDefault="00D1161B" w:rsidP="001E512B">
      <w:pPr>
        <w:numPr>
          <w:ilvl w:val="1"/>
          <w:numId w:val="1"/>
        </w:numPr>
        <w:jc w:val="both"/>
        <w:rPr>
          <w:szCs w:val="22"/>
          <w:lang w:val="en-US"/>
        </w:rPr>
      </w:pPr>
      <w:r w:rsidRPr="001E512B">
        <w:rPr>
          <w:szCs w:val="22"/>
          <w:lang w:val="en-US"/>
        </w:rPr>
        <w:t>black leatherette and dark grey fabric upholstery combo with the same red accents</w:t>
      </w:r>
    </w:p>
    <w:p w:rsidR="00D1161B" w:rsidRPr="001E512B" w:rsidRDefault="00D1161B" w:rsidP="001E512B">
      <w:pPr>
        <w:ind w:left="1070"/>
        <w:jc w:val="both"/>
        <w:rPr>
          <w:szCs w:val="22"/>
          <w:lang w:val="en-US"/>
        </w:rPr>
      </w:pPr>
      <w:r w:rsidRPr="001E512B">
        <w:rPr>
          <w:szCs w:val="22"/>
          <w:lang w:val="en-US"/>
        </w:rPr>
        <w:t>as above and a soft black padded decorative panel with red stitching</w:t>
      </w:r>
    </w:p>
    <w:p w:rsidR="00D1161B" w:rsidRPr="001E512B" w:rsidRDefault="00D1161B" w:rsidP="001E512B">
      <w:pPr>
        <w:numPr>
          <w:ilvl w:val="1"/>
          <w:numId w:val="1"/>
        </w:numPr>
        <w:jc w:val="both"/>
        <w:rPr>
          <w:szCs w:val="22"/>
          <w:lang w:val="en-US"/>
        </w:rPr>
      </w:pPr>
      <w:r w:rsidRPr="001E512B">
        <w:rPr>
          <w:szCs w:val="22"/>
          <w:lang w:val="en-US"/>
        </w:rPr>
        <w:t>two different combinations of fabric upholstery also available along with silver</w:t>
      </w:r>
    </w:p>
    <w:p w:rsidR="00D1161B" w:rsidRPr="001E512B" w:rsidRDefault="00D1161B" w:rsidP="001E512B">
      <w:pPr>
        <w:ind w:left="1070"/>
        <w:jc w:val="both"/>
        <w:rPr>
          <w:szCs w:val="22"/>
          <w:lang w:val="en-US"/>
        </w:rPr>
      </w:pPr>
      <w:r w:rsidRPr="001E512B">
        <w:rPr>
          <w:szCs w:val="22"/>
          <w:lang w:val="en-US"/>
        </w:rPr>
        <w:t>accents, dark red climate control louvre rings and the soft black padded decorative</w:t>
      </w:r>
    </w:p>
    <w:p w:rsidR="00D1161B" w:rsidRPr="001E512B" w:rsidRDefault="00D1161B" w:rsidP="001E512B">
      <w:pPr>
        <w:ind w:left="1070"/>
        <w:jc w:val="both"/>
        <w:rPr>
          <w:szCs w:val="22"/>
          <w:lang w:val="en-US"/>
        </w:rPr>
      </w:pPr>
      <w:r w:rsidRPr="001E512B">
        <w:rPr>
          <w:szCs w:val="22"/>
          <w:lang w:val="en-US"/>
        </w:rPr>
        <w:t>panel with silver stitching</w:t>
      </w:r>
    </w:p>
    <w:p w:rsidR="00EA1723" w:rsidRPr="001E512B" w:rsidRDefault="00EA1723" w:rsidP="001E512B">
      <w:pPr>
        <w:numPr>
          <w:ilvl w:val="0"/>
          <w:numId w:val="1"/>
        </w:numPr>
        <w:jc w:val="both"/>
        <w:rPr>
          <w:szCs w:val="22"/>
          <w:lang w:val="en-US"/>
        </w:rPr>
      </w:pPr>
      <w:r w:rsidRPr="001E512B">
        <w:rPr>
          <w:szCs w:val="22"/>
          <w:lang w:val="en-US"/>
        </w:rPr>
        <w:t>Flexible 350-litre boot expands to 1,260 litres with rear seats folded**</w:t>
      </w:r>
    </w:p>
    <w:p w:rsidR="00EA1723" w:rsidRPr="001E512B" w:rsidRDefault="00EA1723" w:rsidP="001E512B">
      <w:pPr>
        <w:jc w:val="both"/>
        <w:rPr>
          <w:szCs w:val="22"/>
          <w:lang w:val="es-ES_tradnl"/>
        </w:rPr>
      </w:pPr>
    </w:p>
    <w:p w:rsidR="00EA1723" w:rsidRPr="001E512B" w:rsidRDefault="00EA1723" w:rsidP="001E512B">
      <w:pPr>
        <w:spacing w:line="240" w:lineRule="auto"/>
        <w:jc w:val="both"/>
        <w:rPr>
          <w:sz w:val="20"/>
          <w:szCs w:val="20"/>
          <w:lang w:val="es-ES_tradnl"/>
        </w:rPr>
      </w:pPr>
      <w:r w:rsidRPr="001E512B">
        <w:rPr>
          <w:sz w:val="20"/>
          <w:szCs w:val="20"/>
          <w:lang w:val="es-ES_tradnl"/>
        </w:rPr>
        <w:t>__________________</w:t>
      </w:r>
    </w:p>
    <w:p w:rsidR="00EA1723" w:rsidRPr="001E512B" w:rsidRDefault="00EA1723" w:rsidP="001E512B">
      <w:pPr>
        <w:spacing w:line="240" w:lineRule="auto"/>
        <w:jc w:val="both"/>
        <w:rPr>
          <w:sz w:val="20"/>
          <w:szCs w:val="20"/>
          <w:lang w:val="en-US"/>
        </w:rPr>
      </w:pPr>
      <w:r w:rsidRPr="001E512B">
        <w:rPr>
          <w:sz w:val="20"/>
          <w:szCs w:val="20"/>
          <w:lang w:val="es-ES_tradnl"/>
        </w:rPr>
        <w:t xml:space="preserve">* </w:t>
      </w:r>
      <w:r w:rsidRPr="001E512B">
        <w:rPr>
          <w:sz w:val="20"/>
          <w:szCs w:val="20"/>
          <w:lang w:val="en-US"/>
        </w:rPr>
        <w:t>Availability depends on trim level and market</w:t>
      </w:r>
    </w:p>
    <w:p w:rsidR="00EA1723" w:rsidRPr="001E512B" w:rsidRDefault="00EA1723" w:rsidP="001E512B">
      <w:pPr>
        <w:spacing w:line="240" w:lineRule="auto"/>
        <w:jc w:val="both"/>
        <w:rPr>
          <w:sz w:val="20"/>
          <w:szCs w:val="20"/>
          <w:lang w:val="en-US"/>
        </w:rPr>
      </w:pPr>
      <w:r w:rsidRPr="001E512B">
        <w:rPr>
          <w:sz w:val="20"/>
          <w:szCs w:val="20"/>
          <w:lang w:val="en-US"/>
        </w:rPr>
        <w:t>** DIN volumes, incl. sub-trunk</w:t>
      </w:r>
    </w:p>
    <w:p w:rsidR="00D37C82" w:rsidRPr="001E512B" w:rsidRDefault="00024FF7" w:rsidP="001E512B">
      <w:pPr>
        <w:jc w:val="both"/>
        <w:rPr>
          <w:szCs w:val="22"/>
          <w:lang w:val="es-ES_tradnl"/>
        </w:rPr>
      </w:pPr>
      <w:r w:rsidRPr="001E512B">
        <w:rPr>
          <w:szCs w:val="22"/>
          <w:lang w:val="es-ES_tradnl"/>
        </w:rPr>
        <w:br w:type="page"/>
      </w:r>
      <w:r w:rsidR="001B7632">
        <w:rPr>
          <w:szCs w:val="22"/>
          <w:lang w:val="es-ES_tradnl"/>
        </w:rPr>
        <w:lastRenderedPageBreak/>
        <w:br/>
      </w:r>
    </w:p>
    <w:p w:rsidR="00D37C82" w:rsidRPr="001E512B" w:rsidRDefault="00D37C82" w:rsidP="001E512B">
      <w:pPr>
        <w:jc w:val="both"/>
        <w:rPr>
          <w:szCs w:val="22"/>
          <w:lang w:val="es-ES_tradnl"/>
        </w:rPr>
      </w:pPr>
    </w:p>
    <w:p w:rsidR="00093714" w:rsidRDefault="00093714" w:rsidP="001E512B">
      <w:pPr>
        <w:jc w:val="both"/>
        <w:rPr>
          <w:szCs w:val="22"/>
          <w:lang w:val="es-ES_tradnl"/>
        </w:rPr>
      </w:pPr>
    </w:p>
    <w:p w:rsidR="00EB4012" w:rsidRPr="001E512B" w:rsidRDefault="00EB4012" w:rsidP="001E512B">
      <w:pPr>
        <w:jc w:val="both"/>
        <w:rPr>
          <w:szCs w:val="22"/>
          <w:lang w:val="es-ES_tradnl"/>
        </w:rPr>
      </w:pPr>
    </w:p>
    <w:p w:rsidR="00B75440" w:rsidRPr="001E512B" w:rsidRDefault="00B75440" w:rsidP="001E512B">
      <w:pPr>
        <w:jc w:val="both"/>
        <w:rPr>
          <w:szCs w:val="2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93714" w:rsidRPr="001E512B" w:rsidTr="00DF1DB6">
        <w:tc>
          <w:tcPr>
            <w:tcW w:w="9779" w:type="dxa"/>
            <w:shd w:val="clear" w:color="auto" w:fill="auto"/>
          </w:tcPr>
          <w:p w:rsidR="00093714" w:rsidRPr="001E512B" w:rsidRDefault="00093714" w:rsidP="001E512B">
            <w:pPr>
              <w:jc w:val="both"/>
              <w:rPr>
                <w:b/>
                <w:szCs w:val="22"/>
                <w:lang w:val="es-ES_tradnl"/>
              </w:rPr>
            </w:pPr>
            <w:r w:rsidRPr="001E512B">
              <w:rPr>
                <w:b/>
                <w:szCs w:val="22"/>
                <w:lang w:val="es-ES_tradnl"/>
              </w:rPr>
              <w:t>Connectivity, functionality &amp; equipment</w:t>
            </w:r>
          </w:p>
          <w:p w:rsidR="00093714" w:rsidRPr="001E512B" w:rsidRDefault="00093714" w:rsidP="001E512B">
            <w:pPr>
              <w:jc w:val="both"/>
              <w:rPr>
                <w:szCs w:val="22"/>
                <w:lang w:val="es-ES_tradnl"/>
              </w:rPr>
            </w:pPr>
            <w:r w:rsidRPr="001E512B">
              <w:rPr>
                <w:szCs w:val="22"/>
                <w:lang w:val="es-ES_tradnl"/>
              </w:rPr>
              <w:t>Safety and usability are the top priorities of Mazda’s new-generation human-machine interface. The aim is to give the driver the full benefit of the CX-3’s vast range of technology in maximum comfort and with minimal eye movement or physical exertion.</w:t>
            </w:r>
          </w:p>
        </w:tc>
      </w:tr>
    </w:tbl>
    <w:p w:rsidR="00D37C82" w:rsidRPr="001E512B" w:rsidRDefault="00D37C82" w:rsidP="001E512B">
      <w:pPr>
        <w:jc w:val="both"/>
        <w:rPr>
          <w:szCs w:val="22"/>
          <w:lang w:val="es-ES_tradnl"/>
        </w:rPr>
      </w:pPr>
    </w:p>
    <w:p w:rsidR="00EA1723" w:rsidRPr="001E512B" w:rsidRDefault="00EA1723" w:rsidP="001E512B">
      <w:pPr>
        <w:numPr>
          <w:ilvl w:val="0"/>
          <w:numId w:val="1"/>
        </w:numPr>
        <w:jc w:val="both"/>
        <w:rPr>
          <w:szCs w:val="22"/>
          <w:lang w:val="en-US"/>
        </w:rPr>
      </w:pPr>
      <w:r w:rsidRPr="001E512B">
        <w:rPr>
          <w:szCs w:val="22"/>
          <w:lang w:val="en-US"/>
        </w:rPr>
        <w:t>Driver-oriented layout, with important controls (e.g. pedals, gearshift, rotary commander) positioned to be an extension of the driver’s body</w:t>
      </w:r>
    </w:p>
    <w:p w:rsidR="00EA1723" w:rsidRPr="001E512B" w:rsidRDefault="00EA1723" w:rsidP="001E512B">
      <w:pPr>
        <w:numPr>
          <w:ilvl w:val="0"/>
          <w:numId w:val="1"/>
        </w:numPr>
        <w:jc w:val="both"/>
        <w:rPr>
          <w:szCs w:val="22"/>
          <w:lang w:val="en-US"/>
        </w:rPr>
      </w:pPr>
      <w:r w:rsidRPr="001E512B">
        <w:rPr>
          <w:szCs w:val="22"/>
          <w:lang w:val="en-US"/>
        </w:rPr>
        <w:t>Active Driving Display*, one of the first head-up displays in this segment</w:t>
      </w:r>
    </w:p>
    <w:p w:rsidR="00EA1723" w:rsidRPr="001E512B" w:rsidRDefault="00EA1723" w:rsidP="001E512B">
      <w:pPr>
        <w:numPr>
          <w:ilvl w:val="0"/>
          <w:numId w:val="1"/>
        </w:numPr>
        <w:jc w:val="both"/>
        <w:rPr>
          <w:szCs w:val="22"/>
          <w:lang w:val="en-US"/>
        </w:rPr>
      </w:pPr>
      <w:r w:rsidRPr="001E512B">
        <w:rPr>
          <w:szCs w:val="22"/>
          <w:lang w:val="en-US"/>
        </w:rPr>
        <w:t>7-inch touchscreen display* located on the dash above the centre stack</w:t>
      </w:r>
    </w:p>
    <w:p w:rsidR="00EA1723" w:rsidRPr="001E512B" w:rsidRDefault="00EA1723" w:rsidP="001E512B">
      <w:pPr>
        <w:numPr>
          <w:ilvl w:val="0"/>
          <w:numId w:val="1"/>
        </w:numPr>
        <w:jc w:val="both"/>
        <w:rPr>
          <w:szCs w:val="22"/>
          <w:lang w:val="en-US"/>
        </w:rPr>
      </w:pPr>
      <w:r w:rsidRPr="001E512B">
        <w:rPr>
          <w:szCs w:val="22"/>
        </w:rPr>
        <w:t>Navigation system*</w:t>
      </w:r>
    </w:p>
    <w:p w:rsidR="00EA1723" w:rsidRPr="001E512B" w:rsidRDefault="00EA1723" w:rsidP="001E512B">
      <w:pPr>
        <w:numPr>
          <w:ilvl w:val="0"/>
          <w:numId w:val="1"/>
        </w:numPr>
        <w:jc w:val="both"/>
        <w:rPr>
          <w:szCs w:val="22"/>
          <w:lang w:val="en-US"/>
        </w:rPr>
      </w:pPr>
      <w:r w:rsidRPr="001E512B">
        <w:rPr>
          <w:szCs w:val="22"/>
          <w:lang w:val="en-US"/>
        </w:rPr>
        <w:t>Rotary commander on centre console designed to enable blind operation by the driver</w:t>
      </w:r>
    </w:p>
    <w:p w:rsidR="00EA1723" w:rsidRPr="001E512B" w:rsidRDefault="00EA1723" w:rsidP="001E512B">
      <w:pPr>
        <w:numPr>
          <w:ilvl w:val="0"/>
          <w:numId w:val="1"/>
        </w:numPr>
        <w:jc w:val="both"/>
        <w:rPr>
          <w:szCs w:val="22"/>
          <w:lang w:val="en-US"/>
        </w:rPr>
      </w:pPr>
      <w:r w:rsidRPr="001E512B">
        <w:rPr>
          <w:szCs w:val="22"/>
          <w:lang w:val="en-US"/>
        </w:rPr>
        <w:t>Comes with the MZD Connect* smart</w:t>
      </w:r>
      <w:r w:rsidRPr="001E512B">
        <w:rPr>
          <w:szCs w:val="22"/>
          <w:lang w:val="en-US"/>
        </w:rPr>
        <w:softHyphen/>
        <w:t>phone connectivity system for safe and easy internet access when in transit</w:t>
      </w:r>
    </w:p>
    <w:p w:rsidR="00EA1723" w:rsidRPr="001E512B" w:rsidRDefault="005A0ED9" w:rsidP="001E512B">
      <w:pPr>
        <w:numPr>
          <w:ilvl w:val="0"/>
          <w:numId w:val="1"/>
        </w:numPr>
        <w:jc w:val="both"/>
        <w:rPr>
          <w:szCs w:val="22"/>
          <w:lang w:val="en-US"/>
        </w:rPr>
      </w:pPr>
      <w:r w:rsidRPr="001E512B">
        <w:rPr>
          <w:szCs w:val="22"/>
          <w:lang w:val="en-US"/>
        </w:rPr>
        <w:t>Seven-speaker BOSE</w:t>
      </w:r>
      <w:r w:rsidRPr="001E512B">
        <w:rPr>
          <w:szCs w:val="22"/>
          <w:vertAlign w:val="superscript"/>
          <w:lang w:val="en-US"/>
        </w:rPr>
        <w:t xml:space="preserve">® </w:t>
      </w:r>
      <w:r w:rsidRPr="001E512B">
        <w:rPr>
          <w:szCs w:val="22"/>
          <w:lang w:val="en-US"/>
        </w:rPr>
        <w:t>premium sound system* – the first in a subcompact Mazda – developed exclusively for the CX-3 and its compact cabin</w:t>
      </w: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024FF7" w:rsidRPr="001E512B" w:rsidRDefault="00024FF7" w:rsidP="001E512B">
      <w:pPr>
        <w:pBdr>
          <w:bottom w:val="single" w:sz="12" w:space="1" w:color="auto"/>
        </w:pBdr>
        <w:jc w:val="both"/>
        <w:rPr>
          <w:szCs w:val="22"/>
          <w:lang w:val="es-ES_tradnl"/>
        </w:rPr>
      </w:pPr>
    </w:p>
    <w:p w:rsidR="00B75440" w:rsidRDefault="00024FF7" w:rsidP="001B7632">
      <w:pPr>
        <w:tabs>
          <w:tab w:val="left" w:pos="284"/>
        </w:tabs>
        <w:spacing w:line="240" w:lineRule="auto"/>
        <w:rPr>
          <w:sz w:val="20"/>
          <w:szCs w:val="20"/>
          <w:lang w:val="es-ES_tradnl"/>
        </w:rPr>
      </w:pPr>
      <w:r w:rsidRPr="001E512B">
        <w:rPr>
          <w:sz w:val="20"/>
          <w:szCs w:val="20"/>
          <w:lang w:val="es-ES_tradnl"/>
        </w:rPr>
        <w:t>* Availability depends on trim level and market</w:t>
      </w:r>
      <w:r w:rsidR="001B7632">
        <w:rPr>
          <w:sz w:val="20"/>
          <w:szCs w:val="20"/>
          <w:lang w:val="es-ES_tradnl"/>
        </w:rPr>
        <w:br/>
      </w:r>
      <w:r w:rsidR="001B7632">
        <w:rPr>
          <w:sz w:val="20"/>
          <w:szCs w:val="20"/>
          <w:lang w:val="es-ES_tradnl"/>
        </w:rPr>
        <w:br/>
      </w:r>
      <w:r w:rsidR="001B7632">
        <w:rPr>
          <w:sz w:val="20"/>
          <w:szCs w:val="20"/>
          <w:lang w:val="es-ES_tradnl"/>
        </w:rPr>
        <w:br/>
      </w:r>
      <w:r w:rsidR="001B7632">
        <w:rPr>
          <w:sz w:val="20"/>
          <w:szCs w:val="20"/>
          <w:lang w:val="es-ES_tradnl"/>
        </w:rPr>
        <w:br/>
      </w:r>
      <w:r w:rsidR="001B7632">
        <w:rPr>
          <w:sz w:val="20"/>
          <w:szCs w:val="20"/>
          <w:lang w:val="es-ES_tradnl"/>
        </w:rPr>
        <w:lastRenderedPageBreak/>
        <w:br/>
      </w:r>
      <w:r w:rsidR="001B7632">
        <w:rPr>
          <w:sz w:val="20"/>
          <w:szCs w:val="20"/>
          <w:lang w:val="es-ES_tradnl"/>
        </w:rPr>
        <w:br/>
      </w:r>
      <w:r w:rsidR="001B7632">
        <w:rPr>
          <w:sz w:val="20"/>
          <w:szCs w:val="20"/>
          <w:lang w:val="es-ES_tradnl"/>
        </w:rPr>
        <w:br/>
      </w:r>
      <w:r w:rsidR="001B7632">
        <w:rPr>
          <w:sz w:val="20"/>
          <w:szCs w:val="20"/>
          <w:lang w:val="es-ES_tradnl"/>
        </w:rPr>
        <w:br/>
      </w:r>
      <w:r w:rsidR="001B7632">
        <w:rPr>
          <w:sz w:val="20"/>
          <w:szCs w:val="20"/>
          <w:lang w:val="es-ES_tradnl"/>
        </w:rPr>
        <w:br/>
      </w:r>
      <w:r w:rsidR="001B7632">
        <w:rPr>
          <w:sz w:val="20"/>
          <w:szCs w:val="20"/>
          <w:lang w:val="es-ES_tradnl"/>
        </w:rPr>
        <w:br/>
      </w:r>
    </w:p>
    <w:p w:rsidR="001B7632" w:rsidRPr="001E512B" w:rsidRDefault="001B7632" w:rsidP="001E512B">
      <w:pPr>
        <w:spacing w:line="240" w:lineRule="auto"/>
        <w:jc w:val="both"/>
        <w:rPr>
          <w:sz w:val="20"/>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93714" w:rsidRPr="001E512B" w:rsidTr="00DF1DB6">
        <w:tc>
          <w:tcPr>
            <w:tcW w:w="9779" w:type="dxa"/>
            <w:shd w:val="clear" w:color="auto" w:fill="auto"/>
          </w:tcPr>
          <w:p w:rsidR="00093714" w:rsidRPr="001E512B" w:rsidRDefault="00B75440" w:rsidP="001E512B">
            <w:pPr>
              <w:jc w:val="both"/>
              <w:rPr>
                <w:b/>
                <w:szCs w:val="22"/>
                <w:lang w:val="es-ES_tradnl"/>
              </w:rPr>
            </w:pPr>
            <w:r w:rsidRPr="001E512B">
              <w:rPr>
                <w:sz w:val="20"/>
                <w:szCs w:val="20"/>
                <w:lang w:val="es-ES_tradnl"/>
              </w:rPr>
              <w:br w:type="page"/>
            </w:r>
            <w:r w:rsidR="00093714" w:rsidRPr="001E512B">
              <w:rPr>
                <w:b/>
                <w:szCs w:val="22"/>
                <w:lang w:val="es-ES_tradnl"/>
              </w:rPr>
              <w:t>Powertrains</w:t>
            </w:r>
          </w:p>
          <w:p w:rsidR="00093714" w:rsidRPr="001E512B" w:rsidRDefault="00093714" w:rsidP="001E512B">
            <w:pPr>
              <w:jc w:val="both"/>
              <w:rPr>
                <w:b/>
                <w:sz w:val="28"/>
                <w:szCs w:val="28"/>
                <w:lang w:val="es-ES_tradnl"/>
              </w:rPr>
            </w:pPr>
            <w:r w:rsidRPr="001E512B">
              <w:rPr>
                <w:szCs w:val="22"/>
                <w:lang w:val="es-ES_tradnl"/>
              </w:rPr>
              <w:t>The choice of SKYACTIV powertrains offered move the Mazda CX-3 in ways that feel natural to the driver, with powerful linear acceleration and abundant torque.</w:t>
            </w:r>
          </w:p>
        </w:tc>
      </w:tr>
    </w:tbl>
    <w:p w:rsidR="00D37C82" w:rsidRPr="001E512B" w:rsidRDefault="00D37C82" w:rsidP="001E512B">
      <w:pPr>
        <w:jc w:val="both"/>
        <w:rPr>
          <w:b/>
          <w:szCs w:val="22"/>
          <w:lang w:val="es-ES_tradnl"/>
        </w:rPr>
      </w:pPr>
    </w:p>
    <w:p w:rsidR="005A0ED9" w:rsidRPr="001E512B" w:rsidRDefault="005A0ED9" w:rsidP="001E512B">
      <w:pPr>
        <w:jc w:val="both"/>
        <w:rPr>
          <w:szCs w:val="22"/>
          <w:lang w:val="en-US"/>
        </w:rPr>
      </w:pPr>
      <w:r w:rsidRPr="001E512B">
        <w:rPr>
          <w:b/>
          <w:bCs/>
          <w:szCs w:val="22"/>
          <w:lang w:val="en-US"/>
        </w:rPr>
        <w:t xml:space="preserve">SKYACTIV-G 2.0 </w:t>
      </w:r>
      <w:r w:rsidRPr="001E512B">
        <w:rPr>
          <w:szCs w:val="22"/>
          <w:lang w:val="en-US"/>
        </w:rPr>
        <w:t>direct-injection petrol engine</w:t>
      </w:r>
    </w:p>
    <w:p w:rsidR="005A0ED9" w:rsidRPr="001E512B" w:rsidRDefault="005A0ED9" w:rsidP="001E512B">
      <w:pPr>
        <w:numPr>
          <w:ilvl w:val="0"/>
          <w:numId w:val="2"/>
        </w:numPr>
        <w:jc w:val="both"/>
        <w:rPr>
          <w:szCs w:val="22"/>
          <w:lang w:val="en-US"/>
        </w:rPr>
      </w:pPr>
      <w:r w:rsidRPr="001E512B">
        <w:rPr>
          <w:szCs w:val="22"/>
          <w:lang w:val="en-US"/>
        </w:rPr>
        <w:t>“Rightsized” and naturally aspirated for superb linear performance and excellent real-world fuel economy</w:t>
      </w:r>
    </w:p>
    <w:p w:rsidR="005A0ED9" w:rsidRPr="001E512B" w:rsidRDefault="005A0ED9" w:rsidP="001E512B">
      <w:pPr>
        <w:numPr>
          <w:ilvl w:val="0"/>
          <w:numId w:val="2"/>
        </w:numPr>
        <w:jc w:val="both"/>
        <w:rPr>
          <w:szCs w:val="22"/>
          <w:lang w:val="en-US"/>
        </w:rPr>
      </w:pPr>
      <w:r w:rsidRPr="001E512B">
        <w:rPr>
          <w:szCs w:val="22"/>
          <w:lang w:val="en-US"/>
        </w:rPr>
        <w:t>World’s highest* compression ratio (14.0:1) in a mass production model</w:t>
      </w:r>
    </w:p>
    <w:p w:rsidR="005A0ED9" w:rsidRPr="001E512B" w:rsidRDefault="005A0ED9" w:rsidP="001E512B">
      <w:pPr>
        <w:numPr>
          <w:ilvl w:val="0"/>
          <w:numId w:val="2"/>
        </w:numPr>
        <w:jc w:val="both"/>
        <w:rPr>
          <w:szCs w:val="22"/>
          <w:lang w:val="en-US"/>
        </w:rPr>
      </w:pPr>
      <w:r w:rsidRPr="001E512B">
        <w:rPr>
          <w:szCs w:val="22"/>
          <w:lang w:val="en-US"/>
        </w:rPr>
        <w:t>Offered for the CX-3 in two versions with standard i-stop idle-stop system; also available with the latest version of i-ELOOP, Mazda’s unique brake energy regeneration system</w:t>
      </w:r>
    </w:p>
    <w:p w:rsidR="005A0ED9" w:rsidRPr="001E512B" w:rsidRDefault="005A0ED9" w:rsidP="001E512B">
      <w:pPr>
        <w:jc w:val="both"/>
        <w:rPr>
          <w:b/>
          <w:bCs/>
          <w:szCs w:val="22"/>
          <w:lang w:val="en-US"/>
        </w:rPr>
      </w:pPr>
      <w:r w:rsidRPr="001E512B">
        <w:rPr>
          <w:b/>
          <w:bCs/>
          <w:szCs w:val="22"/>
          <w:lang w:val="en-US"/>
        </w:rPr>
        <w:t xml:space="preserve">Output: </w:t>
      </w:r>
    </w:p>
    <w:p w:rsidR="0054566D" w:rsidRPr="001E512B" w:rsidRDefault="005A0ED9" w:rsidP="001E512B">
      <w:pPr>
        <w:numPr>
          <w:ilvl w:val="0"/>
          <w:numId w:val="3"/>
        </w:numPr>
        <w:jc w:val="both"/>
        <w:rPr>
          <w:bCs/>
          <w:szCs w:val="22"/>
          <w:lang w:val="en-US"/>
        </w:rPr>
      </w:pPr>
      <w:r w:rsidRPr="001E512B">
        <w:rPr>
          <w:szCs w:val="22"/>
          <w:lang w:val="en-US"/>
        </w:rPr>
        <w:t>FWD: 88kW/120PS at 6,000rpm &amp; 204Nm</w:t>
      </w:r>
      <w:r w:rsidRPr="001E512B">
        <w:rPr>
          <w:bCs/>
          <w:szCs w:val="22"/>
          <w:lang w:val="en-US"/>
        </w:rPr>
        <w:t xml:space="preserve"> </w:t>
      </w:r>
      <w:r w:rsidRPr="001E512B">
        <w:rPr>
          <w:szCs w:val="22"/>
          <w:lang w:val="en-US"/>
        </w:rPr>
        <w:t>at 2,800rpm</w:t>
      </w:r>
    </w:p>
    <w:p w:rsidR="005A0ED9" w:rsidRPr="001E512B" w:rsidRDefault="005A0ED9" w:rsidP="001E512B">
      <w:pPr>
        <w:numPr>
          <w:ilvl w:val="0"/>
          <w:numId w:val="3"/>
        </w:numPr>
        <w:jc w:val="both"/>
        <w:rPr>
          <w:bCs/>
          <w:szCs w:val="22"/>
          <w:lang w:val="en-US"/>
        </w:rPr>
      </w:pPr>
      <w:r w:rsidRPr="001E512B">
        <w:rPr>
          <w:bCs/>
          <w:szCs w:val="22"/>
          <w:lang w:val="en-US"/>
        </w:rPr>
        <w:t>AWD: 110kW/150PS at 6,000rpm &amp; 204Nm at 2,800rpm</w:t>
      </w:r>
    </w:p>
    <w:p w:rsidR="005A0ED9" w:rsidRPr="001E512B" w:rsidRDefault="005A0ED9" w:rsidP="001E512B">
      <w:pPr>
        <w:jc w:val="both"/>
        <w:rPr>
          <w:bCs/>
          <w:szCs w:val="22"/>
          <w:lang w:val="en-US"/>
        </w:rPr>
      </w:pPr>
      <w:r w:rsidRPr="001E512B">
        <w:rPr>
          <w:b/>
          <w:bCs/>
          <w:szCs w:val="22"/>
          <w:lang w:val="en-US"/>
        </w:rPr>
        <w:t>Fuel consumption &amp; CO</w:t>
      </w:r>
      <w:r w:rsidRPr="001E512B">
        <w:rPr>
          <w:b/>
          <w:bCs/>
          <w:szCs w:val="22"/>
          <w:vertAlign w:val="subscript"/>
          <w:lang w:val="en-US"/>
        </w:rPr>
        <w:t>2</w:t>
      </w:r>
      <w:r w:rsidRPr="001E512B">
        <w:rPr>
          <w:b/>
          <w:bCs/>
          <w:szCs w:val="22"/>
          <w:lang w:val="en-US"/>
        </w:rPr>
        <w:t xml:space="preserve"> emissions**: </w:t>
      </w:r>
    </w:p>
    <w:p w:rsidR="0054566D" w:rsidRPr="001E512B" w:rsidRDefault="005A0ED9" w:rsidP="001E512B">
      <w:pPr>
        <w:numPr>
          <w:ilvl w:val="0"/>
          <w:numId w:val="4"/>
        </w:numPr>
        <w:jc w:val="both"/>
        <w:rPr>
          <w:bCs/>
          <w:szCs w:val="22"/>
          <w:lang w:val="en-US"/>
        </w:rPr>
      </w:pPr>
      <w:r w:rsidRPr="001E512B">
        <w:rPr>
          <w:bCs/>
          <w:szCs w:val="22"/>
          <w:lang w:val="en-US"/>
        </w:rPr>
        <w:t>5.9l/100km &amp; 137g/km (FWD with six-speed manual)</w:t>
      </w:r>
    </w:p>
    <w:p w:rsidR="005A0ED9" w:rsidRPr="001E512B" w:rsidRDefault="005A0ED9" w:rsidP="001E512B">
      <w:pPr>
        <w:numPr>
          <w:ilvl w:val="0"/>
          <w:numId w:val="4"/>
        </w:numPr>
        <w:jc w:val="both"/>
        <w:rPr>
          <w:bCs/>
          <w:szCs w:val="22"/>
          <w:lang w:val="en-US"/>
        </w:rPr>
      </w:pPr>
      <w:r w:rsidRPr="001E512B">
        <w:rPr>
          <w:bCs/>
          <w:szCs w:val="22"/>
          <w:lang w:val="en-US"/>
        </w:rPr>
        <w:t>5.8l/100km &amp; 136g/km (FWD with six-speed automatic)</w:t>
      </w:r>
    </w:p>
    <w:p w:rsidR="005A0ED9" w:rsidRPr="001E512B" w:rsidRDefault="005A0ED9" w:rsidP="001E512B">
      <w:pPr>
        <w:numPr>
          <w:ilvl w:val="0"/>
          <w:numId w:val="4"/>
        </w:numPr>
        <w:jc w:val="both"/>
        <w:rPr>
          <w:bCs/>
          <w:szCs w:val="22"/>
          <w:lang w:val="en-US"/>
        </w:rPr>
      </w:pPr>
      <w:r w:rsidRPr="001E512B">
        <w:rPr>
          <w:bCs/>
          <w:szCs w:val="22"/>
          <w:lang w:val="en-US"/>
        </w:rPr>
        <w:t>6.4l/100km &amp; 150g/km (AWD with six-speed manual &amp; i-ELOOP)</w:t>
      </w:r>
    </w:p>
    <w:p w:rsidR="005A0ED9" w:rsidRPr="001E512B" w:rsidRDefault="005A0ED9" w:rsidP="001E512B">
      <w:pPr>
        <w:numPr>
          <w:ilvl w:val="0"/>
          <w:numId w:val="4"/>
        </w:numPr>
        <w:jc w:val="both"/>
        <w:rPr>
          <w:bCs/>
          <w:szCs w:val="22"/>
          <w:lang w:val="en-US"/>
        </w:rPr>
      </w:pPr>
      <w:r w:rsidRPr="001E512B">
        <w:rPr>
          <w:bCs/>
          <w:szCs w:val="22"/>
          <w:lang w:val="en-US"/>
        </w:rPr>
        <w:t>6.3l/100km &amp; 146g/km (AWD with six-speed automatic &amp; i-ELOOP)</w:t>
      </w:r>
    </w:p>
    <w:p w:rsidR="005A0ED9" w:rsidRPr="001E512B" w:rsidRDefault="005A0ED9" w:rsidP="001E512B">
      <w:pPr>
        <w:jc w:val="both"/>
        <w:rPr>
          <w:bCs/>
          <w:szCs w:val="22"/>
          <w:lang w:val="en-US"/>
        </w:rPr>
      </w:pPr>
      <w:r w:rsidRPr="001E512B">
        <w:rPr>
          <w:b/>
          <w:bCs/>
          <w:szCs w:val="22"/>
          <w:lang w:val="en-US"/>
        </w:rPr>
        <w:t xml:space="preserve">Emissions class: </w:t>
      </w:r>
      <w:r w:rsidRPr="001E512B">
        <w:rPr>
          <w:bCs/>
          <w:szCs w:val="22"/>
          <w:lang w:val="en-US"/>
        </w:rPr>
        <w:t>Euro 6</w:t>
      </w:r>
    </w:p>
    <w:p w:rsidR="005A0ED9" w:rsidRPr="001E512B" w:rsidRDefault="005A0ED9" w:rsidP="001E512B">
      <w:pPr>
        <w:jc w:val="both"/>
        <w:rPr>
          <w:bCs/>
          <w:szCs w:val="22"/>
          <w:lang w:val="en-US"/>
        </w:rPr>
      </w:pPr>
    </w:p>
    <w:p w:rsidR="005A0ED9" w:rsidRPr="001E512B" w:rsidRDefault="005A0ED9" w:rsidP="001E512B">
      <w:pPr>
        <w:jc w:val="both"/>
        <w:rPr>
          <w:bCs/>
          <w:szCs w:val="22"/>
          <w:lang w:val="en-US"/>
        </w:rPr>
      </w:pPr>
      <w:r w:rsidRPr="001E512B">
        <w:rPr>
          <w:b/>
          <w:bCs/>
          <w:szCs w:val="22"/>
          <w:lang w:val="en-US"/>
        </w:rPr>
        <w:t xml:space="preserve">SKYACTIV-D 1.5 </w:t>
      </w:r>
      <w:r w:rsidRPr="001E512B">
        <w:rPr>
          <w:bCs/>
          <w:szCs w:val="22"/>
          <w:lang w:val="en-US"/>
        </w:rPr>
        <w:t>clean diesel</w:t>
      </w:r>
    </w:p>
    <w:p w:rsidR="005A0ED9" w:rsidRPr="001E512B" w:rsidRDefault="005A0ED9" w:rsidP="001E512B">
      <w:pPr>
        <w:numPr>
          <w:ilvl w:val="0"/>
          <w:numId w:val="5"/>
        </w:numPr>
        <w:jc w:val="both"/>
        <w:rPr>
          <w:bCs/>
          <w:szCs w:val="22"/>
          <w:lang w:val="en-US"/>
        </w:rPr>
      </w:pPr>
      <w:r w:rsidRPr="001E512B">
        <w:rPr>
          <w:bCs/>
          <w:szCs w:val="22"/>
          <w:lang w:val="en-US"/>
        </w:rPr>
        <w:t>Like the version launched on the all-new Mazda2, it delivers hybrid-like fuel economy and low-knock operation thanks to:</w:t>
      </w:r>
    </w:p>
    <w:p w:rsidR="005A0ED9" w:rsidRPr="001E512B" w:rsidRDefault="005A0ED9" w:rsidP="001E512B">
      <w:pPr>
        <w:numPr>
          <w:ilvl w:val="1"/>
          <w:numId w:val="5"/>
        </w:numPr>
        <w:jc w:val="both"/>
        <w:rPr>
          <w:bCs/>
          <w:szCs w:val="22"/>
          <w:lang w:val="en-US"/>
        </w:rPr>
      </w:pPr>
      <w:r w:rsidRPr="001E512B">
        <w:rPr>
          <w:bCs/>
          <w:szCs w:val="22"/>
          <w:lang w:val="en-US"/>
        </w:rPr>
        <w:t>a low 14.8:1 compression ratio</w:t>
      </w:r>
    </w:p>
    <w:p w:rsidR="005A0ED9" w:rsidRPr="001E512B" w:rsidRDefault="005A0ED9" w:rsidP="001E512B">
      <w:pPr>
        <w:numPr>
          <w:ilvl w:val="1"/>
          <w:numId w:val="5"/>
        </w:numPr>
        <w:jc w:val="both"/>
        <w:rPr>
          <w:bCs/>
          <w:szCs w:val="22"/>
          <w:lang w:val="en-US"/>
        </w:rPr>
      </w:pPr>
      <w:r w:rsidRPr="001E512B">
        <w:rPr>
          <w:bCs/>
          <w:szCs w:val="22"/>
          <w:lang w:val="en-US"/>
        </w:rPr>
        <w:t>a special combustion chamber and fuel injection system to help counter cooling losses</w:t>
      </w:r>
    </w:p>
    <w:p w:rsidR="005A0ED9" w:rsidRPr="001E512B" w:rsidRDefault="005A0ED9" w:rsidP="001E512B">
      <w:pPr>
        <w:numPr>
          <w:ilvl w:val="1"/>
          <w:numId w:val="5"/>
        </w:numPr>
        <w:jc w:val="both"/>
        <w:rPr>
          <w:bCs/>
          <w:szCs w:val="22"/>
          <w:lang w:val="en-US"/>
        </w:rPr>
      </w:pPr>
      <w:r w:rsidRPr="001E512B">
        <w:rPr>
          <w:bCs/>
          <w:szCs w:val="22"/>
          <w:lang w:val="en-US"/>
        </w:rPr>
        <w:t>a compact high-efficiency turbocharger with variable turbine geometry</w:t>
      </w:r>
    </w:p>
    <w:p w:rsidR="005A0ED9" w:rsidRPr="001E512B" w:rsidRDefault="005A0ED9" w:rsidP="001E512B">
      <w:pPr>
        <w:numPr>
          <w:ilvl w:val="0"/>
          <w:numId w:val="5"/>
        </w:numPr>
        <w:jc w:val="both"/>
        <w:rPr>
          <w:bCs/>
          <w:szCs w:val="22"/>
          <w:lang w:val="en-US"/>
        </w:rPr>
      </w:pPr>
      <w:r w:rsidRPr="001E512B">
        <w:rPr>
          <w:bCs/>
          <w:szCs w:val="22"/>
          <w:lang w:val="en-US"/>
        </w:rPr>
        <w:t>Standard i-stop, the idle-stop system delivering the world’s fastest diesel restarts</w:t>
      </w:r>
    </w:p>
    <w:p w:rsidR="005A0ED9" w:rsidRPr="001E512B" w:rsidRDefault="005A0ED9" w:rsidP="001E512B">
      <w:pPr>
        <w:jc w:val="both"/>
        <w:rPr>
          <w:b/>
          <w:bCs/>
          <w:szCs w:val="22"/>
          <w:lang w:val="en-US"/>
        </w:rPr>
      </w:pPr>
      <w:r w:rsidRPr="001E512B">
        <w:rPr>
          <w:b/>
          <w:bCs/>
          <w:szCs w:val="22"/>
          <w:lang w:val="en-US"/>
        </w:rPr>
        <w:t>Output:</w:t>
      </w:r>
    </w:p>
    <w:p w:rsidR="005A0ED9" w:rsidRPr="001E512B" w:rsidRDefault="005A0ED9" w:rsidP="001E512B">
      <w:pPr>
        <w:numPr>
          <w:ilvl w:val="0"/>
          <w:numId w:val="6"/>
        </w:numPr>
        <w:jc w:val="both"/>
        <w:rPr>
          <w:bCs/>
          <w:szCs w:val="22"/>
          <w:lang w:val="en-US"/>
        </w:rPr>
      </w:pPr>
      <w:r w:rsidRPr="001E512B">
        <w:rPr>
          <w:bCs/>
          <w:szCs w:val="22"/>
          <w:lang w:val="en-US"/>
        </w:rPr>
        <w:t>77kW/105PS at 4,000rpm &amp; 270Nm at 1,600-2,500rpm</w:t>
      </w:r>
    </w:p>
    <w:p w:rsidR="00C80DB5" w:rsidRPr="001E512B" w:rsidRDefault="00C80DB5" w:rsidP="001E512B">
      <w:pPr>
        <w:tabs>
          <w:tab w:val="left" w:pos="284"/>
        </w:tabs>
        <w:spacing w:line="240" w:lineRule="auto"/>
        <w:jc w:val="both"/>
        <w:rPr>
          <w:sz w:val="20"/>
          <w:szCs w:val="20"/>
          <w:lang w:val="es-ES_tradnl"/>
        </w:rPr>
      </w:pPr>
      <w:r w:rsidRPr="001E512B">
        <w:rPr>
          <w:sz w:val="20"/>
          <w:szCs w:val="20"/>
          <w:lang w:val="es-ES_tradnl"/>
        </w:rPr>
        <w:t>__________________</w:t>
      </w:r>
    </w:p>
    <w:p w:rsidR="00C80DB5" w:rsidRPr="001E512B" w:rsidRDefault="00C80DB5" w:rsidP="001E512B">
      <w:pPr>
        <w:spacing w:line="240" w:lineRule="auto"/>
        <w:jc w:val="both"/>
        <w:rPr>
          <w:sz w:val="20"/>
          <w:szCs w:val="20"/>
          <w:lang w:val="en-US"/>
        </w:rPr>
      </w:pPr>
      <w:r w:rsidRPr="001E512B">
        <w:rPr>
          <w:sz w:val="20"/>
          <w:szCs w:val="20"/>
          <w:lang w:val="es-ES_tradnl"/>
        </w:rPr>
        <w:t xml:space="preserve">* </w:t>
      </w:r>
      <w:r w:rsidRPr="001E512B">
        <w:rPr>
          <w:sz w:val="20"/>
          <w:szCs w:val="20"/>
          <w:lang w:val="en-US"/>
        </w:rPr>
        <w:t xml:space="preserve">Available as of February 2015, according to in-house data </w:t>
      </w:r>
    </w:p>
    <w:p w:rsidR="00C80DB5" w:rsidRPr="001E512B" w:rsidRDefault="00C80DB5" w:rsidP="001E512B">
      <w:pPr>
        <w:spacing w:line="240" w:lineRule="auto"/>
        <w:jc w:val="both"/>
        <w:rPr>
          <w:sz w:val="20"/>
          <w:szCs w:val="20"/>
          <w:lang w:val="en-US"/>
        </w:rPr>
      </w:pPr>
      <w:r w:rsidRPr="001E512B">
        <w:rPr>
          <w:sz w:val="20"/>
          <w:szCs w:val="20"/>
          <w:lang w:val="en-US"/>
        </w:rPr>
        <w:t>** Mazda in-house figures for the combined cycle</w:t>
      </w:r>
    </w:p>
    <w:p w:rsidR="00D37C82" w:rsidRPr="001E512B" w:rsidRDefault="00C80DB5" w:rsidP="001E512B">
      <w:pPr>
        <w:spacing w:line="240" w:lineRule="auto"/>
        <w:jc w:val="both"/>
        <w:rPr>
          <w:b/>
          <w:bCs/>
          <w:szCs w:val="22"/>
          <w:lang w:val="en-US"/>
        </w:rPr>
      </w:pPr>
      <w:r w:rsidRPr="001E512B">
        <w:rPr>
          <w:sz w:val="20"/>
          <w:szCs w:val="20"/>
          <w:lang w:val="en-US"/>
        </w:rPr>
        <w:br w:type="page"/>
      </w:r>
    </w:p>
    <w:p w:rsidR="001D2DAD" w:rsidRPr="001E512B" w:rsidRDefault="001D2DAD" w:rsidP="001E512B">
      <w:pPr>
        <w:jc w:val="both"/>
        <w:rPr>
          <w:b/>
          <w:bCs/>
          <w:szCs w:val="22"/>
          <w:lang w:val="en-US"/>
        </w:rPr>
      </w:pPr>
    </w:p>
    <w:p w:rsidR="001D2DAD" w:rsidRPr="001E512B" w:rsidRDefault="001D2DAD" w:rsidP="001E512B">
      <w:pPr>
        <w:jc w:val="both"/>
        <w:rPr>
          <w:b/>
          <w:bCs/>
          <w:szCs w:val="22"/>
          <w:lang w:val="en-US"/>
        </w:rPr>
      </w:pPr>
    </w:p>
    <w:p w:rsidR="001D2DAD" w:rsidRPr="001E512B" w:rsidRDefault="001D2DAD" w:rsidP="001E512B">
      <w:pPr>
        <w:jc w:val="both"/>
        <w:rPr>
          <w:b/>
          <w:bCs/>
          <w:szCs w:val="22"/>
          <w:lang w:val="en-US"/>
        </w:rPr>
      </w:pPr>
    </w:p>
    <w:p w:rsidR="001D2DAD" w:rsidRPr="001E512B" w:rsidRDefault="001D2DAD" w:rsidP="001E512B">
      <w:pPr>
        <w:jc w:val="both"/>
        <w:rPr>
          <w:b/>
          <w:bCs/>
          <w:szCs w:val="22"/>
          <w:lang w:val="en-US"/>
        </w:rPr>
      </w:pPr>
    </w:p>
    <w:p w:rsidR="005A0ED9" w:rsidRPr="001E512B" w:rsidRDefault="005A0ED9" w:rsidP="001E512B">
      <w:pPr>
        <w:jc w:val="both"/>
        <w:rPr>
          <w:bCs/>
          <w:szCs w:val="22"/>
          <w:lang w:val="en-US"/>
        </w:rPr>
      </w:pPr>
      <w:r w:rsidRPr="001E512B">
        <w:rPr>
          <w:b/>
          <w:bCs/>
          <w:szCs w:val="22"/>
          <w:lang w:val="en-US"/>
        </w:rPr>
        <w:t>Fuel consumption &amp; CO</w:t>
      </w:r>
      <w:r w:rsidRPr="001E512B">
        <w:rPr>
          <w:b/>
          <w:bCs/>
          <w:szCs w:val="22"/>
          <w:vertAlign w:val="subscript"/>
          <w:lang w:val="en-US"/>
        </w:rPr>
        <w:t>2</w:t>
      </w:r>
      <w:r w:rsidRPr="001E512B">
        <w:rPr>
          <w:b/>
          <w:bCs/>
          <w:szCs w:val="22"/>
          <w:lang w:val="en-US"/>
        </w:rPr>
        <w:t xml:space="preserve"> emissions**: </w:t>
      </w:r>
    </w:p>
    <w:p w:rsidR="005A0ED9" w:rsidRPr="001E512B" w:rsidRDefault="005A0ED9" w:rsidP="001E512B">
      <w:pPr>
        <w:numPr>
          <w:ilvl w:val="0"/>
          <w:numId w:val="6"/>
        </w:numPr>
        <w:jc w:val="both"/>
        <w:rPr>
          <w:bCs/>
          <w:szCs w:val="22"/>
          <w:lang w:val="en-US"/>
        </w:rPr>
      </w:pPr>
      <w:r w:rsidRPr="001E512B">
        <w:rPr>
          <w:bCs/>
          <w:szCs w:val="22"/>
          <w:lang w:val="en-US"/>
        </w:rPr>
        <w:t>4.0l/100km &amp; 105g/km (FWD with six-speed manual)</w:t>
      </w:r>
    </w:p>
    <w:p w:rsidR="005A0ED9" w:rsidRPr="001E512B" w:rsidRDefault="005A0ED9" w:rsidP="001E512B">
      <w:pPr>
        <w:numPr>
          <w:ilvl w:val="0"/>
          <w:numId w:val="6"/>
        </w:numPr>
        <w:jc w:val="both"/>
        <w:rPr>
          <w:bCs/>
          <w:szCs w:val="22"/>
          <w:lang w:val="en-US"/>
        </w:rPr>
      </w:pPr>
      <w:r w:rsidRPr="001E512B">
        <w:rPr>
          <w:bCs/>
          <w:szCs w:val="22"/>
          <w:lang w:val="en-US"/>
        </w:rPr>
        <w:t xml:space="preserve">4.7l/100km &amp; 123g/km (AWD with six-speed manual) </w:t>
      </w:r>
    </w:p>
    <w:p w:rsidR="005A0ED9" w:rsidRPr="001E512B" w:rsidRDefault="005A0ED9" w:rsidP="001E512B">
      <w:pPr>
        <w:numPr>
          <w:ilvl w:val="0"/>
          <w:numId w:val="6"/>
        </w:numPr>
        <w:jc w:val="both"/>
        <w:rPr>
          <w:bCs/>
          <w:szCs w:val="22"/>
          <w:lang w:val="en-US"/>
        </w:rPr>
      </w:pPr>
      <w:r w:rsidRPr="001E512B">
        <w:rPr>
          <w:bCs/>
          <w:szCs w:val="22"/>
          <w:lang w:val="en-US"/>
        </w:rPr>
        <w:t>5.2l/100km &amp; 136g/km (AWD with six-speed automatic)</w:t>
      </w:r>
    </w:p>
    <w:p w:rsidR="005A0ED9" w:rsidRPr="001E512B" w:rsidRDefault="005A0ED9" w:rsidP="001E512B">
      <w:pPr>
        <w:jc w:val="both"/>
        <w:rPr>
          <w:bCs/>
          <w:szCs w:val="22"/>
          <w:lang w:val="en-US"/>
        </w:rPr>
      </w:pPr>
      <w:r w:rsidRPr="001E512B">
        <w:rPr>
          <w:b/>
          <w:bCs/>
          <w:szCs w:val="22"/>
          <w:lang w:val="en-US"/>
        </w:rPr>
        <w:t xml:space="preserve">Emissions class: </w:t>
      </w:r>
      <w:r w:rsidRPr="001E512B">
        <w:rPr>
          <w:bCs/>
          <w:szCs w:val="22"/>
          <w:lang w:val="en-US"/>
        </w:rPr>
        <w:t>Euro 6</w:t>
      </w:r>
    </w:p>
    <w:p w:rsidR="005A0ED9" w:rsidRPr="001E512B" w:rsidRDefault="005A0ED9" w:rsidP="001E512B">
      <w:pPr>
        <w:jc w:val="both"/>
        <w:rPr>
          <w:bCs/>
          <w:szCs w:val="22"/>
          <w:lang w:val="en-US"/>
        </w:rPr>
      </w:pPr>
    </w:p>
    <w:p w:rsidR="005A0ED9" w:rsidRPr="001E512B" w:rsidRDefault="005A0ED9" w:rsidP="001E512B">
      <w:pPr>
        <w:jc w:val="both"/>
        <w:rPr>
          <w:bCs/>
          <w:szCs w:val="22"/>
          <w:lang w:val="en-US"/>
        </w:rPr>
      </w:pPr>
      <w:r w:rsidRPr="001E512B">
        <w:rPr>
          <w:b/>
          <w:bCs/>
          <w:szCs w:val="22"/>
          <w:lang w:val="en-US"/>
        </w:rPr>
        <w:t xml:space="preserve">SKYACTIV-Drive </w:t>
      </w:r>
      <w:r w:rsidRPr="001E512B">
        <w:rPr>
          <w:bCs/>
          <w:szCs w:val="22"/>
          <w:lang w:val="en-US"/>
        </w:rPr>
        <w:t>six-speed automatic</w:t>
      </w:r>
    </w:p>
    <w:p w:rsidR="005A0ED9" w:rsidRPr="001E512B" w:rsidRDefault="005A0ED9" w:rsidP="001E512B">
      <w:pPr>
        <w:numPr>
          <w:ilvl w:val="0"/>
          <w:numId w:val="7"/>
        </w:numPr>
        <w:jc w:val="both"/>
        <w:rPr>
          <w:bCs/>
          <w:szCs w:val="22"/>
          <w:lang w:val="en-US"/>
        </w:rPr>
      </w:pPr>
      <w:r w:rsidRPr="001E512B">
        <w:rPr>
          <w:bCs/>
          <w:szCs w:val="22"/>
          <w:lang w:val="en-US"/>
        </w:rPr>
        <w:t>Delivers the direct feel of a manual, with smooth acceleration from zero and excellent fuel economy</w:t>
      </w:r>
    </w:p>
    <w:p w:rsidR="005A0ED9" w:rsidRPr="001E512B" w:rsidRDefault="005A0ED9" w:rsidP="001E512B">
      <w:pPr>
        <w:numPr>
          <w:ilvl w:val="0"/>
          <w:numId w:val="7"/>
        </w:numPr>
        <w:jc w:val="both"/>
        <w:rPr>
          <w:bCs/>
          <w:szCs w:val="22"/>
          <w:lang w:val="en-US"/>
        </w:rPr>
      </w:pPr>
      <w:r w:rsidRPr="001E512B">
        <w:rPr>
          <w:bCs/>
          <w:szCs w:val="22"/>
          <w:lang w:val="en-US"/>
        </w:rPr>
        <w:t>Comes with a Drive Selection switch (petrol models) to change into “sport” mode for more torque in response to accelerator pressure</w:t>
      </w:r>
    </w:p>
    <w:p w:rsidR="005A0ED9" w:rsidRPr="001E512B" w:rsidRDefault="005A0ED9" w:rsidP="001E512B">
      <w:pPr>
        <w:jc w:val="both"/>
        <w:rPr>
          <w:bCs/>
          <w:szCs w:val="22"/>
          <w:lang w:val="en-US"/>
        </w:rPr>
      </w:pPr>
    </w:p>
    <w:p w:rsidR="005A0ED9" w:rsidRPr="001E512B" w:rsidRDefault="005A0ED9" w:rsidP="001E512B">
      <w:pPr>
        <w:jc w:val="both"/>
        <w:rPr>
          <w:bCs/>
          <w:szCs w:val="22"/>
          <w:lang w:val="en-US"/>
        </w:rPr>
      </w:pPr>
      <w:r w:rsidRPr="001E512B">
        <w:rPr>
          <w:b/>
          <w:bCs/>
          <w:szCs w:val="22"/>
          <w:lang w:val="en-US"/>
        </w:rPr>
        <w:t xml:space="preserve">SKYACTIV-MT </w:t>
      </w:r>
      <w:r w:rsidRPr="001E512B">
        <w:rPr>
          <w:bCs/>
          <w:szCs w:val="22"/>
          <w:lang w:val="en-US"/>
        </w:rPr>
        <w:t xml:space="preserve">six-speed manual </w:t>
      </w:r>
    </w:p>
    <w:p w:rsidR="005A0ED9" w:rsidRPr="001E512B" w:rsidRDefault="005A0ED9" w:rsidP="001E512B">
      <w:pPr>
        <w:numPr>
          <w:ilvl w:val="0"/>
          <w:numId w:val="8"/>
        </w:numPr>
        <w:jc w:val="both"/>
        <w:rPr>
          <w:bCs/>
          <w:szCs w:val="22"/>
          <w:lang w:val="en-US"/>
        </w:rPr>
      </w:pPr>
      <w:r w:rsidRPr="001E512B">
        <w:rPr>
          <w:bCs/>
          <w:szCs w:val="22"/>
          <w:lang w:val="en-US"/>
        </w:rPr>
        <w:t>Compact lightweight transmission fea</w:t>
      </w:r>
      <w:r w:rsidRPr="001E512B">
        <w:rPr>
          <w:bCs/>
          <w:szCs w:val="22"/>
          <w:lang w:val="en-US"/>
        </w:rPr>
        <w:softHyphen/>
        <w:t xml:space="preserve">turing a lock ball-type synchroniser for short, crisp and smooth gearshifts </w:t>
      </w:r>
    </w:p>
    <w:p w:rsidR="005A0ED9" w:rsidRPr="001E512B" w:rsidRDefault="005A0ED9" w:rsidP="001E512B">
      <w:pPr>
        <w:numPr>
          <w:ilvl w:val="0"/>
          <w:numId w:val="8"/>
        </w:numPr>
        <w:jc w:val="both"/>
        <w:rPr>
          <w:bCs/>
          <w:szCs w:val="22"/>
          <w:lang w:val="en-US"/>
        </w:rPr>
      </w:pPr>
      <w:r w:rsidRPr="001E512B">
        <w:rPr>
          <w:bCs/>
          <w:szCs w:val="22"/>
          <w:lang w:val="en-US"/>
        </w:rPr>
        <w:t>Short level shaft and large drop angle for precise operation</w:t>
      </w:r>
    </w:p>
    <w:p w:rsidR="0054566D" w:rsidRPr="001E512B" w:rsidRDefault="0054566D" w:rsidP="001E512B">
      <w:pPr>
        <w:jc w:val="both"/>
        <w:rPr>
          <w:szCs w:val="22"/>
          <w:lang w:val="es-ES_tradnl"/>
        </w:rPr>
      </w:pPr>
    </w:p>
    <w:p w:rsidR="005A0ED9" w:rsidRPr="001E512B" w:rsidRDefault="005A0ED9" w:rsidP="001E512B">
      <w:pPr>
        <w:jc w:val="both"/>
        <w:rPr>
          <w:szCs w:val="22"/>
          <w:lang w:val="es-ES_tradnl"/>
        </w:rPr>
      </w:pPr>
    </w:p>
    <w:p w:rsidR="005A0ED9" w:rsidRPr="001E512B" w:rsidRDefault="005A0ED9" w:rsidP="001E512B">
      <w:pPr>
        <w:jc w:val="both"/>
        <w:rPr>
          <w:szCs w:val="22"/>
          <w:lang w:val="es-ES_tradnl"/>
        </w:rPr>
      </w:pPr>
    </w:p>
    <w:p w:rsidR="002C17E6" w:rsidRPr="001E512B" w:rsidRDefault="002C17E6" w:rsidP="001E512B">
      <w:pPr>
        <w:jc w:val="both"/>
        <w:rPr>
          <w:szCs w:val="22"/>
          <w:lang w:val="es-ES_tradnl"/>
        </w:rPr>
      </w:pPr>
    </w:p>
    <w:p w:rsidR="002C17E6" w:rsidRPr="001E512B" w:rsidRDefault="002C17E6" w:rsidP="001E512B">
      <w:pPr>
        <w:jc w:val="both"/>
        <w:rPr>
          <w:szCs w:val="22"/>
          <w:lang w:val="es-ES_tradnl"/>
        </w:rPr>
      </w:pPr>
    </w:p>
    <w:p w:rsidR="002C17E6" w:rsidRPr="001E512B" w:rsidRDefault="002C17E6" w:rsidP="001E512B">
      <w:pPr>
        <w:jc w:val="both"/>
        <w:rPr>
          <w:szCs w:val="22"/>
          <w:lang w:val="es-ES_tradnl"/>
        </w:rPr>
      </w:pPr>
    </w:p>
    <w:p w:rsidR="003E2138" w:rsidRPr="001E512B" w:rsidRDefault="003E2138" w:rsidP="001E512B">
      <w:pPr>
        <w:jc w:val="both"/>
        <w:rPr>
          <w:szCs w:val="22"/>
          <w:lang w:val="es-ES_tradnl"/>
        </w:rPr>
      </w:pPr>
    </w:p>
    <w:p w:rsidR="003E2138" w:rsidRPr="001E512B" w:rsidRDefault="003E2138" w:rsidP="001E512B">
      <w:pPr>
        <w:jc w:val="both"/>
        <w:rPr>
          <w:szCs w:val="22"/>
          <w:lang w:val="es-ES_tradnl"/>
        </w:rPr>
      </w:pPr>
    </w:p>
    <w:p w:rsidR="003E2138" w:rsidRPr="001E512B" w:rsidRDefault="003E2138" w:rsidP="001E512B">
      <w:pPr>
        <w:jc w:val="both"/>
        <w:rPr>
          <w:szCs w:val="22"/>
          <w:lang w:val="es-ES_tradnl"/>
        </w:rPr>
      </w:pPr>
    </w:p>
    <w:p w:rsidR="003E2138" w:rsidRPr="001E512B" w:rsidRDefault="003E2138" w:rsidP="001E512B">
      <w:pPr>
        <w:jc w:val="both"/>
        <w:rPr>
          <w:szCs w:val="22"/>
          <w:lang w:val="es-ES_tradnl"/>
        </w:rPr>
      </w:pPr>
    </w:p>
    <w:p w:rsidR="003E2138" w:rsidRPr="001E512B" w:rsidRDefault="003E2138" w:rsidP="001E512B">
      <w:pPr>
        <w:jc w:val="both"/>
        <w:rPr>
          <w:szCs w:val="22"/>
          <w:lang w:val="es-ES_tradnl"/>
        </w:rPr>
      </w:pPr>
    </w:p>
    <w:p w:rsidR="00C80DB5" w:rsidRPr="001E512B" w:rsidRDefault="00C80DB5" w:rsidP="001E512B">
      <w:pPr>
        <w:jc w:val="both"/>
        <w:rPr>
          <w:szCs w:val="22"/>
          <w:lang w:val="es-ES_tradnl"/>
        </w:rPr>
      </w:pPr>
    </w:p>
    <w:p w:rsidR="002C17E6" w:rsidRPr="001E512B" w:rsidRDefault="002C17E6" w:rsidP="001E512B">
      <w:pPr>
        <w:jc w:val="both"/>
        <w:rPr>
          <w:szCs w:val="22"/>
          <w:lang w:val="es-ES_tradnl"/>
        </w:rPr>
      </w:pPr>
    </w:p>
    <w:p w:rsidR="002C17E6" w:rsidRPr="001E512B" w:rsidRDefault="002C17E6" w:rsidP="001E512B">
      <w:pPr>
        <w:jc w:val="both"/>
        <w:rPr>
          <w:szCs w:val="22"/>
          <w:lang w:val="es-ES_tradnl"/>
        </w:rPr>
      </w:pPr>
    </w:p>
    <w:p w:rsidR="002C17E6" w:rsidRPr="001E512B" w:rsidRDefault="002C17E6" w:rsidP="001E512B">
      <w:pPr>
        <w:jc w:val="both"/>
        <w:rPr>
          <w:szCs w:val="22"/>
          <w:lang w:val="es-ES_tradnl"/>
        </w:rPr>
      </w:pPr>
    </w:p>
    <w:p w:rsidR="00B75440" w:rsidRPr="001E512B" w:rsidRDefault="00B75440" w:rsidP="001E512B">
      <w:pPr>
        <w:tabs>
          <w:tab w:val="left" w:pos="284"/>
        </w:tabs>
        <w:spacing w:line="240" w:lineRule="auto"/>
        <w:jc w:val="both"/>
        <w:rPr>
          <w:sz w:val="20"/>
          <w:szCs w:val="20"/>
          <w:lang w:val="es-ES_tradnl"/>
        </w:rPr>
      </w:pPr>
      <w:r w:rsidRPr="001E512B">
        <w:rPr>
          <w:sz w:val="20"/>
          <w:szCs w:val="20"/>
          <w:lang w:val="es-ES_tradnl"/>
        </w:rPr>
        <w:t>__________________</w:t>
      </w:r>
    </w:p>
    <w:p w:rsidR="00C52800" w:rsidRPr="001E512B" w:rsidRDefault="00092A6E" w:rsidP="001E512B">
      <w:pPr>
        <w:spacing w:line="240" w:lineRule="auto"/>
        <w:jc w:val="both"/>
        <w:rPr>
          <w:sz w:val="20"/>
          <w:szCs w:val="20"/>
          <w:lang w:val="en-US"/>
        </w:rPr>
      </w:pPr>
      <w:r w:rsidRPr="001E512B">
        <w:rPr>
          <w:sz w:val="20"/>
          <w:szCs w:val="20"/>
          <w:lang w:val="es-ES_tradnl"/>
        </w:rPr>
        <w:t xml:space="preserve">* </w:t>
      </w:r>
      <w:r w:rsidR="005A0ED9" w:rsidRPr="001E512B">
        <w:rPr>
          <w:sz w:val="20"/>
          <w:szCs w:val="20"/>
          <w:lang w:val="en-US"/>
        </w:rPr>
        <w:t xml:space="preserve">Available as of February 2015, according to in-house data </w:t>
      </w:r>
    </w:p>
    <w:p w:rsidR="001F02ED" w:rsidRPr="001E512B" w:rsidRDefault="00C52800" w:rsidP="001E512B">
      <w:pPr>
        <w:spacing w:line="240" w:lineRule="auto"/>
        <w:jc w:val="both"/>
        <w:rPr>
          <w:sz w:val="20"/>
          <w:szCs w:val="20"/>
          <w:lang w:val="en-US"/>
        </w:rPr>
      </w:pPr>
      <w:r w:rsidRPr="001E512B">
        <w:rPr>
          <w:sz w:val="20"/>
          <w:szCs w:val="20"/>
          <w:lang w:val="en-US"/>
        </w:rPr>
        <w:t>** Mazda in-house figures for the combined cycle</w:t>
      </w:r>
    </w:p>
    <w:p w:rsidR="00C52800" w:rsidRPr="001E512B" w:rsidRDefault="001F02ED" w:rsidP="001E512B">
      <w:pPr>
        <w:spacing w:line="240" w:lineRule="auto"/>
        <w:jc w:val="both"/>
        <w:rPr>
          <w:sz w:val="20"/>
          <w:szCs w:val="20"/>
          <w:lang w:val="es-ES_tradnl"/>
        </w:rPr>
      </w:pPr>
      <w:r w:rsidRPr="001E512B">
        <w:rPr>
          <w:sz w:val="20"/>
          <w:szCs w:val="20"/>
          <w:lang w:val="en-US"/>
        </w:rPr>
        <w:br w:type="page"/>
      </w:r>
    </w:p>
    <w:p w:rsidR="00C52800" w:rsidRPr="001E512B" w:rsidRDefault="00C52800" w:rsidP="001E512B">
      <w:pPr>
        <w:spacing w:line="240" w:lineRule="auto"/>
        <w:jc w:val="both"/>
        <w:rPr>
          <w:sz w:val="20"/>
          <w:szCs w:val="20"/>
          <w:lang w:val="es-ES_tradnl"/>
        </w:rPr>
      </w:pPr>
    </w:p>
    <w:p w:rsidR="00461452" w:rsidRPr="001E512B" w:rsidRDefault="00461452" w:rsidP="001E512B">
      <w:pPr>
        <w:spacing w:line="240" w:lineRule="auto"/>
        <w:rPr>
          <w:bCs/>
          <w:szCs w:val="22"/>
          <w:lang w:val="es-ES_tradnl"/>
        </w:rPr>
      </w:pPr>
    </w:p>
    <w:p w:rsidR="00324576" w:rsidRPr="001E512B" w:rsidRDefault="00324576" w:rsidP="001E512B">
      <w:pPr>
        <w:spacing w:line="240" w:lineRule="auto"/>
        <w:rPr>
          <w:bCs/>
          <w:szCs w:val="22"/>
          <w:lang w:val="es-ES_tradnl"/>
        </w:rPr>
      </w:pPr>
    </w:p>
    <w:p w:rsidR="00324576" w:rsidRPr="001E512B" w:rsidRDefault="00324576" w:rsidP="001E512B">
      <w:pPr>
        <w:rPr>
          <w:bCs/>
          <w:szCs w:val="22"/>
          <w:lang w:val="es-ES_tradnl"/>
        </w:rPr>
      </w:pPr>
    </w:p>
    <w:p w:rsidR="00093714" w:rsidRPr="001E512B" w:rsidRDefault="00093714" w:rsidP="001E512B">
      <w:pPr>
        <w:rPr>
          <w:bCs/>
          <w:szCs w:val="22"/>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93714" w:rsidRPr="001E512B" w:rsidTr="00DF1DB6">
        <w:tc>
          <w:tcPr>
            <w:tcW w:w="9779" w:type="dxa"/>
            <w:shd w:val="clear" w:color="auto" w:fill="auto"/>
          </w:tcPr>
          <w:p w:rsidR="00093714" w:rsidRPr="001E512B" w:rsidRDefault="00093714" w:rsidP="001E512B">
            <w:pPr>
              <w:rPr>
                <w:b/>
                <w:bCs/>
                <w:szCs w:val="22"/>
                <w:lang w:val="es-ES_tradnl"/>
              </w:rPr>
            </w:pPr>
            <w:r w:rsidRPr="001E512B">
              <w:rPr>
                <w:b/>
                <w:bCs/>
                <w:szCs w:val="22"/>
                <w:lang w:val="es-ES_tradnl"/>
              </w:rPr>
              <w:t xml:space="preserve">Chassis &amp; body </w:t>
            </w:r>
          </w:p>
          <w:p w:rsidR="00093714" w:rsidRPr="001E512B" w:rsidRDefault="00093714" w:rsidP="001E512B">
            <w:pPr>
              <w:jc w:val="both"/>
              <w:rPr>
                <w:bCs/>
                <w:szCs w:val="22"/>
                <w:lang w:val="es-ES_tradnl"/>
              </w:rPr>
            </w:pPr>
            <w:r w:rsidRPr="001E512B">
              <w:rPr>
                <w:bCs/>
                <w:szCs w:val="22"/>
                <w:lang w:val="es-ES_tradnl"/>
              </w:rPr>
              <w:t>Conceived to offer unre-stricted and inspiring mobility, the Mazda CX-3 is available with either front-wheel drive (FWD) or all-wheel drive (AWD). The refined suspen-sion delivers confidence-inspiring handling and road stability, while the remarkably stiff yet lightweight SKYACTIV-Body offers outstanding crash protection and more.</w:t>
            </w:r>
          </w:p>
        </w:tc>
      </w:tr>
    </w:tbl>
    <w:p w:rsidR="00093714" w:rsidRPr="001E512B" w:rsidRDefault="00093714" w:rsidP="001E512B">
      <w:pPr>
        <w:spacing w:line="240" w:lineRule="auto"/>
        <w:rPr>
          <w:bCs/>
          <w:szCs w:val="22"/>
          <w:lang w:val="es-ES_tradnl"/>
        </w:rPr>
      </w:pPr>
    </w:p>
    <w:p w:rsidR="007B5150" w:rsidRPr="001E512B" w:rsidRDefault="00096C51" w:rsidP="001E512B">
      <w:pPr>
        <w:jc w:val="both"/>
        <w:rPr>
          <w:b/>
          <w:bCs/>
          <w:szCs w:val="22"/>
        </w:rPr>
      </w:pPr>
      <w:r w:rsidRPr="001E512B">
        <w:rPr>
          <w:b/>
          <w:bCs/>
          <w:szCs w:val="22"/>
        </w:rPr>
        <w:t>SKYACTIV-Chassis</w:t>
      </w:r>
      <w:r w:rsidR="007B5150" w:rsidRPr="001E512B">
        <w:rPr>
          <w:b/>
          <w:bCs/>
          <w:szCs w:val="22"/>
        </w:rPr>
        <w:t xml:space="preserve"> </w:t>
      </w:r>
    </w:p>
    <w:p w:rsidR="007B5150" w:rsidRPr="001E512B" w:rsidRDefault="007B5150" w:rsidP="001E512B">
      <w:pPr>
        <w:numPr>
          <w:ilvl w:val="0"/>
          <w:numId w:val="9"/>
        </w:numPr>
        <w:jc w:val="both"/>
        <w:rPr>
          <w:bCs/>
          <w:szCs w:val="22"/>
          <w:lang w:val="es-ES_tradnl"/>
        </w:rPr>
      </w:pPr>
      <w:r w:rsidRPr="001E512B">
        <w:rPr>
          <w:bCs/>
          <w:szCs w:val="22"/>
          <w:lang w:val="en-US"/>
        </w:rPr>
        <w:t>Electric power-assisted steering adapted from the Mazda2 for the CX-3’s added weight, higher centre of gravity and bigger powertrains</w:t>
      </w:r>
    </w:p>
    <w:p w:rsidR="007B5150" w:rsidRPr="001E512B" w:rsidRDefault="007B5150" w:rsidP="001E512B">
      <w:pPr>
        <w:numPr>
          <w:ilvl w:val="0"/>
          <w:numId w:val="9"/>
        </w:numPr>
        <w:jc w:val="both"/>
        <w:rPr>
          <w:bCs/>
          <w:szCs w:val="22"/>
          <w:lang w:val="es-ES_tradnl"/>
        </w:rPr>
      </w:pPr>
      <w:r w:rsidRPr="001E512B">
        <w:rPr>
          <w:bCs/>
          <w:szCs w:val="22"/>
          <w:lang w:val="es-ES_tradnl"/>
        </w:rPr>
        <w:t>Freedom expanding new-generation AWD system features</w:t>
      </w:r>
    </w:p>
    <w:p w:rsidR="007B5150" w:rsidRPr="001E512B" w:rsidRDefault="007B5150" w:rsidP="001E512B">
      <w:pPr>
        <w:numPr>
          <w:ilvl w:val="1"/>
          <w:numId w:val="9"/>
        </w:numPr>
        <w:jc w:val="both"/>
        <w:rPr>
          <w:bCs/>
          <w:szCs w:val="22"/>
          <w:lang w:val="es-ES_tradnl"/>
        </w:rPr>
      </w:pPr>
      <w:r w:rsidRPr="001E512B">
        <w:rPr>
          <w:bCs/>
          <w:szCs w:val="22"/>
          <w:lang w:val="es-ES_tradnl"/>
        </w:rPr>
        <w:t>innovative front-wheel slip warning detection system that employs 27 sensor signals to monitor the driver’s intentions and constantly changing road conditions, instantly transmitting drive power to the appropriate wheels</w:t>
      </w:r>
    </w:p>
    <w:p w:rsidR="007B5150" w:rsidRPr="001E512B" w:rsidRDefault="007B5150" w:rsidP="001E512B">
      <w:pPr>
        <w:numPr>
          <w:ilvl w:val="1"/>
          <w:numId w:val="9"/>
        </w:numPr>
        <w:jc w:val="both"/>
        <w:rPr>
          <w:bCs/>
          <w:szCs w:val="22"/>
          <w:lang w:val="es-ES_tradnl"/>
        </w:rPr>
      </w:pPr>
      <w:r w:rsidRPr="001E512B">
        <w:rPr>
          <w:bCs/>
          <w:szCs w:val="22"/>
          <w:lang w:val="es-ES_tradnl"/>
        </w:rPr>
        <w:t>active torque control coupling determines how much grip each wheel needs, automatically and instantly distributing the right amount of torque to each wheel</w:t>
      </w:r>
    </w:p>
    <w:p w:rsidR="007B5150" w:rsidRPr="001E512B" w:rsidRDefault="007B5150" w:rsidP="001E512B">
      <w:pPr>
        <w:jc w:val="both"/>
        <w:rPr>
          <w:bCs/>
          <w:szCs w:val="22"/>
          <w:lang w:val="es-ES_tradnl"/>
        </w:rPr>
      </w:pPr>
    </w:p>
    <w:p w:rsidR="007B5150" w:rsidRPr="001E512B" w:rsidRDefault="007B5150" w:rsidP="001E512B">
      <w:pPr>
        <w:jc w:val="both"/>
        <w:rPr>
          <w:b/>
          <w:bCs/>
          <w:szCs w:val="22"/>
        </w:rPr>
      </w:pPr>
      <w:r w:rsidRPr="001E512B">
        <w:rPr>
          <w:b/>
          <w:bCs/>
          <w:szCs w:val="22"/>
        </w:rPr>
        <w:t>SKYACTIV-Body</w:t>
      </w:r>
    </w:p>
    <w:p w:rsidR="007B5150" w:rsidRPr="001E512B" w:rsidRDefault="007B5150" w:rsidP="001E512B">
      <w:pPr>
        <w:numPr>
          <w:ilvl w:val="0"/>
          <w:numId w:val="10"/>
        </w:numPr>
        <w:jc w:val="both"/>
        <w:rPr>
          <w:bCs/>
          <w:szCs w:val="22"/>
          <w:lang w:val="es-ES_tradnl"/>
        </w:rPr>
      </w:pPr>
      <w:r w:rsidRPr="001E512B">
        <w:rPr>
          <w:bCs/>
          <w:szCs w:val="22"/>
          <w:lang w:val="es-ES_tradnl"/>
        </w:rPr>
        <w:t xml:space="preserve">Outstanding strength and collision safety despite being lightest body-in-white in its class </w:t>
      </w:r>
    </w:p>
    <w:p w:rsidR="007B5150" w:rsidRPr="001E512B" w:rsidRDefault="007B5150" w:rsidP="001E512B">
      <w:pPr>
        <w:numPr>
          <w:ilvl w:val="0"/>
          <w:numId w:val="10"/>
        </w:numPr>
        <w:jc w:val="both"/>
        <w:rPr>
          <w:bCs/>
          <w:szCs w:val="22"/>
          <w:lang w:val="es-ES_tradnl"/>
        </w:rPr>
      </w:pPr>
      <w:r w:rsidRPr="001E512B">
        <w:rPr>
          <w:bCs/>
          <w:szCs w:val="22"/>
          <w:lang w:val="es-ES_tradnl"/>
        </w:rPr>
        <w:t>Adopted similar NVH measures to Mazda2 and more to handle the larger petrol engine and AWD with minimal added weight while putting the CX-3 on par with C-segment cars when it comes to high-frequency noise</w:t>
      </w:r>
    </w:p>
    <w:p w:rsidR="007B5150" w:rsidRPr="001E512B" w:rsidRDefault="007B5150" w:rsidP="001E512B">
      <w:pPr>
        <w:numPr>
          <w:ilvl w:val="0"/>
          <w:numId w:val="10"/>
        </w:numPr>
        <w:jc w:val="both"/>
        <w:rPr>
          <w:bCs/>
          <w:szCs w:val="22"/>
          <w:lang w:val="es-ES_tradnl"/>
        </w:rPr>
      </w:pPr>
      <w:r w:rsidRPr="001E512B">
        <w:rPr>
          <w:bCs/>
          <w:szCs w:val="22"/>
          <w:lang w:val="es-ES_tradnl"/>
        </w:rPr>
        <w:t>Aerodynamics concept based on streamlining underbody air flow and improving the balance of the upward and downward flows that converge at the rear of the body by:</w:t>
      </w:r>
    </w:p>
    <w:p w:rsidR="007B5150" w:rsidRPr="001E512B" w:rsidRDefault="007B5150" w:rsidP="001E512B">
      <w:pPr>
        <w:numPr>
          <w:ilvl w:val="1"/>
          <w:numId w:val="10"/>
        </w:numPr>
        <w:jc w:val="both"/>
        <w:rPr>
          <w:bCs/>
          <w:szCs w:val="22"/>
          <w:lang w:val="es-ES_tradnl"/>
        </w:rPr>
      </w:pPr>
      <w:r w:rsidRPr="001E512B">
        <w:rPr>
          <w:bCs/>
          <w:szCs w:val="22"/>
          <w:lang w:val="es-ES_tradnl"/>
        </w:rPr>
        <w:t>optimising shapes to enhance airflow around the car, from the front bumpers to the D-pillar garnishes</w:t>
      </w:r>
    </w:p>
    <w:p w:rsidR="007B5150" w:rsidRPr="001E512B" w:rsidRDefault="007B5150" w:rsidP="001E512B">
      <w:pPr>
        <w:numPr>
          <w:ilvl w:val="1"/>
          <w:numId w:val="10"/>
        </w:numPr>
        <w:jc w:val="both"/>
        <w:rPr>
          <w:bCs/>
          <w:szCs w:val="22"/>
          <w:lang w:val="es-ES_tradnl"/>
        </w:rPr>
      </w:pPr>
      <w:r w:rsidRPr="001E512B">
        <w:rPr>
          <w:bCs/>
          <w:szCs w:val="22"/>
          <w:lang w:val="es-ES_tradnl"/>
        </w:rPr>
        <w:t>adding various undercarriage covers</w:t>
      </w:r>
    </w:p>
    <w:p w:rsidR="007B5150" w:rsidRPr="001E512B" w:rsidRDefault="007B5150" w:rsidP="001E512B">
      <w:pPr>
        <w:jc w:val="both"/>
        <w:rPr>
          <w:bCs/>
          <w:szCs w:val="22"/>
          <w:lang w:val="es-ES_tradnl"/>
        </w:rPr>
      </w:pPr>
    </w:p>
    <w:p w:rsidR="007B5150" w:rsidRPr="001E512B" w:rsidRDefault="007B5150" w:rsidP="001E512B">
      <w:pPr>
        <w:jc w:val="both"/>
        <w:rPr>
          <w:b/>
          <w:bCs/>
          <w:szCs w:val="22"/>
        </w:rPr>
      </w:pPr>
    </w:p>
    <w:p w:rsidR="007B5150" w:rsidRPr="001E512B" w:rsidRDefault="007B5150" w:rsidP="001E512B">
      <w:pPr>
        <w:jc w:val="both"/>
        <w:rPr>
          <w:b/>
          <w:bCs/>
          <w:szCs w:val="22"/>
        </w:rPr>
      </w:pPr>
    </w:p>
    <w:p w:rsidR="007B5150" w:rsidRPr="001E512B" w:rsidRDefault="007B5150" w:rsidP="001E512B">
      <w:pPr>
        <w:jc w:val="both"/>
        <w:rPr>
          <w:b/>
          <w:bCs/>
          <w:szCs w:val="22"/>
        </w:rPr>
      </w:pPr>
    </w:p>
    <w:p w:rsidR="007B5150" w:rsidRPr="001E512B" w:rsidRDefault="007B5150" w:rsidP="001E512B">
      <w:pPr>
        <w:jc w:val="both"/>
        <w:rPr>
          <w:b/>
          <w:bCs/>
          <w:szCs w:val="22"/>
        </w:rPr>
      </w:pPr>
    </w:p>
    <w:p w:rsidR="007B5150" w:rsidRPr="001E512B" w:rsidRDefault="007B5150" w:rsidP="001E512B">
      <w:pPr>
        <w:jc w:val="both"/>
        <w:rPr>
          <w:b/>
          <w:bCs/>
          <w:szCs w:val="22"/>
        </w:rPr>
      </w:pPr>
    </w:p>
    <w:p w:rsidR="007B5150" w:rsidRPr="001E512B" w:rsidRDefault="007B5150" w:rsidP="001E512B">
      <w:pPr>
        <w:jc w:val="both"/>
        <w:rPr>
          <w:b/>
          <w:bCs/>
          <w:szCs w:val="22"/>
        </w:rPr>
      </w:pPr>
    </w:p>
    <w:p w:rsidR="007B5150" w:rsidRPr="001E512B" w:rsidRDefault="007B5150" w:rsidP="001E512B">
      <w:pPr>
        <w:jc w:val="both"/>
        <w:rPr>
          <w:b/>
          <w:bCs/>
          <w:szCs w:val="22"/>
        </w:rPr>
      </w:pPr>
    </w:p>
    <w:p w:rsidR="00093714" w:rsidRPr="001E512B" w:rsidRDefault="00093714" w:rsidP="001E512B">
      <w:pPr>
        <w:jc w:val="both"/>
        <w:rPr>
          <w:b/>
          <w:bCs/>
          <w:szCs w:val="22"/>
        </w:rPr>
      </w:pPr>
    </w:p>
    <w:p w:rsidR="007B5150" w:rsidRDefault="007B5150" w:rsidP="001E512B">
      <w:pPr>
        <w:jc w:val="both"/>
        <w:rPr>
          <w:b/>
          <w:bCs/>
          <w:szCs w:val="22"/>
        </w:rPr>
      </w:pPr>
    </w:p>
    <w:p w:rsidR="00EB4012" w:rsidRPr="001E512B" w:rsidRDefault="00EB4012" w:rsidP="001E512B">
      <w:pPr>
        <w:jc w:val="both"/>
        <w:rPr>
          <w:b/>
          <w:bCs/>
          <w:szCs w:val="22"/>
        </w:rPr>
      </w:pPr>
    </w:p>
    <w:p w:rsidR="007B5150" w:rsidRPr="001E512B" w:rsidRDefault="007B5150" w:rsidP="001E512B">
      <w:pPr>
        <w:jc w:val="both"/>
        <w:rPr>
          <w:b/>
          <w:bCs/>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093714" w:rsidRPr="001E512B" w:rsidTr="00DF1DB6">
        <w:tc>
          <w:tcPr>
            <w:tcW w:w="9779" w:type="dxa"/>
            <w:shd w:val="clear" w:color="auto" w:fill="auto"/>
          </w:tcPr>
          <w:p w:rsidR="00093714" w:rsidRPr="001E512B" w:rsidRDefault="00093714" w:rsidP="001E512B">
            <w:pPr>
              <w:jc w:val="both"/>
              <w:rPr>
                <w:b/>
                <w:szCs w:val="22"/>
              </w:rPr>
            </w:pPr>
            <w:r w:rsidRPr="001E512B">
              <w:rPr>
                <w:b/>
                <w:szCs w:val="22"/>
              </w:rPr>
              <w:t>Safety</w:t>
            </w:r>
          </w:p>
          <w:p w:rsidR="00093714" w:rsidRPr="001E512B" w:rsidRDefault="00093714" w:rsidP="001E512B">
            <w:pPr>
              <w:jc w:val="both"/>
              <w:rPr>
                <w:szCs w:val="22"/>
                <w:lang w:val="en-US"/>
              </w:rPr>
            </w:pPr>
            <w:r w:rsidRPr="001E512B">
              <w:rPr>
                <w:szCs w:val="22"/>
                <w:lang w:val="en-US"/>
              </w:rPr>
              <w:t>The Mazda CX-3’s considerable range of i-ACTIVSENSE active safety technology is another aspect of the unrestricted mobility concept behind Mazda’s first small SUV.</w:t>
            </w:r>
          </w:p>
        </w:tc>
      </w:tr>
    </w:tbl>
    <w:p w:rsidR="007B5150" w:rsidRPr="001E512B" w:rsidRDefault="007B5150" w:rsidP="001E512B">
      <w:pPr>
        <w:jc w:val="both"/>
        <w:rPr>
          <w:bCs/>
          <w:szCs w:val="22"/>
          <w:lang w:val="en-US"/>
        </w:rPr>
      </w:pPr>
    </w:p>
    <w:p w:rsidR="007B5150" w:rsidRPr="001E512B" w:rsidRDefault="00F950FD" w:rsidP="001E512B">
      <w:pPr>
        <w:jc w:val="both"/>
        <w:rPr>
          <w:b/>
          <w:bCs/>
          <w:szCs w:val="22"/>
        </w:rPr>
      </w:pPr>
      <w:r w:rsidRPr="001E512B">
        <w:rPr>
          <w:b/>
          <w:bCs/>
          <w:szCs w:val="22"/>
        </w:rPr>
        <w:t>i-ACTIVSENSE - safety technology*</w:t>
      </w:r>
    </w:p>
    <w:p w:rsidR="007B5150" w:rsidRPr="001E512B" w:rsidRDefault="007B5150" w:rsidP="001E512B">
      <w:pPr>
        <w:numPr>
          <w:ilvl w:val="0"/>
          <w:numId w:val="11"/>
        </w:numPr>
        <w:jc w:val="both"/>
        <w:rPr>
          <w:bCs/>
          <w:szCs w:val="22"/>
          <w:lang w:val="en-US"/>
        </w:rPr>
      </w:pPr>
      <w:r w:rsidRPr="001E512B">
        <w:rPr>
          <w:b/>
          <w:bCs/>
          <w:szCs w:val="22"/>
          <w:lang w:val="en-US"/>
        </w:rPr>
        <w:t xml:space="preserve">Mazda Radar Cruise Control </w:t>
      </w:r>
      <w:r w:rsidRPr="001E512B">
        <w:rPr>
          <w:bCs/>
          <w:szCs w:val="22"/>
          <w:lang w:val="en-US"/>
        </w:rPr>
        <w:t>(MRCC) uses 76GHz radar to monitor speed and distance to preceding vehicles, adjusting the throttle and brakes to maintain a safe trailing distance</w:t>
      </w:r>
    </w:p>
    <w:p w:rsidR="007B5150" w:rsidRPr="001E512B" w:rsidRDefault="007B5150" w:rsidP="001E512B">
      <w:pPr>
        <w:numPr>
          <w:ilvl w:val="0"/>
          <w:numId w:val="11"/>
        </w:numPr>
        <w:jc w:val="both"/>
        <w:rPr>
          <w:bCs/>
          <w:szCs w:val="22"/>
          <w:lang w:val="en-US"/>
        </w:rPr>
      </w:pPr>
      <w:r w:rsidRPr="001E512B">
        <w:rPr>
          <w:b/>
          <w:bCs/>
          <w:szCs w:val="22"/>
          <w:lang w:val="en-US"/>
        </w:rPr>
        <w:t xml:space="preserve">Distance Recognition Support System </w:t>
      </w:r>
      <w:r w:rsidRPr="001E512B">
        <w:rPr>
          <w:bCs/>
          <w:szCs w:val="22"/>
          <w:lang w:val="en-US"/>
        </w:rPr>
        <w:t>(DRSS) displays distance to preceding vehicles based on radar measurements, flashing an icon if the CX-3 gets too close</w:t>
      </w:r>
    </w:p>
    <w:p w:rsidR="007B5150" w:rsidRPr="001E512B" w:rsidRDefault="007B5150" w:rsidP="001E512B">
      <w:pPr>
        <w:numPr>
          <w:ilvl w:val="0"/>
          <w:numId w:val="11"/>
        </w:numPr>
        <w:jc w:val="both"/>
        <w:rPr>
          <w:bCs/>
          <w:szCs w:val="22"/>
          <w:lang w:val="en-US"/>
        </w:rPr>
      </w:pPr>
      <w:r w:rsidRPr="001E512B">
        <w:rPr>
          <w:b/>
          <w:bCs/>
          <w:szCs w:val="22"/>
          <w:lang w:val="en-US"/>
        </w:rPr>
        <w:t xml:space="preserve">Forward Obstruction Warning </w:t>
      </w:r>
      <w:r w:rsidRPr="001E512B">
        <w:rPr>
          <w:bCs/>
          <w:szCs w:val="22"/>
          <w:lang w:val="en-US"/>
        </w:rPr>
        <w:t>(FOW) sounds an alert and warns the driver to take evasive action if DRSS detects an increased collision risk</w:t>
      </w:r>
    </w:p>
    <w:p w:rsidR="007B5150" w:rsidRPr="001E512B" w:rsidRDefault="007B5150" w:rsidP="001E512B">
      <w:pPr>
        <w:numPr>
          <w:ilvl w:val="0"/>
          <w:numId w:val="11"/>
        </w:numPr>
        <w:jc w:val="both"/>
        <w:rPr>
          <w:bCs/>
          <w:szCs w:val="22"/>
          <w:lang w:val="en-US"/>
        </w:rPr>
      </w:pPr>
      <w:r w:rsidRPr="001E512B">
        <w:rPr>
          <w:b/>
          <w:bCs/>
          <w:szCs w:val="22"/>
          <w:lang w:val="en-US"/>
        </w:rPr>
        <w:t>Smart Brake Support (SBS)</w:t>
      </w:r>
      <w:r w:rsidRPr="001E512B">
        <w:rPr>
          <w:bCs/>
          <w:szCs w:val="22"/>
          <w:lang w:val="en-US"/>
        </w:rPr>
        <w:t xml:space="preserve"> uses 76GHz radar together with a camera to monitor the road for vehicles and obstacles, pressurising the brakes should FOW sound an alert and applying them lightly at first and with increasing pressure should the danger persist</w:t>
      </w:r>
    </w:p>
    <w:p w:rsidR="007B5150" w:rsidRPr="001E512B" w:rsidRDefault="007B5150" w:rsidP="001E512B">
      <w:pPr>
        <w:numPr>
          <w:ilvl w:val="0"/>
          <w:numId w:val="11"/>
        </w:numPr>
        <w:jc w:val="both"/>
        <w:rPr>
          <w:bCs/>
          <w:szCs w:val="22"/>
          <w:lang w:val="en-US"/>
        </w:rPr>
      </w:pPr>
      <w:r w:rsidRPr="001E512B">
        <w:rPr>
          <w:b/>
          <w:bCs/>
          <w:szCs w:val="22"/>
          <w:lang w:val="en-US"/>
        </w:rPr>
        <w:t>Smart City Brake Support (SCBS)</w:t>
      </w:r>
      <w:r w:rsidRPr="001E512B">
        <w:rPr>
          <w:bCs/>
          <w:szCs w:val="22"/>
          <w:lang w:val="en-US"/>
        </w:rPr>
        <w:t xml:space="preserve"> is a near-infrared camera based low-speed</w:t>
      </w:r>
      <w:r w:rsidR="00F950FD" w:rsidRPr="001E512B">
        <w:rPr>
          <w:bCs/>
          <w:szCs w:val="22"/>
          <w:lang w:val="en-US"/>
        </w:rPr>
        <w:t xml:space="preserve"> </w:t>
      </w:r>
      <w:r w:rsidRPr="001E512B">
        <w:rPr>
          <w:bCs/>
          <w:szCs w:val="22"/>
          <w:lang w:val="en-US"/>
        </w:rPr>
        <w:t>(4-30km/h) emergency braking system that, like SBS, first pressurises the brakes and then applies them to prevent or at least reduce the severity of an impact with a vehicle or obstacle up to 6m ahead</w:t>
      </w:r>
    </w:p>
    <w:p w:rsidR="007B5150" w:rsidRPr="001E512B" w:rsidRDefault="007B5150" w:rsidP="001E512B">
      <w:pPr>
        <w:numPr>
          <w:ilvl w:val="0"/>
          <w:numId w:val="11"/>
        </w:numPr>
        <w:jc w:val="both"/>
        <w:rPr>
          <w:bCs/>
          <w:szCs w:val="22"/>
          <w:lang w:val="en-US"/>
        </w:rPr>
      </w:pPr>
      <w:r w:rsidRPr="001E512B">
        <w:rPr>
          <w:b/>
          <w:bCs/>
          <w:szCs w:val="22"/>
          <w:lang w:val="en-US"/>
        </w:rPr>
        <w:t>Blind Spot Monitoring (BSM)</w:t>
      </w:r>
      <w:r w:rsidRPr="001E512B">
        <w:rPr>
          <w:bCs/>
          <w:szCs w:val="22"/>
          <w:lang w:val="en-US"/>
        </w:rPr>
        <w:t xml:space="preserve"> uses 24GHz radar to keep tabs on the road to the sides and rear of the CX-3, warning of vehicles approaching in adjacent lanes with a flashing indicator in the side mirror and a buzzer sound should the driver signal a lane change. BSM thereby extends the functionality of the Rear Vehicle Monitor</w:t>
      </w:r>
      <w:r w:rsidRPr="001E512B">
        <w:rPr>
          <w:bCs/>
          <w:szCs w:val="22"/>
          <w:lang w:val="en-US"/>
        </w:rPr>
        <w:softHyphen/>
        <w:t>ing (RVM) system to the areas on either side of the car, also adding Rear Cross Traffic Alert (RCTA), which warns the driver when reversing of vehicles approaching from the sides</w:t>
      </w:r>
    </w:p>
    <w:p w:rsidR="007B5150" w:rsidRPr="001E512B" w:rsidRDefault="007B5150" w:rsidP="001E512B">
      <w:pPr>
        <w:numPr>
          <w:ilvl w:val="0"/>
          <w:numId w:val="11"/>
        </w:numPr>
        <w:jc w:val="both"/>
        <w:rPr>
          <w:bCs/>
          <w:szCs w:val="22"/>
          <w:lang w:val="en-US"/>
        </w:rPr>
      </w:pPr>
      <w:r w:rsidRPr="001E512B">
        <w:rPr>
          <w:b/>
          <w:bCs/>
          <w:szCs w:val="22"/>
          <w:lang w:val="en-US"/>
        </w:rPr>
        <w:t xml:space="preserve">Lane Departure Warning System </w:t>
      </w:r>
      <w:r w:rsidRPr="001E512B">
        <w:rPr>
          <w:bCs/>
          <w:szCs w:val="22"/>
          <w:lang w:val="en-US"/>
        </w:rPr>
        <w:t>(LDWS) examines the lane markings using a cam</w:t>
      </w:r>
      <w:r w:rsidRPr="001E512B">
        <w:rPr>
          <w:bCs/>
          <w:szCs w:val="22"/>
          <w:lang w:val="en-US"/>
        </w:rPr>
        <w:softHyphen/>
        <w:t>era and warns the driver of unintentional lane changes</w:t>
      </w:r>
    </w:p>
    <w:p w:rsidR="007B5150" w:rsidRPr="001E512B" w:rsidRDefault="007B5150" w:rsidP="001E512B">
      <w:pPr>
        <w:numPr>
          <w:ilvl w:val="0"/>
          <w:numId w:val="11"/>
        </w:numPr>
        <w:jc w:val="both"/>
        <w:rPr>
          <w:bCs/>
          <w:szCs w:val="22"/>
          <w:lang w:val="en-US"/>
        </w:rPr>
      </w:pPr>
      <w:r w:rsidRPr="001E512B">
        <w:rPr>
          <w:b/>
          <w:bCs/>
          <w:szCs w:val="22"/>
          <w:lang w:val="en-US"/>
        </w:rPr>
        <w:t xml:space="preserve">High Beam Control </w:t>
      </w:r>
      <w:r w:rsidRPr="001E512B">
        <w:rPr>
          <w:bCs/>
          <w:szCs w:val="22"/>
          <w:lang w:val="en-US"/>
        </w:rPr>
        <w:t>(HBC) switches auto</w:t>
      </w:r>
      <w:r w:rsidRPr="001E512B">
        <w:rPr>
          <w:bCs/>
          <w:szCs w:val="22"/>
          <w:lang w:val="en-US"/>
        </w:rPr>
        <w:softHyphen/>
        <w:t>matically between high and low beams to avoid impairing other motorists’ vision,using a camera to monitor oncoming headlights and the taillights of preceding vehicles</w:t>
      </w:r>
    </w:p>
    <w:p w:rsidR="00B75440" w:rsidRPr="001E512B" w:rsidRDefault="00B75440" w:rsidP="001E512B">
      <w:pPr>
        <w:jc w:val="both"/>
        <w:rPr>
          <w:bCs/>
          <w:szCs w:val="22"/>
          <w:lang w:val="en-US"/>
        </w:rPr>
      </w:pPr>
    </w:p>
    <w:p w:rsidR="00B75440" w:rsidRPr="001E512B" w:rsidRDefault="00B75440" w:rsidP="001E512B">
      <w:pPr>
        <w:jc w:val="both"/>
        <w:rPr>
          <w:bCs/>
          <w:szCs w:val="22"/>
          <w:lang w:val="en-US"/>
        </w:rPr>
      </w:pPr>
    </w:p>
    <w:p w:rsidR="00EE7412" w:rsidRPr="001E512B" w:rsidRDefault="00EE7412" w:rsidP="001E512B">
      <w:pPr>
        <w:tabs>
          <w:tab w:val="left" w:pos="284"/>
        </w:tabs>
        <w:spacing w:line="240" w:lineRule="auto"/>
        <w:jc w:val="both"/>
        <w:rPr>
          <w:sz w:val="20"/>
          <w:szCs w:val="20"/>
          <w:lang w:val="es-ES_tradnl"/>
        </w:rPr>
      </w:pPr>
      <w:r w:rsidRPr="001E512B">
        <w:rPr>
          <w:sz w:val="20"/>
          <w:szCs w:val="20"/>
          <w:lang w:val="es-ES_tradnl"/>
        </w:rPr>
        <w:t>__________________</w:t>
      </w:r>
    </w:p>
    <w:p w:rsidR="001F02ED" w:rsidRPr="001E512B" w:rsidRDefault="007B5150" w:rsidP="001E512B">
      <w:pPr>
        <w:spacing w:line="240" w:lineRule="auto"/>
        <w:jc w:val="both"/>
        <w:rPr>
          <w:sz w:val="20"/>
          <w:szCs w:val="20"/>
          <w:lang w:val="en-US"/>
        </w:rPr>
      </w:pPr>
      <w:r w:rsidRPr="001E512B">
        <w:rPr>
          <w:sz w:val="20"/>
          <w:szCs w:val="20"/>
          <w:lang w:val="es-ES_tradnl"/>
        </w:rPr>
        <w:t xml:space="preserve">* </w:t>
      </w:r>
      <w:r w:rsidRPr="001E512B">
        <w:rPr>
          <w:sz w:val="20"/>
          <w:szCs w:val="20"/>
          <w:lang w:val="en-US"/>
        </w:rPr>
        <w:t>System availability depends on trim level and market</w:t>
      </w:r>
    </w:p>
    <w:p w:rsidR="007B5150" w:rsidRPr="001E512B" w:rsidRDefault="001F02ED" w:rsidP="001E512B">
      <w:pPr>
        <w:spacing w:line="240" w:lineRule="auto"/>
        <w:jc w:val="both"/>
        <w:rPr>
          <w:sz w:val="20"/>
          <w:szCs w:val="20"/>
          <w:lang w:val="en-US"/>
        </w:rPr>
      </w:pPr>
      <w:r w:rsidRPr="001E512B">
        <w:rPr>
          <w:sz w:val="20"/>
          <w:szCs w:val="20"/>
          <w:lang w:val="en-US"/>
        </w:rPr>
        <w:br w:type="page"/>
      </w:r>
    </w:p>
    <w:p w:rsidR="001F02ED" w:rsidRDefault="001F02ED" w:rsidP="001E512B">
      <w:pPr>
        <w:spacing w:line="240" w:lineRule="auto"/>
        <w:jc w:val="both"/>
        <w:rPr>
          <w:sz w:val="20"/>
          <w:szCs w:val="20"/>
          <w:lang w:val="en-US"/>
        </w:rPr>
      </w:pPr>
    </w:p>
    <w:p w:rsidR="003E1AFB" w:rsidRDefault="003E1AFB" w:rsidP="001E512B">
      <w:pPr>
        <w:spacing w:line="240" w:lineRule="auto"/>
        <w:jc w:val="both"/>
        <w:rPr>
          <w:sz w:val="20"/>
          <w:szCs w:val="20"/>
          <w:lang w:val="en-US"/>
        </w:rPr>
      </w:pPr>
    </w:p>
    <w:p w:rsidR="003E1AFB" w:rsidRPr="001E512B" w:rsidRDefault="003E1AFB" w:rsidP="001E512B">
      <w:pPr>
        <w:spacing w:line="240" w:lineRule="auto"/>
        <w:jc w:val="both"/>
        <w:rPr>
          <w:sz w:val="20"/>
          <w:szCs w:val="20"/>
          <w:lang w:val="en-US"/>
        </w:rPr>
      </w:pPr>
    </w:p>
    <w:p w:rsidR="001F02ED" w:rsidRPr="001E512B" w:rsidRDefault="001F02ED" w:rsidP="001E512B">
      <w:pPr>
        <w:spacing w:line="240" w:lineRule="auto"/>
        <w:jc w:val="both"/>
        <w:rPr>
          <w:sz w:val="20"/>
          <w:szCs w:val="20"/>
          <w:lang w:val="en-US"/>
        </w:rPr>
      </w:pPr>
    </w:p>
    <w:p w:rsidR="001F02ED" w:rsidRPr="001E512B" w:rsidRDefault="001F02ED" w:rsidP="001E512B">
      <w:pPr>
        <w:spacing w:line="240" w:lineRule="auto"/>
        <w:jc w:val="both"/>
        <w:rPr>
          <w:bCs/>
          <w:szCs w:val="22"/>
          <w:lang w:val="es-ES_tradnl"/>
        </w:rPr>
      </w:pPr>
    </w:p>
    <w:p w:rsidR="007B5150" w:rsidRPr="001E512B" w:rsidRDefault="007B5150" w:rsidP="001E512B">
      <w:pPr>
        <w:jc w:val="both"/>
        <w:rPr>
          <w:bCs/>
          <w:szCs w:val="22"/>
          <w:lang w:val="en-US"/>
        </w:rPr>
      </w:pPr>
    </w:p>
    <w:p w:rsidR="007B5150" w:rsidRPr="001E512B" w:rsidRDefault="007B5150" w:rsidP="001E512B">
      <w:pPr>
        <w:jc w:val="both"/>
        <w:rPr>
          <w:b/>
          <w:bCs/>
          <w:szCs w:val="22"/>
        </w:rPr>
      </w:pPr>
      <w:r w:rsidRPr="001E512B">
        <w:rPr>
          <w:b/>
          <w:bCs/>
          <w:szCs w:val="22"/>
        </w:rPr>
        <w:t>Passive safety</w:t>
      </w:r>
    </w:p>
    <w:p w:rsidR="007B5150" w:rsidRPr="001E512B" w:rsidRDefault="007B5150" w:rsidP="001E512B">
      <w:pPr>
        <w:numPr>
          <w:ilvl w:val="0"/>
          <w:numId w:val="12"/>
        </w:numPr>
        <w:jc w:val="both"/>
        <w:rPr>
          <w:bCs/>
          <w:szCs w:val="22"/>
          <w:lang w:val="en-US"/>
        </w:rPr>
      </w:pPr>
      <w:r w:rsidRPr="001E512B">
        <w:rPr>
          <w:bCs/>
          <w:szCs w:val="22"/>
          <w:lang w:val="en-US"/>
        </w:rPr>
        <w:t xml:space="preserve">The CX-3’s SKYACTIV-Body is reinforced in the name of top-class crash safety pro-tection. </w:t>
      </w:r>
      <w:r w:rsidRPr="001E512B">
        <w:rPr>
          <w:bCs/>
          <w:szCs w:val="22"/>
        </w:rPr>
        <w:t>It features:</w:t>
      </w:r>
    </w:p>
    <w:p w:rsidR="007B5150" w:rsidRPr="001E512B" w:rsidRDefault="007B5150" w:rsidP="001E512B">
      <w:pPr>
        <w:numPr>
          <w:ilvl w:val="1"/>
          <w:numId w:val="12"/>
        </w:numPr>
        <w:jc w:val="both"/>
        <w:rPr>
          <w:bCs/>
          <w:szCs w:val="22"/>
          <w:lang w:val="en-US"/>
        </w:rPr>
      </w:pPr>
      <w:r w:rsidRPr="001E512B">
        <w:rPr>
          <w:bCs/>
          <w:szCs w:val="22"/>
          <w:lang w:val="en-US"/>
        </w:rPr>
        <w:t>stronger 1,180MPa floor panels to better absorb frontal impact forces &amp; protect cabin</w:t>
      </w:r>
    </w:p>
    <w:p w:rsidR="007B5150" w:rsidRPr="001E512B" w:rsidRDefault="007B5150" w:rsidP="001E512B">
      <w:pPr>
        <w:numPr>
          <w:ilvl w:val="1"/>
          <w:numId w:val="12"/>
        </w:numPr>
        <w:jc w:val="both"/>
        <w:rPr>
          <w:bCs/>
          <w:szCs w:val="22"/>
          <w:lang w:val="en-US"/>
        </w:rPr>
      </w:pPr>
      <w:r w:rsidRPr="001E512B">
        <w:rPr>
          <w:bCs/>
          <w:szCs w:val="22"/>
          <w:lang w:val="en-US"/>
        </w:rPr>
        <w:t>stiffer B-pillars and high-strength steel door reinforcements and outer panels</w:t>
      </w:r>
    </w:p>
    <w:p w:rsidR="007B5150" w:rsidRPr="001E512B" w:rsidRDefault="007B5150" w:rsidP="001E512B">
      <w:pPr>
        <w:numPr>
          <w:ilvl w:val="1"/>
          <w:numId w:val="12"/>
        </w:numPr>
        <w:jc w:val="both"/>
        <w:rPr>
          <w:bCs/>
          <w:szCs w:val="22"/>
          <w:lang w:val="en-US"/>
        </w:rPr>
      </w:pPr>
      <w:r w:rsidRPr="001E512B">
        <w:rPr>
          <w:bCs/>
          <w:szCs w:val="22"/>
          <w:lang w:val="en-US"/>
        </w:rPr>
        <w:t>a front overhang providing a larger crumple zone, also preventing engine compartment damage from a mild im</w:t>
      </w:r>
      <w:r w:rsidRPr="001E512B">
        <w:rPr>
          <w:bCs/>
          <w:szCs w:val="22"/>
          <w:lang w:val="en-US"/>
        </w:rPr>
        <w:softHyphen/>
        <w:t>pact, thus limiting repair costs</w:t>
      </w:r>
    </w:p>
    <w:p w:rsidR="007B5150" w:rsidRPr="001E512B" w:rsidRDefault="007B5150" w:rsidP="001E512B">
      <w:pPr>
        <w:numPr>
          <w:ilvl w:val="0"/>
          <w:numId w:val="12"/>
        </w:numPr>
        <w:jc w:val="both"/>
        <w:rPr>
          <w:bCs/>
          <w:szCs w:val="22"/>
          <w:lang w:val="en-US"/>
        </w:rPr>
      </w:pPr>
      <w:r w:rsidRPr="001E512B">
        <w:rPr>
          <w:bCs/>
          <w:szCs w:val="22"/>
          <w:lang w:val="en-US"/>
        </w:rPr>
        <w:t>Rear bumper crush cans with cruciform shaped cross-section reinforcing membersalong with beads to control rear side frame deformation</w:t>
      </w: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7B5150" w:rsidRPr="001E512B" w:rsidRDefault="007B5150" w:rsidP="001E512B">
      <w:pPr>
        <w:jc w:val="both"/>
        <w:rPr>
          <w:bCs/>
          <w:szCs w:val="22"/>
          <w:lang w:val="en-US"/>
        </w:rPr>
      </w:pPr>
    </w:p>
    <w:p w:rsidR="00EE7412" w:rsidRPr="001E512B" w:rsidRDefault="00EE7412" w:rsidP="001E512B">
      <w:pPr>
        <w:tabs>
          <w:tab w:val="left" w:pos="284"/>
        </w:tabs>
        <w:spacing w:line="240" w:lineRule="auto"/>
        <w:jc w:val="both"/>
        <w:rPr>
          <w:sz w:val="20"/>
          <w:szCs w:val="20"/>
          <w:lang w:val="es-ES_tradnl"/>
        </w:rPr>
      </w:pPr>
    </w:p>
    <w:p w:rsidR="00EB4012" w:rsidRDefault="001F02ED" w:rsidP="001E512B">
      <w:pPr>
        <w:rPr>
          <w:bCs/>
          <w:sz w:val="20"/>
          <w:szCs w:val="22"/>
          <w:lang w:val="es-ES_tradnl"/>
        </w:rPr>
      </w:pPr>
      <w:r w:rsidRPr="001E512B">
        <w:rPr>
          <w:bCs/>
          <w:sz w:val="20"/>
          <w:szCs w:val="22"/>
          <w:lang w:val="es-ES_tradnl"/>
        </w:rPr>
        <w:br w:type="page"/>
      </w:r>
    </w:p>
    <w:p w:rsidR="00EB4012" w:rsidRDefault="00EB4012" w:rsidP="001E512B">
      <w:pPr>
        <w:rPr>
          <w:bCs/>
          <w:sz w:val="20"/>
          <w:szCs w:val="22"/>
          <w:lang w:val="es-ES_tradnl"/>
        </w:rPr>
      </w:pPr>
    </w:p>
    <w:p w:rsidR="00EB4012" w:rsidRDefault="00EB4012" w:rsidP="001E512B">
      <w:pPr>
        <w:rPr>
          <w:bCs/>
          <w:sz w:val="20"/>
          <w:szCs w:val="22"/>
          <w:lang w:val="es-ES_tradnl"/>
        </w:rPr>
      </w:pPr>
    </w:p>
    <w:p w:rsidR="00EB4012" w:rsidRDefault="00EB4012" w:rsidP="001E512B">
      <w:pPr>
        <w:rPr>
          <w:bCs/>
          <w:sz w:val="20"/>
          <w:szCs w:val="22"/>
          <w:lang w:val="es-ES_tradnl"/>
        </w:rPr>
      </w:pPr>
    </w:p>
    <w:p w:rsidR="0064333C" w:rsidRPr="00EB4012" w:rsidRDefault="0064333C" w:rsidP="001E512B">
      <w:pPr>
        <w:rPr>
          <w:b/>
          <w:bCs/>
          <w:sz w:val="40"/>
          <w:szCs w:val="40"/>
          <w:lang w:val="en-US"/>
        </w:rPr>
      </w:pPr>
      <w:r w:rsidRPr="00EB4012">
        <w:rPr>
          <w:b/>
          <w:bCs/>
          <w:sz w:val="40"/>
          <w:szCs w:val="40"/>
          <w:lang w:val="en-US"/>
        </w:rPr>
        <w:t>Selected specification</w:t>
      </w:r>
      <w:r w:rsidR="001F02ED" w:rsidRPr="00EB4012">
        <w:rPr>
          <w:b/>
          <w:bCs/>
          <w:sz w:val="40"/>
          <w:szCs w:val="40"/>
          <w:lang w:val="en-US"/>
        </w:rPr>
        <w:t>s</w:t>
      </w:r>
    </w:p>
    <w:p w:rsidR="003E2138" w:rsidRPr="001E512B" w:rsidRDefault="003E2138" w:rsidP="001E512B">
      <w:pPr>
        <w:rPr>
          <w:b/>
          <w:bCs/>
          <w:szCs w:val="22"/>
          <w:lang w:val="es-ES_tradnl"/>
        </w:rPr>
      </w:pP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2"/>
        <w:gridCol w:w="1177"/>
        <w:gridCol w:w="1230"/>
        <w:gridCol w:w="1098"/>
        <w:gridCol w:w="994"/>
        <w:gridCol w:w="1147"/>
        <w:gridCol w:w="717"/>
        <w:gridCol w:w="911"/>
        <w:gridCol w:w="1177"/>
      </w:tblGrid>
      <w:tr w:rsidR="00B14E69" w:rsidRPr="001E512B" w:rsidTr="00706D50">
        <w:trPr>
          <w:jc w:val="center"/>
        </w:trPr>
        <w:tc>
          <w:tcPr>
            <w:tcW w:w="1722" w:type="dxa"/>
            <w:tcBorders>
              <w:top w:val="nil"/>
              <w:left w:val="nil"/>
              <w:bottom w:val="single" w:sz="4" w:space="0" w:color="auto"/>
              <w:right w:val="nil"/>
            </w:tcBorders>
            <w:shd w:val="clear" w:color="auto" w:fill="auto"/>
          </w:tcPr>
          <w:p w:rsidR="00A740D5" w:rsidRPr="001E512B" w:rsidRDefault="00A740D5" w:rsidP="001E512B">
            <w:pPr>
              <w:spacing w:line="240" w:lineRule="auto"/>
              <w:rPr>
                <w:b/>
                <w:bCs/>
                <w:sz w:val="20"/>
                <w:szCs w:val="20"/>
                <w:lang w:val="es-ES_tradnl"/>
              </w:rPr>
            </w:pPr>
          </w:p>
        </w:tc>
        <w:tc>
          <w:tcPr>
            <w:tcW w:w="1177" w:type="dxa"/>
            <w:tcBorders>
              <w:top w:val="nil"/>
              <w:left w:val="nil"/>
              <w:bottom w:val="single" w:sz="4" w:space="0" w:color="auto"/>
              <w:right w:val="single" w:sz="4" w:space="0" w:color="auto"/>
            </w:tcBorders>
            <w:shd w:val="clear" w:color="auto" w:fill="auto"/>
          </w:tcPr>
          <w:p w:rsidR="00A740D5" w:rsidRPr="001E512B" w:rsidRDefault="00A740D5" w:rsidP="001E512B">
            <w:pPr>
              <w:spacing w:line="240" w:lineRule="auto"/>
              <w:rPr>
                <w:b/>
                <w:bCs/>
                <w:sz w:val="20"/>
                <w:szCs w:val="20"/>
                <w:lang w:val="es-ES_tradnl"/>
              </w:rPr>
            </w:pPr>
          </w:p>
        </w:tc>
        <w:tc>
          <w:tcPr>
            <w:tcW w:w="2328" w:type="dxa"/>
            <w:gridSpan w:val="2"/>
            <w:tcBorders>
              <w:left w:val="single" w:sz="4" w:space="0" w:color="auto"/>
            </w:tcBorders>
            <w:shd w:val="clear" w:color="auto" w:fill="D9D9D9"/>
          </w:tcPr>
          <w:p w:rsidR="00A740D5" w:rsidRPr="001E512B" w:rsidRDefault="00A740D5" w:rsidP="001E512B">
            <w:pPr>
              <w:spacing w:line="240" w:lineRule="auto"/>
              <w:jc w:val="center"/>
              <w:rPr>
                <w:b/>
                <w:bCs/>
                <w:sz w:val="20"/>
                <w:szCs w:val="20"/>
                <w:lang w:val="es-ES_tradnl"/>
              </w:rPr>
            </w:pPr>
            <w:r w:rsidRPr="001E512B">
              <w:rPr>
                <w:b/>
                <w:bCs/>
                <w:sz w:val="20"/>
                <w:szCs w:val="20"/>
                <w:lang w:val="es-ES_tradnl"/>
              </w:rPr>
              <w:t>SKYACTIV-G 2.0</w:t>
            </w:r>
          </w:p>
          <w:p w:rsidR="00A740D5" w:rsidRPr="001E512B" w:rsidRDefault="00A740D5" w:rsidP="001E512B">
            <w:pPr>
              <w:spacing w:line="240" w:lineRule="auto"/>
              <w:jc w:val="center"/>
              <w:rPr>
                <w:b/>
                <w:bCs/>
                <w:sz w:val="20"/>
                <w:szCs w:val="20"/>
                <w:lang w:val="es-ES_tradnl"/>
              </w:rPr>
            </w:pPr>
            <w:r w:rsidRPr="001E512B">
              <w:rPr>
                <w:b/>
                <w:bCs/>
                <w:sz w:val="20"/>
                <w:szCs w:val="20"/>
                <w:lang w:val="es-ES_tradnl"/>
              </w:rPr>
              <w:t>(120 PS)</w:t>
            </w:r>
          </w:p>
        </w:tc>
        <w:tc>
          <w:tcPr>
            <w:tcW w:w="2141" w:type="dxa"/>
            <w:gridSpan w:val="2"/>
            <w:shd w:val="clear" w:color="auto" w:fill="D9D9D9"/>
          </w:tcPr>
          <w:p w:rsidR="00A740D5" w:rsidRPr="001E512B" w:rsidRDefault="00A740D5" w:rsidP="001E512B">
            <w:pPr>
              <w:spacing w:line="240" w:lineRule="auto"/>
              <w:jc w:val="center"/>
              <w:rPr>
                <w:b/>
                <w:bCs/>
                <w:sz w:val="20"/>
                <w:szCs w:val="20"/>
                <w:lang w:val="es-ES_tradnl"/>
              </w:rPr>
            </w:pPr>
            <w:r w:rsidRPr="001E512B">
              <w:rPr>
                <w:b/>
                <w:bCs/>
                <w:sz w:val="20"/>
                <w:szCs w:val="20"/>
                <w:lang w:val="es-ES_tradnl"/>
              </w:rPr>
              <w:t>SKYACTIV-G 2.0</w:t>
            </w:r>
          </w:p>
          <w:p w:rsidR="00A740D5" w:rsidRPr="001E512B" w:rsidRDefault="00A740D5" w:rsidP="001E512B">
            <w:pPr>
              <w:spacing w:line="240" w:lineRule="auto"/>
              <w:jc w:val="center"/>
              <w:rPr>
                <w:b/>
                <w:bCs/>
                <w:sz w:val="20"/>
                <w:szCs w:val="20"/>
                <w:lang w:val="es-ES_tradnl"/>
              </w:rPr>
            </w:pPr>
            <w:r w:rsidRPr="001E512B">
              <w:rPr>
                <w:b/>
                <w:bCs/>
                <w:sz w:val="20"/>
                <w:szCs w:val="20"/>
                <w:lang w:val="es-ES_tradnl"/>
              </w:rPr>
              <w:t xml:space="preserve">(150 PS) with </w:t>
            </w:r>
            <w:r w:rsidR="00B14E69" w:rsidRPr="001E512B">
              <w:rPr>
                <w:b/>
                <w:bCs/>
                <w:sz w:val="20"/>
                <w:szCs w:val="20"/>
                <w:lang w:val="es-ES_tradnl"/>
              </w:rPr>
              <w:t>i</w:t>
            </w:r>
            <w:r w:rsidRPr="001E512B">
              <w:rPr>
                <w:b/>
                <w:bCs/>
                <w:sz w:val="20"/>
                <w:szCs w:val="20"/>
                <w:lang w:val="es-ES_tradnl"/>
              </w:rPr>
              <w:t>-ELOOP</w:t>
            </w:r>
          </w:p>
        </w:tc>
        <w:tc>
          <w:tcPr>
            <w:tcW w:w="2805" w:type="dxa"/>
            <w:gridSpan w:val="3"/>
            <w:shd w:val="clear" w:color="auto" w:fill="D9D9D9"/>
          </w:tcPr>
          <w:p w:rsidR="00A740D5" w:rsidRPr="001E512B" w:rsidRDefault="00A740D5" w:rsidP="001E512B">
            <w:pPr>
              <w:spacing w:line="240" w:lineRule="auto"/>
              <w:jc w:val="center"/>
              <w:rPr>
                <w:b/>
                <w:bCs/>
                <w:sz w:val="20"/>
                <w:szCs w:val="20"/>
                <w:lang w:val="es-ES_tradnl"/>
              </w:rPr>
            </w:pPr>
            <w:r w:rsidRPr="001E512B">
              <w:rPr>
                <w:b/>
                <w:bCs/>
                <w:sz w:val="20"/>
                <w:szCs w:val="20"/>
                <w:lang w:val="es-ES_tradnl"/>
              </w:rPr>
              <w:t>SKYACTIV-D 1.5</w:t>
            </w:r>
          </w:p>
        </w:tc>
      </w:tr>
      <w:tr w:rsidR="00A740D5" w:rsidRPr="001E512B" w:rsidTr="00706D50">
        <w:trPr>
          <w:jc w:val="center"/>
        </w:trPr>
        <w:tc>
          <w:tcPr>
            <w:tcW w:w="1722" w:type="dxa"/>
            <w:tcBorders>
              <w:top w:val="single" w:sz="4" w:space="0" w:color="auto"/>
            </w:tcBorders>
            <w:shd w:val="clear" w:color="auto" w:fill="auto"/>
            <w:vAlign w:val="center"/>
          </w:tcPr>
          <w:p w:rsidR="00A740D5" w:rsidRPr="001E512B" w:rsidRDefault="00A740D5" w:rsidP="001E512B">
            <w:pPr>
              <w:spacing w:line="240" w:lineRule="auto"/>
              <w:rPr>
                <w:bCs/>
                <w:sz w:val="20"/>
                <w:szCs w:val="20"/>
                <w:lang w:val="es-ES_tradnl"/>
              </w:rPr>
            </w:pPr>
            <w:r w:rsidRPr="001E512B">
              <w:rPr>
                <w:bCs/>
                <w:sz w:val="20"/>
                <w:szCs w:val="20"/>
                <w:lang w:val="es-ES_tradnl"/>
              </w:rPr>
              <w:t>Engine type</w:t>
            </w:r>
          </w:p>
        </w:tc>
        <w:tc>
          <w:tcPr>
            <w:tcW w:w="1177" w:type="dxa"/>
            <w:tcBorders>
              <w:top w:val="single" w:sz="4" w:space="0" w:color="auto"/>
            </w:tcBorders>
            <w:shd w:val="clear" w:color="auto" w:fill="auto"/>
          </w:tcPr>
          <w:p w:rsidR="00A740D5" w:rsidRPr="001E512B" w:rsidRDefault="00A740D5" w:rsidP="001E512B">
            <w:pPr>
              <w:spacing w:line="240" w:lineRule="auto"/>
              <w:rPr>
                <w:bCs/>
                <w:sz w:val="20"/>
                <w:szCs w:val="20"/>
                <w:lang w:val="es-ES_tradnl"/>
              </w:rPr>
            </w:pPr>
          </w:p>
        </w:tc>
        <w:tc>
          <w:tcPr>
            <w:tcW w:w="2328" w:type="dxa"/>
            <w:gridSpan w:val="2"/>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928"/>
            </w:tblGrid>
            <w:tr w:rsidR="00A740D5" w:rsidRPr="001E512B">
              <w:tblPrEx>
                <w:tblCellMar>
                  <w:top w:w="0" w:type="dxa"/>
                  <w:bottom w:w="0" w:type="dxa"/>
                </w:tblCellMar>
              </w:tblPrEx>
              <w:trPr>
                <w:trHeight w:val="83"/>
              </w:trPr>
              <w:tc>
                <w:tcPr>
                  <w:tcW w:w="0" w:type="auto"/>
                </w:tcPr>
                <w:p w:rsidR="00A740D5" w:rsidRPr="001E512B" w:rsidRDefault="00A740D5" w:rsidP="001E512B">
                  <w:pPr>
                    <w:spacing w:line="240" w:lineRule="auto"/>
                    <w:jc w:val="center"/>
                    <w:rPr>
                      <w:bCs/>
                      <w:sz w:val="20"/>
                      <w:szCs w:val="20"/>
                    </w:rPr>
                  </w:pPr>
                  <w:r w:rsidRPr="001E512B">
                    <w:rPr>
                      <w:bCs/>
                      <w:sz w:val="20"/>
                      <w:szCs w:val="20"/>
                    </w:rPr>
                    <w:t>I4 DOHC 16 valves</w:t>
                  </w:r>
                </w:p>
              </w:tc>
            </w:tr>
          </w:tbl>
          <w:p w:rsidR="00A740D5" w:rsidRPr="001E512B" w:rsidRDefault="00A740D5" w:rsidP="001E512B">
            <w:pPr>
              <w:spacing w:line="240" w:lineRule="auto"/>
              <w:jc w:val="center"/>
              <w:rPr>
                <w:bCs/>
                <w:sz w:val="20"/>
                <w:szCs w:val="20"/>
                <w:lang w:val="es-ES_tradnl"/>
              </w:rPr>
            </w:pPr>
          </w:p>
        </w:tc>
        <w:tc>
          <w:tcPr>
            <w:tcW w:w="2141"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I4 DOHC 16 valves</w:t>
            </w:r>
          </w:p>
        </w:tc>
        <w:tc>
          <w:tcPr>
            <w:tcW w:w="2805" w:type="dxa"/>
            <w:gridSpan w:val="3"/>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I4 DOHC 16 valves</w:t>
            </w:r>
          </w:p>
        </w:tc>
      </w:tr>
      <w:tr w:rsidR="00A740D5" w:rsidRPr="001E512B" w:rsidTr="001F02ED">
        <w:trPr>
          <w:jc w:val="center"/>
        </w:trPr>
        <w:tc>
          <w:tcPr>
            <w:tcW w:w="1722" w:type="dxa"/>
            <w:shd w:val="clear" w:color="auto" w:fill="auto"/>
            <w:vAlign w:val="center"/>
          </w:tcPr>
          <w:p w:rsidR="00A740D5" w:rsidRPr="001E512B" w:rsidRDefault="00A740D5" w:rsidP="001E512B">
            <w:pPr>
              <w:spacing w:line="240" w:lineRule="auto"/>
              <w:rPr>
                <w:bCs/>
                <w:sz w:val="20"/>
                <w:szCs w:val="20"/>
                <w:lang w:val="es-ES_tradnl"/>
              </w:rPr>
            </w:pPr>
            <w:r w:rsidRPr="001E512B">
              <w:rPr>
                <w:bCs/>
                <w:sz w:val="20"/>
                <w:szCs w:val="20"/>
                <w:lang w:val="es-ES_tradnl"/>
              </w:rPr>
              <w:t>Fuel type</w:t>
            </w:r>
          </w:p>
        </w:tc>
        <w:tc>
          <w:tcPr>
            <w:tcW w:w="1177" w:type="dxa"/>
            <w:shd w:val="clear" w:color="auto" w:fill="auto"/>
          </w:tcPr>
          <w:p w:rsidR="00A740D5" w:rsidRPr="001E512B" w:rsidRDefault="00A740D5" w:rsidP="001E512B">
            <w:pPr>
              <w:spacing w:line="240" w:lineRule="auto"/>
              <w:rPr>
                <w:bCs/>
                <w:sz w:val="20"/>
                <w:szCs w:val="20"/>
                <w:lang w:val="es-ES_tradnl"/>
              </w:rPr>
            </w:pPr>
          </w:p>
        </w:tc>
        <w:tc>
          <w:tcPr>
            <w:tcW w:w="2328"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95 RON petrol</w:t>
            </w:r>
          </w:p>
        </w:tc>
        <w:tc>
          <w:tcPr>
            <w:tcW w:w="2141" w:type="dxa"/>
            <w:gridSpan w:val="2"/>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95"/>
            </w:tblGrid>
            <w:tr w:rsidR="001F02ED" w:rsidRPr="001E512B" w:rsidTr="001F02ED">
              <w:tblPrEx>
                <w:tblCellMar>
                  <w:top w:w="0" w:type="dxa"/>
                  <w:bottom w:w="0" w:type="dxa"/>
                </w:tblCellMar>
              </w:tblPrEx>
              <w:trPr>
                <w:trHeight w:val="460"/>
              </w:trPr>
              <w:tc>
                <w:tcPr>
                  <w:tcW w:w="0" w:type="auto"/>
                  <w:vAlign w:val="center"/>
                </w:tcPr>
                <w:p w:rsidR="001F02ED" w:rsidRPr="001E512B" w:rsidRDefault="001F02ED" w:rsidP="001E512B">
                  <w:pPr>
                    <w:spacing w:line="240" w:lineRule="auto"/>
                    <w:jc w:val="center"/>
                    <w:rPr>
                      <w:bCs/>
                      <w:sz w:val="20"/>
                      <w:szCs w:val="20"/>
                    </w:rPr>
                  </w:pPr>
                  <w:r w:rsidRPr="001E512B">
                    <w:rPr>
                      <w:bCs/>
                      <w:sz w:val="20"/>
                      <w:szCs w:val="20"/>
                    </w:rPr>
                    <w:t>95 RON petrol</w:t>
                  </w:r>
                </w:p>
              </w:tc>
            </w:tr>
          </w:tbl>
          <w:p w:rsidR="00A740D5" w:rsidRPr="001E512B" w:rsidRDefault="00A740D5" w:rsidP="001E512B">
            <w:pPr>
              <w:spacing w:line="240" w:lineRule="auto"/>
              <w:jc w:val="center"/>
              <w:rPr>
                <w:bCs/>
                <w:sz w:val="20"/>
                <w:szCs w:val="20"/>
                <w:lang w:val="es-ES_tradnl"/>
              </w:rPr>
            </w:pPr>
          </w:p>
        </w:tc>
        <w:tc>
          <w:tcPr>
            <w:tcW w:w="2805" w:type="dxa"/>
            <w:gridSpan w:val="3"/>
            <w:shd w:val="clear" w:color="auto" w:fill="auto"/>
            <w:vAlign w:val="center"/>
          </w:tcPr>
          <w:p w:rsidR="00A740D5" w:rsidRPr="001E512B" w:rsidRDefault="001F02ED" w:rsidP="001E512B">
            <w:pPr>
              <w:spacing w:line="240" w:lineRule="auto"/>
              <w:jc w:val="center"/>
              <w:rPr>
                <w:bCs/>
                <w:sz w:val="20"/>
                <w:szCs w:val="20"/>
                <w:lang w:val="es-ES_tradnl"/>
              </w:rPr>
            </w:pPr>
            <w:r w:rsidRPr="001E512B">
              <w:rPr>
                <w:bCs/>
                <w:sz w:val="20"/>
                <w:szCs w:val="20"/>
                <w:lang w:val="es-ES_tradnl"/>
              </w:rPr>
              <w:t>D</w:t>
            </w:r>
            <w:r w:rsidR="00A740D5" w:rsidRPr="001E512B">
              <w:rPr>
                <w:bCs/>
                <w:sz w:val="20"/>
                <w:szCs w:val="20"/>
                <w:lang w:val="es-ES_tradnl"/>
              </w:rPr>
              <w:t>iesel</w:t>
            </w:r>
          </w:p>
        </w:tc>
      </w:tr>
      <w:tr w:rsidR="00A740D5" w:rsidRPr="001E512B" w:rsidTr="001F02ED">
        <w:trPr>
          <w:jc w:val="center"/>
        </w:trPr>
        <w:tc>
          <w:tcPr>
            <w:tcW w:w="1722"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250"/>
            </w:tblGrid>
            <w:tr w:rsidR="00A740D5" w:rsidRPr="001E512B" w:rsidTr="00A740D5">
              <w:tblPrEx>
                <w:tblCellMar>
                  <w:top w:w="0" w:type="dxa"/>
                  <w:bottom w:w="0" w:type="dxa"/>
                </w:tblCellMar>
              </w:tblPrEx>
              <w:trPr>
                <w:trHeight w:val="527"/>
              </w:trPr>
              <w:tc>
                <w:tcPr>
                  <w:tcW w:w="0" w:type="auto"/>
                </w:tcPr>
                <w:p w:rsidR="00A740D5" w:rsidRPr="001E512B" w:rsidRDefault="00A740D5" w:rsidP="001E512B">
                  <w:pPr>
                    <w:spacing w:line="240" w:lineRule="auto"/>
                    <w:rPr>
                      <w:bCs/>
                      <w:sz w:val="20"/>
                      <w:szCs w:val="20"/>
                    </w:rPr>
                  </w:pPr>
                  <w:r w:rsidRPr="001E512B">
                    <w:rPr>
                      <w:bCs/>
                      <w:sz w:val="20"/>
                      <w:szCs w:val="20"/>
                    </w:rPr>
                    <w:t xml:space="preserve">Max. power </w:t>
                  </w:r>
                </w:p>
              </w:tc>
            </w:tr>
          </w:tbl>
          <w:p w:rsidR="00A740D5" w:rsidRPr="001E512B" w:rsidRDefault="00A740D5" w:rsidP="001E512B">
            <w:pPr>
              <w:spacing w:line="240" w:lineRule="auto"/>
              <w:rPr>
                <w:bCs/>
                <w:sz w:val="20"/>
                <w:szCs w:val="20"/>
                <w:lang w:val="es-ES_tradnl"/>
              </w:rPr>
            </w:pPr>
          </w:p>
        </w:tc>
        <w:tc>
          <w:tcPr>
            <w:tcW w:w="117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61"/>
            </w:tblGrid>
            <w:tr w:rsidR="00A740D5" w:rsidRPr="001E512B">
              <w:tblPrEx>
                <w:tblCellMar>
                  <w:top w:w="0" w:type="dxa"/>
                  <w:bottom w:w="0" w:type="dxa"/>
                </w:tblCellMar>
              </w:tblPrEx>
              <w:trPr>
                <w:trHeight w:val="167"/>
              </w:trPr>
              <w:tc>
                <w:tcPr>
                  <w:tcW w:w="0" w:type="auto"/>
                </w:tcPr>
                <w:p w:rsidR="00A740D5" w:rsidRPr="001E512B" w:rsidRDefault="00A740D5" w:rsidP="001E512B">
                  <w:pPr>
                    <w:spacing w:line="240" w:lineRule="auto"/>
                    <w:jc w:val="center"/>
                    <w:rPr>
                      <w:bCs/>
                      <w:sz w:val="20"/>
                      <w:szCs w:val="20"/>
                    </w:rPr>
                  </w:pPr>
                  <w:r w:rsidRPr="001E512B">
                    <w:rPr>
                      <w:bCs/>
                      <w:sz w:val="20"/>
                      <w:szCs w:val="20"/>
                    </w:rPr>
                    <w:t>kW(PS)/ rpm</w:t>
                  </w:r>
                </w:p>
              </w:tc>
            </w:tr>
          </w:tbl>
          <w:p w:rsidR="00A740D5" w:rsidRPr="001E512B" w:rsidRDefault="00A740D5" w:rsidP="001E512B">
            <w:pPr>
              <w:spacing w:line="240" w:lineRule="auto"/>
              <w:jc w:val="center"/>
              <w:rPr>
                <w:bCs/>
                <w:sz w:val="20"/>
                <w:szCs w:val="20"/>
                <w:lang w:val="es-ES_tradnl"/>
              </w:rPr>
            </w:pPr>
          </w:p>
        </w:tc>
        <w:tc>
          <w:tcPr>
            <w:tcW w:w="2328"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88(120)/6,000</w:t>
            </w:r>
          </w:p>
        </w:tc>
        <w:tc>
          <w:tcPr>
            <w:tcW w:w="2141"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110(150)/6,000</w:t>
            </w:r>
          </w:p>
        </w:tc>
        <w:tc>
          <w:tcPr>
            <w:tcW w:w="2805" w:type="dxa"/>
            <w:gridSpan w:val="3"/>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77(105)/4,000</w:t>
            </w:r>
          </w:p>
        </w:tc>
      </w:tr>
      <w:tr w:rsidR="00A740D5" w:rsidRPr="001E512B" w:rsidTr="001F02ED">
        <w:trPr>
          <w:jc w:val="center"/>
        </w:trPr>
        <w:tc>
          <w:tcPr>
            <w:tcW w:w="1722"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273"/>
            </w:tblGrid>
            <w:tr w:rsidR="00A740D5" w:rsidRPr="001E512B">
              <w:tblPrEx>
                <w:tblCellMar>
                  <w:top w:w="0" w:type="dxa"/>
                  <w:bottom w:w="0" w:type="dxa"/>
                </w:tblCellMar>
              </w:tblPrEx>
              <w:trPr>
                <w:trHeight w:val="83"/>
              </w:trPr>
              <w:tc>
                <w:tcPr>
                  <w:tcW w:w="0" w:type="auto"/>
                </w:tcPr>
                <w:p w:rsidR="00A740D5" w:rsidRPr="001E512B" w:rsidRDefault="00A740D5" w:rsidP="001E512B">
                  <w:pPr>
                    <w:spacing w:line="240" w:lineRule="auto"/>
                    <w:rPr>
                      <w:bCs/>
                      <w:sz w:val="20"/>
                      <w:szCs w:val="20"/>
                    </w:rPr>
                  </w:pPr>
                  <w:r w:rsidRPr="001E512B">
                    <w:rPr>
                      <w:bCs/>
                      <w:sz w:val="20"/>
                      <w:szCs w:val="20"/>
                    </w:rPr>
                    <w:t xml:space="preserve">Max. torque </w:t>
                  </w:r>
                </w:p>
              </w:tc>
            </w:tr>
          </w:tbl>
          <w:p w:rsidR="00A740D5" w:rsidRPr="001E512B" w:rsidRDefault="00A740D5" w:rsidP="001E512B">
            <w:pPr>
              <w:spacing w:line="240" w:lineRule="auto"/>
              <w:rPr>
                <w:bCs/>
                <w:sz w:val="20"/>
                <w:szCs w:val="20"/>
                <w:lang w:val="es-ES_tradnl"/>
              </w:rPr>
            </w:pPr>
          </w:p>
        </w:tc>
        <w:tc>
          <w:tcPr>
            <w:tcW w:w="1177"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28"/>
            </w:tblGrid>
            <w:tr w:rsidR="00A740D5" w:rsidRPr="001E512B">
              <w:tblPrEx>
                <w:tblCellMar>
                  <w:top w:w="0" w:type="dxa"/>
                  <w:bottom w:w="0" w:type="dxa"/>
                </w:tblCellMar>
              </w:tblPrEx>
              <w:trPr>
                <w:trHeight w:val="83"/>
              </w:trPr>
              <w:tc>
                <w:tcPr>
                  <w:tcW w:w="0" w:type="auto"/>
                </w:tcPr>
                <w:p w:rsidR="00A740D5" w:rsidRPr="001E512B" w:rsidRDefault="00A740D5" w:rsidP="001E512B">
                  <w:pPr>
                    <w:spacing w:line="240" w:lineRule="auto"/>
                    <w:jc w:val="center"/>
                    <w:rPr>
                      <w:bCs/>
                      <w:sz w:val="20"/>
                      <w:szCs w:val="20"/>
                    </w:rPr>
                  </w:pPr>
                  <w:r w:rsidRPr="001E512B">
                    <w:rPr>
                      <w:bCs/>
                      <w:sz w:val="20"/>
                      <w:szCs w:val="20"/>
                    </w:rPr>
                    <w:t>Nm/rpm</w:t>
                  </w:r>
                </w:p>
              </w:tc>
            </w:tr>
          </w:tbl>
          <w:p w:rsidR="00A740D5" w:rsidRPr="001E512B" w:rsidRDefault="00A740D5" w:rsidP="001E512B">
            <w:pPr>
              <w:spacing w:line="240" w:lineRule="auto"/>
              <w:jc w:val="center"/>
              <w:rPr>
                <w:bCs/>
                <w:sz w:val="20"/>
                <w:szCs w:val="20"/>
                <w:lang w:val="es-ES_tradnl"/>
              </w:rPr>
            </w:pPr>
          </w:p>
        </w:tc>
        <w:tc>
          <w:tcPr>
            <w:tcW w:w="2328"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204/2,800</w:t>
            </w:r>
          </w:p>
        </w:tc>
        <w:tc>
          <w:tcPr>
            <w:tcW w:w="2141"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204/2,800</w:t>
            </w:r>
          </w:p>
        </w:tc>
        <w:tc>
          <w:tcPr>
            <w:tcW w:w="2805" w:type="dxa"/>
            <w:gridSpan w:val="3"/>
            <w:shd w:val="clear" w:color="auto" w:fill="auto"/>
            <w:vAlign w:val="center"/>
          </w:tcPr>
          <w:p w:rsidR="00A740D5" w:rsidRPr="001E512B" w:rsidRDefault="00A740D5" w:rsidP="004C3137">
            <w:pPr>
              <w:spacing w:line="240" w:lineRule="auto"/>
              <w:jc w:val="center"/>
              <w:rPr>
                <w:bCs/>
                <w:sz w:val="20"/>
                <w:szCs w:val="20"/>
                <w:lang w:val="es-ES_tradnl"/>
              </w:rPr>
            </w:pPr>
            <w:r w:rsidRPr="001E512B">
              <w:rPr>
                <w:bCs/>
                <w:sz w:val="20"/>
                <w:szCs w:val="20"/>
                <w:lang w:val="es-ES_tradnl"/>
              </w:rPr>
              <w:t>270/1,600-2</w:t>
            </w:r>
            <w:r w:rsidR="00B25E34">
              <w:rPr>
                <w:bCs/>
                <w:sz w:val="20"/>
                <w:szCs w:val="20"/>
                <w:lang w:val="es-ES_tradnl"/>
              </w:rPr>
              <w:t>,</w:t>
            </w:r>
            <w:r w:rsidRPr="001E512B">
              <w:rPr>
                <w:bCs/>
                <w:sz w:val="20"/>
                <w:szCs w:val="20"/>
                <w:lang w:val="es-ES_tradnl"/>
              </w:rPr>
              <w:t>500</w:t>
            </w:r>
          </w:p>
        </w:tc>
      </w:tr>
      <w:tr w:rsidR="00A740D5" w:rsidRPr="001E512B" w:rsidTr="001F02ED">
        <w:trPr>
          <w:jc w:val="center"/>
        </w:trPr>
        <w:tc>
          <w:tcPr>
            <w:tcW w:w="1722"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172"/>
            </w:tblGrid>
            <w:tr w:rsidR="00A740D5" w:rsidRPr="001E512B">
              <w:tblPrEx>
                <w:tblCellMar>
                  <w:top w:w="0" w:type="dxa"/>
                  <w:bottom w:w="0" w:type="dxa"/>
                </w:tblCellMar>
              </w:tblPrEx>
              <w:trPr>
                <w:trHeight w:val="83"/>
              </w:trPr>
              <w:tc>
                <w:tcPr>
                  <w:tcW w:w="0" w:type="auto"/>
                </w:tcPr>
                <w:p w:rsidR="00A740D5" w:rsidRPr="001E512B" w:rsidRDefault="00A740D5" w:rsidP="001E512B">
                  <w:pPr>
                    <w:spacing w:line="240" w:lineRule="auto"/>
                    <w:rPr>
                      <w:bCs/>
                      <w:sz w:val="20"/>
                      <w:szCs w:val="20"/>
                    </w:rPr>
                  </w:pPr>
                  <w:r w:rsidRPr="001E512B">
                    <w:rPr>
                      <w:bCs/>
                      <w:sz w:val="20"/>
                      <w:szCs w:val="20"/>
                    </w:rPr>
                    <w:t xml:space="preserve">Powertrain </w:t>
                  </w:r>
                </w:p>
              </w:tc>
            </w:tr>
          </w:tbl>
          <w:p w:rsidR="00A740D5" w:rsidRPr="001E512B" w:rsidRDefault="00A740D5" w:rsidP="001E512B">
            <w:pPr>
              <w:spacing w:line="240" w:lineRule="auto"/>
              <w:rPr>
                <w:bCs/>
                <w:sz w:val="20"/>
                <w:szCs w:val="20"/>
                <w:lang w:val="es-ES_tradnl"/>
              </w:rPr>
            </w:pPr>
          </w:p>
        </w:tc>
        <w:tc>
          <w:tcPr>
            <w:tcW w:w="1177" w:type="dxa"/>
            <w:shd w:val="clear" w:color="auto" w:fill="auto"/>
          </w:tcPr>
          <w:p w:rsidR="00A740D5" w:rsidRPr="001E512B" w:rsidRDefault="00A740D5" w:rsidP="001E512B">
            <w:pPr>
              <w:spacing w:line="240" w:lineRule="auto"/>
              <w:jc w:val="center"/>
              <w:rPr>
                <w:bCs/>
                <w:sz w:val="20"/>
                <w:szCs w:val="20"/>
                <w:lang w:val="es-ES_tradnl"/>
              </w:rPr>
            </w:pPr>
          </w:p>
        </w:tc>
        <w:tc>
          <w:tcPr>
            <w:tcW w:w="2328"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FWD</w:t>
            </w:r>
          </w:p>
        </w:tc>
        <w:tc>
          <w:tcPr>
            <w:tcW w:w="2141"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AWD</w:t>
            </w:r>
          </w:p>
        </w:tc>
        <w:tc>
          <w:tcPr>
            <w:tcW w:w="717"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FWD</w:t>
            </w:r>
          </w:p>
        </w:tc>
        <w:tc>
          <w:tcPr>
            <w:tcW w:w="2088" w:type="dxa"/>
            <w:gridSpan w:val="2"/>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AWD</w:t>
            </w:r>
          </w:p>
        </w:tc>
      </w:tr>
      <w:tr w:rsidR="00B14E69" w:rsidRPr="001E512B" w:rsidTr="001F02ED">
        <w:trPr>
          <w:jc w:val="center"/>
        </w:trPr>
        <w:tc>
          <w:tcPr>
            <w:tcW w:w="1722" w:type="dxa"/>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406"/>
            </w:tblGrid>
            <w:tr w:rsidR="00A740D5" w:rsidRPr="001E512B">
              <w:tblPrEx>
                <w:tblCellMar>
                  <w:top w:w="0" w:type="dxa"/>
                  <w:bottom w:w="0" w:type="dxa"/>
                </w:tblCellMar>
              </w:tblPrEx>
              <w:trPr>
                <w:trHeight w:val="83"/>
              </w:trPr>
              <w:tc>
                <w:tcPr>
                  <w:tcW w:w="0" w:type="auto"/>
                </w:tcPr>
                <w:p w:rsidR="00A740D5" w:rsidRPr="001E512B" w:rsidRDefault="00A740D5" w:rsidP="001E512B">
                  <w:pPr>
                    <w:spacing w:line="240" w:lineRule="auto"/>
                    <w:rPr>
                      <w:bCs/>
                      <w:sz w:val="20"/>
                      <w:szCs w:val="20"/>
                    </w:rPr>
                  </w:pPr>
                  <w:r w:rsidRPr="001E512B">
                    <w:rPr>
                      <w:bCs/>
                      <w:sz w:val="20"/>
                      <w:szCs w:val="20"/>
                    </w:rPr>
                    <w:t xml:space="preserve">Transmission </w:t>
                  </w:r>
                </w:p>
              </w:tc>
            </w:tr>
          </w:tbl>
          <w:p w:rsidR="00A740D5" w:rsidRPr="001E512B" w:rsidRDefault="00A740D5" w:rsidP="001E512B">
            <w:pPr>
              <w:spacing w:line="240" w:lineRule="auto"/>
              <w:rPr>
                <w:bCs/>
                <w:sz w:val="20"/>
                <w:szCs w:val="20"/>
                <w:lang w:val="es-ES_tradnl"/>
              </w:rPr>
            </w:pPr>
          </w:p>
        </w:tc>
        <w:tc>
          <w:tcPr>
            <w:tcW w:w="1177" w:type="dxa"/>
            <w:shd w:val="clear" w:color="auto" w:fill="auto"/>
          </w:tcPr>
          <w:p w:rsidR="00A740D5" w:rsidRPr="001E512B" w:rsidRDefault="00A740D5" w:rsidP="001E512B">
            <w:pPr>
              <w:spacing w:line="240" w:lineRule="auto"/>
              <w:jc w:val="center"/>
              <w:rPr>
                <w:bCs/>
                <w:sz w:val="20"/>
                <w:szCs w:val="20"/>
                <w:lang w:val="es-ES_tradnl"/>
              </w:rPr>
            </w:pPr>
          </w:p>
        </w:tc>
        <w:tc>
          <w:tcPr>
            <w:tcW w:w="1230"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6AT</w:t>
            </w:r>
          </w:p>
        </w:tc>
        <w:tc>
          <w:tcPr>
            <w:tcW w:w="1098"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6AT</w:t>
            </w:r>
          </w:p>
        </w:tc>
        <w:tc>
          <w:tcPr>
            <w:tcW w:w="994"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6MT</w:t>
            </w:r>
          </w:p>
        </w:tc>
        <w:tc>
          <w:tcPr>
            <w:tcW w:w="1147"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6AT</w:t>
            </w:r>
          </w:p>
        </w:tc>
        <w:tc>
          <w:tcPr>
            <w:tcW w:w="717"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6MT</w:t>
            </w:r>
          </w:p>
        </w:tc>
        <w:tc>
          <w:tcPr>
            <w:tcW w:w="911"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6MT</w:t>
            </w:r>
          </w:p>
        </w:tc>
        <w:tc>
          <w:tcPr>
            <w:tcW w:w="1177" w:type="dxa"/>
            <w:shd w:val="clear" w:color="auto" w:fill="auto"/>
            <w:vAlign w:val="center"/>
          </w:tcPr>
          <w:p w:rsidR="00A740D5" w:rsidRPr="001E512B" w:rsidRDefault="00A740D5" w:rsidP="001E512B">
            <w:pPr>
              <w:spacing w:line="240" w:lineRule="auto"/>
              <w:jc w:val="center"/>
              <w:rPr>
                <w:bCs/>
                <w:sz w:val="20"/>
                <w:szCs w:val="20"/>
                <w:lang w:val="es-ES_tradnl"/>
              </w:rPr>
            </w:pPr>
            <w:r w:rsidRPr="001E512B">
              <w:rPr>
                <w:bCs/>
                <w:sz w:val="20"/>
                <w:szCs w:val="20"/>
                <w:lang w:val="es-ES_tradnl"/>
              </w:rPr>
              <w:t>6AT</w:t>
            </w:r>
          </w:p>
        </w:tc>
      </w:tr>
      <w:tr w:rsidR="00E505D5" w:rsidRPr="001E512B" w:rsidTr="001F02ED">
        <w:trPr>
          <w:jc w:val="center"/>
        </w:trPr>
        <w:tc>
          <w:tcPr>
            <w:tcW w:w="10173" w:type="dxa"/>
            <w:gridSpan w:val="9"/>
            <w:shd w:val="clear" w:color="auto" w:fill="D9D9D9"/>
            <w:vAlign w:val="center"/>
          </w:tcPr>
          <w:p w:rsidR="00E505D5" w:rsidRPr="001E512B" w:rsidRDefault="00E505D5" w:rsidP="001E512B">
            <w:pPr>
              <w:spacing w:line="240" w:lineRule="auto"/>
              <w:rPr>
                <w:b/>
                <w:bCs/>
                <w:sz w:val="20"/>
                <w:szCs w:val="20"/>
                <w:lang w:val="es-ES_tradnl"/>
              </w:rPr>
            </w:pPr>
            <w:r w:rsidRPr="001E512B">
              <w:rPr>
                <w:b/>
                <w:bCs/>
                <w:sz w:val="20"/>
                <w:szCs w:val="20"/>
                <w:lang w:val="es-ES_tradnl"/>
              </w:rPr>
              <w:t>Performance</w:t>
            </w:r>
          </w:p>
        </w:tc>
      </w:tr>
      <w:tr w:rsidR="00B14E69" w:rsidRPr="001E512B" w:rsidTr="001F02ED">
        <w:trPr>
          <w:jc w:val="center"/>
        </w:trPr>
        <w:tc>
          <w:tcPr>
            <w:tcW w:w="1722" w:type="dxa"/>
            <w:shd w:val="clear" w:color="auto" w:fill="auto"/>
            <w:vAlign w:val="center"/>
          </w:tcPr>
          <w:p w:rsidR="00A740D5" w:rsidRPr="001E512B" w:rsidRDefault="00E505D5" w:rsidP="001E512B">
            <w:pPr>
              <w:spacing w:line="240" w:lineRule="auto"/>
              <w:rPr>
                <w:bCs/>
                <w:sz w:val="20"/>
                <w:szCs w:val="20"/>
                <w:lang w:val="es-ES_tradnl"/>
              </w:rPr>
            </w:pPr>
            <w:r w:rsidRPr="001E512B">
              <w:rPr>
                <w:bCs/>
                <w:sz w:val="20"/>
                <w:szCs w:val="20"/>
                <w:lang w:val="es-ES_tradnl"/>
              </w:rPr>
              <w:t>Top speed</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k</w:t>
            </w:r>
            <w:r w:rsidR="00E505D5" w:rsidRPr="001E512B">
              <w:rPr>
                <w:bCs/>
                <w:sz w:val="20"/>
                <w:szCs w:val="20"/>
                <w:lang w:val="es-ES_tradnl"/>
              </w:rPr>
              <w:t>m/h</w:t>
            </w:r>
          </w:p>
        </w:tc>
        <w:tc>
          <w:tcPr>
            <w:tcW w:w="1230"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192</w:t>
            </w:r>
          </w:p>
        </w:tc>
        <w:tc>
          <w:tcPr>
            <w:tcW w:w="1098"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187</w:t>
            </w:r>
          </w:p>
        </w:tc>
        <w:tc>
          <w:tcPr>
            <w:tcW w:w="994"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200</w:t>
            </w:r>
          </w:p>
        </w:tc>
        <w:tc>
          <w:tcPr>
            <w:tcW w:w="1147"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195</w:t>
            </w:r>
          </w:p>
        </w:tc>
        <w:tc>
          <w:tcPr>
            <w:tcW w:w="717"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177</w:t>
            </w:r>
          </w:p>
        </w:tc>
        <w:tc>
          <w:tcPr>
            <w:tcW w:w="911"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173</w:t>
            </w:r>
          </w:p>
        </w:tc>
        <w:tc>
          <w:tcPr>
            <w:tcW w:w="1177"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172</w:t>
            </w:r>
          </w:p>
        </w:tc>
      </w:tr>
      <w:tr w:rsidR="00B14E69" w:rsidRPr="001E512B" w:rsidTr="001F02ED">
        <w:trPr>
          <w:jc w:val="center"/>
        </w:trPr>
        <w:tc>
          <w:tcPr>
            <w:tcW w:w="1722" w:type="dxa"/>
            <w:shd w:val="clear" w:color="auto" w:fill="auto"/>
            <w:vAlign w:val="center"/>
          </w:tcPr>
          <w:p w:rsidR="00E505D5" w:rsidRPr="001E512B" w:rsidRDefault="00E505D5" w:rsidP="001E512B">
            <w:pPr>
              <w:spacing w:line="240" w:lineRule="auto"/>
              <w:rPr>
                <w:bCs/>
                <w:sz w:val="20"/>
                <w:szCs w:val="20"/>
                <w:lang w:val="es-ES_tradnl"/>
              </w:rPr>
            </w:pPr>
            <w:r w:rsidRPr="001E512B">
              <w:rPr>
                <w:bCs/>
                <w:sz w:val="20"/>
                <w:szCs w:val="20"/>
                <w:lang w:val="es-ES_tradnl"/>
              </w:rPr>
              <w:t>Acceleration</w:t>
            </w:r>
          </w:p>
          <w:p w:rsidR="00A740D5" w:rsidRPr="001E512B" w:rsidRDefault="00E505D5" w:rsidP="001E512B">
            <w:pPr>
              <w:spacing w:line="240" w:lineRule="auto"/>
              <w:rPr>
                <w:bCs/>
                <w:sz w:val="20"/>
                <w:szCs w:val="20"/>
                <w:lang w:val="es-ES_tradnl"/>
              </w:rPr>
            </w:pPr>
            <w:r w:rsidRPr="001E512B">
              <w:rPr>
                <w:bCs/>
                <w:sz w:val="20"/>
                <w:szCs w:val="20"/>
                <w:lang w:val="es-ES_tradnl"/>
              </w:rPr>
              <w:t>0-100km/h*</w:t>
            </w:r>
          </w:p>
        </w:tc>
        <w:tc>
          <w:tcPr>
            <w:tcW w:w="1177" w:type="dxa"/>
            <w:shd w:val="clear" w:color="auto" w:fill="auto"/>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Secs</w:t>
            </w:r>
          </w:p>
        </w:tc>
        <w:tc>
          <w:tcPr>
            <w:tcW w:w="1230"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9</w:t>
            </w:r>
            <w:r w:rsidR="001F02ED" w:rsidRPr="001E512B">
              <w:rPr>
                <w:bCs/>
                <w:sz w:val="20"/>
                <w:szCs w:val="20"/>
                <w:lang w:val="es-ES_tradnl"/>
              </w:rPr>
              <w:t>.</w:t>
            </w:r>
            <w:r w:rsidRPr="001E512B">
              <w:rPr>
                <w:bCs/>
                <w:sz w:val="20"/>
                <w:szCs w:val="20"/>
                <w:lang w:val="es-ES_tradnl"/>
              </w:rPr>
              <w:t>0</w:t>
            </w:r>
          </w:p>
        </w:tc>
        <w:tc>
          <w:tcPr>
            <w:tcW w:w="1098"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9</w:t>
            </w:r>
            <w:r w:rsidR="001F02ED" w:rsidRPr="001E512B">
              <w:rPr>
                <w:bCs/>
                <w:sz w:val="20"/>
                <w:szCs w:val="20"/>
                <w:lang w:val="es-ES_tradnl"/>
              </w:rPr>
              <w:t>.</w:t>
            </w:r>
            <w:r w:rsidRPr="001E512B">
              <w:rPr>
                <w:bCs/>
                <w:sz w:val="20"/>
                <w:szCs w:val="20"/>
                <w:lang w:val="es-ES_tradnl"/>
              </w:rPr>
              <w:t>9</w:t>
            </w:r>
          </w:p>
        </w:tc>
        <w:tc>
          <w:tcPr>
            <w:tcW w:w="994"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8</w:t>
            </w:r>
            <w:r w:rsidR="001F02ED" w:rsidRPr="001E512B">
              <w:rPr>
                <w:bCs/>
                <w:sz w:val="20"/>
                <w:szCs w:val="20"/>
                <w:lang w:val="es-ES_tradnl"/>
              </w:rPr>
              <w:t>.</w:t>
            </w:r>
            <w:r w:rsidRPr="001E512B">
              <w:rPr>
                <w:bCs/>
                <w:sz w:val="20"/>
                <w:szCs w:val="20"/>
                <w:lang w:val="es-ES_tradnl"/>
              </w:rPr>
              <w:t>7</w:t>
            </w:r>
          </w:p>
        </w:tc>
        <w:tc>
          <w:tcPr>
            <w:tcW w:w="1147"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9</w:t>
            </w:r>
            <w:r w:rsidR="001F02ED" w:rsidRPr="001E512B">
              <w:rPr>
                <w:bCs/>
                <w:sz w:val="20"/>
                <w:szCs w:val="20"/>
                <w:lang w:val="es-ES_tradnl"/>
              </w:rPr>
              <w:t>.</w:t>
            </w:r>
            <w:r w:rsidRPr="001E512B">
              <w:rPr>
                <w:bCs/>
                <w:sz w:val="20"/>
                <w:szCs w:val="20"/>
                <w:lang w:val="es-ES_tradnl"/>
              </w:rPr>
              <w:t>6</w:t>
            </w:r>
          </w:p>
        </w:tc>
        <w:tc>
          <w:tcPr>
            <w:tcW w:w="717"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10</w:t>
            </w:r>
            <w:r w:rsidR="001F02ED" w:rsidRPr="001E512B">
              <w:rPr>
                <w:bCs/>
                <w:sz w:val="20"/>
                <w:szCs w:val="20"/>
                <w:lang w:val="es-ES_tradnl"/>
              </w:rPr>
              <w:t>.</w:t>
            </w:r>
            <w:r w:rsidRPr="001E512B">
              <w:rPr>
                <w:bCs/>
                <w:sz w:val="20"/>
                <w:szCs w:val="20"/>
                <w:lang w:val="es-ES_tradnl"/>
              </w:rPr>
              <w:t>1</w:t>
            </w:r>
          </w:p>
        </w:tc>
        <w:tc>
          <w:tcPr>
            <w:tcW w:w="911"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10</w:t>
            </w:r>
            <w:r w:rsidR="001F02ED" w:rsidRPr="001E512B">
              <w:rPr>
                <w:bCs/>
                <w:sz w:val="20"/>
                <w:szCs w:val="20"/>
                <w:lang w:val="es-ES_tradnl"/>
              </w:rPr>
              <w:t>.</w:t>
            </w:r>
            <w:r w:rsidRPr="001E512B">
              <w:rPr>
                <w:bCs/>
                <w:sz w:val="20"/>
                <w:szCs w:val="20"/>
                <w:lang w:val="es-ES_tradnl"/>
              </w:rPr>
              <w:t>5</w:t>
            </w:r>
          </w:p>
        </w:tc>
        <w:tc>
          <w:tcPr>
            <w:tcW w:w="1177" w:type="dxa"/>
            <w:shd w:val="clear" w:color="auto" w:fill="auto"/>
            <w:vAlign w:val="center"/>
          </w:tcPr>
          <w:p w:rsidR="00A740D5" w:rsidRPr="001E512B" w:rsidRDefault="00E505D5" w:rsidP="001E512B">
            <w:pPr>
              <w:spacing w:line="240" w:lineRule="auto"/>
              <w:jc w:val="center"/>
              <w:rPr>
                <w:bCs/>
                <w:sz w:val="20"/>
                <w:szCs w:val="20"/>
                <w:lang w:val="es-ES_tradnl"/>
              </w:rPr>
            </w:pPr>
            <w:r w:rsidRPr="001E512B">
              <w:rPr>
                <w:bCs/>
                <w:sz w:val="20"/>
                <w:szCs w:val="20"/>
                <w:lang w:val="es-ES_tradnl"/>
              </w:rPr>
              <w:t>11</w:t>
            </w:r>
            <w:r w:rsidR="001F02ED" w:rsidRPr="001E512B">
              <w:rPr>
                <w:bCs/>
                <w:sz w:val="20"/>
                <w:szCs w:val="20"/>
                <w:lang w:val="es-ES_tradnl"/>
              </w:rPr>
              <w:t>.</w:t>
            </w:r>
            <w:r w:rsidRPr="001E512B">
              <w:rPr>
                <w:bCs/>
                <w:sz w:val="20"/>
                <w:szCs w:val="20"/>
                <w:lang w:val="es-ES_tradnl"/>
              </w:rPr>
              <w:t>9</w:t>
            </w:r>
          </w:p>
        </w:tc>
      </w:tr>
      <w:tr w:rsidR="00E505D5" w:rsidRPr="001E512B" w:rsidTr="001F02ED">
        <w:trPr>
          <w:jc w:val="center"/>
        </w:trPr>
        <w:tc>
          <w:tcPr>
            <w:tcW w:w="10173" w:type="dxa"/>
            <w:gridSpan w:val="9"/>
            <w:shd w:val="clear" w:color="auto" w:fill="D9D9D9"/>
            <w:vAlign w:val="center"/>
          </w:tcPr>
          <w:p w:rsidR="00E505D5" w:rsidRPr="001E512B" w:rsidRDefault="00E505D5" w:rsidP="001E512B">
            <w:pPr>
              <w:spacing w:line="240" w:lineRule="auto"/>
              <w:rPr>
                <w:b/>
                <w:bCs/>
                <w:sz w:val="20"/>
                <w:szCs w:val="20"/>
                <w:lang w:val="es-ES_tradnl"/>
              </w:rPr>
            </w:pPr>
            <w:r w:rsidRPr="001E512B">
              <w:rPr>
                <w:b/>
                <w:bCs/>
                <w:sz w:val="20"/>
                <w:szCs w:val="20"/>
                <w:lang w:val="es-ES_tradnl"/>
              </w:rPr>
              <w:t>Fuel consumption</w:t>
            </w:r>
          </w:p>
        </w:tc>
      </w:tr>
      <w:tr w:rsidR="00B14E69" w:rsidRPr="001E512B" w:rsidTr="001F02ED">
        <w:trPr>
          <w:jc w:val="center"/>
        </w:trPr>
        <w:tc>
          <w:tcPr>
            <w:tcW w:w="1722" w:type="dxa"/>
            <w:shd w:val="clear" w:color="auto" w:fill="auto"/>
            <w:vAlign w:val="center"/>
          </w:tcPr>
          <w:p w:rsidR="00A740D5" w:rsidRPr="001E512B" w:rsidRDefault="00E505D5" w:rsidP="001E512B">
            <w:pPr>
              <w:spacing w:line="240" w:lineRule="auto"/>
              <w:rPr>
                <w:bCs/>
                <w:sz w:val="20"/>
                <w:szCs w:val="20"/>
                <w:lang w:val="es-ES_tradnl"/>
              </w:rPr>
            </w:pPr>
            <w:r w:rsidRPr="001E512B">
              <w:rPr>
                <w:bCs/>
                <w:sz w:val="20"/>
                <w:szCs w:val="20"/>
                <w:lang w:val="es-ES_tradnl"/>
              </w:rPr>
              <w:t>Urban</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l/100km</w:t>
            </w:r>
          </w:p>
        </w:tc>
        <w:tc>
          <w:tcPr>
            <w:tcW w:w="1230"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7</w:t>
            </w:r>
            <w:r w:rsidR="001F02ED" w:rsidRPr="001E512B">
              <w:rPr>
                <w:bCs/>
                <w:sz w:val="20"/>
                <w:szCs w:val="20"/>
                <w:lang w:val="es-ES_tradnl"/>
              </w:rPr>
              <w:t>.</w:t>
            </w:r>
            <w:r w:rsidRPr="001E512B">
              <w:rPr>
                <w:bCs/>
                <w:sz w:val="20"/>
                <w:szCs w:val="20"/>
                <w:lang w:val="es-ES_tradnl"/>
              </w:rPr>
              <w:t>4</w:t>
            </w:r>
          </w:p>
        </w:tc>
        <w:tc>
          <w:tcPr>
            <w:tcW w:w="1098"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7</w:t>
            </w:r>
            <w:r w:rsidR="001F02ED" w:rsidRPr="001E512B">
              <w:rPr>
                <w:bCs/>
                <w:sz w:val="20"/>
                <w:szCs w:val="20"/>
                <w:lang w:val="es-ES_tradnl"/>
              </w:rPr>
              <w:t>.</w:t>
            </w:r>
            <w:r w:rsidRPr="001E512B">
              <w:rPr>
                <w:bCs/>
                <w:sz w:val="20"/>
                <w:szCs w:val="20"/>
                <w:lang w:val="es-ES_tradnl"/>
              </w:rPr>
              <w:t>3</w:t>
            </w:r>
          </w:p>
        </w:tc>
        <w:tc>
          <w:tcPr>
            <w:tcW w:w="994"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8</w:t>
            </w:r>
            <w:r w:rsidR="001F02ED" w:rsidRPr="001E512B">
              <w:rPr>
                <w:bCs/>
                <w:sz w:val="20"/>
                <w:szCs w:val="20"/>
                <w:lang w:val="es-ES_tradnl"/>
              </w:rPr>
              <w:t>.</w:t>
            </w:r>
            <w:r w:rsidRPr="001E512B">
              <w:rPr>
                <w:bCs/>
                <w:sz w:val="20"/>
                <w:szCs w:val="20"/>
                <w:lang w:val="es-ES_tradnl"/>
              </w:rPr>
              <w:t>1</w:t>
            </w:r>
          </w:p>
        </w:tc>
        <w:tc>
          <w:tcPr>
            <w:tcW w:w="114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7</w:t>
            </w:r>
            <w:r w:rsidR="001F02ED" w:rsidRPr="001E512B">
              <w:rPr>
                <w:bCs/>
                <w:sz w:val="20"/>
                <w:szCs w:val="20"/>
                <w:lang w:val="es-ES_tradnl"/>
              </w:rPr>
              <w:t>.</w:t>
            </w:r>
            <w:r w:rsidRPr="001E512B">
              <w:rPr>
                <w:bCs/>
                <w:sz w:val="20"/>
                <w:szCs w:val="20"/>
                <w:lang w:val="es-ES_tradnl"/>
              </w:rPr>
              <w:t>8</w:t>
            </w:r>
          </w:p>
        </w:tc>
        <w:tc>
          <w:tcPr>
            <w:tcW w:w="71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4</w:t>
            </w:r>
          </w:p>
        </w:tc>
        <w:tc>
          <w:tcPr>
            <w:tcW w:w="911"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9</w:t>
            </w:r>
          </w:p>
        </w:tc>
        <w:tc>
          <w:tcPr>
            <w:tcW w:w="117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5</w:t>
            </w:r>
            <w:r w:rsidR="001F02ED" w:rsidRPr="001E512B">
              <w:rPr>
                <w:bCs/>
                <w:sz w:val="20"/>
                <w:szCs w:val="20"/>
                <w:lang w:val="es-ES_tradnl"/>
              </w:rPr>
              <w:t>.</w:t>
            </w:r>
            <w:r w:rsidRPr="001E512B">
              <w:rPr>
                <w:bCs/>
                <w:sz w:val="20"/>
                <w:szCs w:val="20"/>
                <w:lang w:val="es-ES_tradnl"/>
              </w:rPr>
              <w:t>6</w:t>
            </w:r>
          </w:p>
        </w:tc>
      </w:tr>
      <w:tr w:rsidR="00B14E69" w:rsidRPr="001E512B" w:rsidTr="001F02ED">
        <w:trPr>
          <w:jc w:val="center"/>
        </w:trPr>
        <w:tc>
          <w:tcPr>
            <w:tcW w:w="1722" w:type="dxa"/>
            <w:shd w:val="clear" w:color="auto" w:fill="auto"/>
            <w:vAlign w:val="center"/>
          </w:tcPr>
          <w:p w:rsidR="00A740D5" w:rsidRPr="001E512B" w:rsidRDefault="00D40C4E" w:rsidP="001E512B">
            <w:pPr>
              <w:spacing w:line="240" w:lineRule="auto"/>
              <w:rPr>
                <w:bCs/>
                <w:sz w:val="20"/>
                <w:szCs w:val="20"/>
                <w:lang w:val="es-ES_tradnl"/>
              </w:rPr>
            </w:pPr>
            <w:r w:rsidRPr="001E512B">
              <w:rPr>
                <w:bCs/>
                <w:sz w:val="20"/>
                <w:szCs w:val="20"/>
                <w:lang w:val="es-ES_tradnl"/>
              </w:rPr>
              <w:t>Extra urban</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l/100km</w:t>
            </w:r>
          </w:p>
        </w:tc>
        <w:tc>
          <w:tcPr>
            <w:tcW w:w="1230"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9</w:t>
            </w:r>
          </w:p>
        </w:tc>
        <w:tc>
          <w:tcPr>
            <w:tcW w:w="1098"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9</w:t>
            </w:r>
          </w:p>
        </w:tc>
        <w:tc>
          <w:tcPr>
            <w:tcW w:w="994"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5</w:t>
            </w:r>
            <w:r w:rsidR="001F02ED" w:rsidRPr="001E512B">
              <w:rPr>
                <w:bCs/>
                <w:sz w:val="20"/>
                <w:szCs w:val="20"/>
                <w:lang w:val="es-ES_tradnl"/>
              </w:rPr>
              <w:t>.</w:t>
            </w:r>
            <w:r w:rsidRPr="001E512B">
              <w:rPr>
                <w:bCs/>
                <w:sz w:val="20"/>
                <w:szCs w:val="20"/>
                <w:lang w:val="es-ES_tradnl"/>
              </w:rPr>
              <w:t>5</w:t>
            </w:r>
          </w:p>
        </w:tc>
        <w:tc>
          <w:tcPr>
            <w:tcW w:w="114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5</w:t>
            </w:r>
            <w:r w:rsidR="001F02ED" w:rsidRPr="001E512B">
              <w:rPr>
                <w:bCs/>
                <w:sz w:val="20"/>
                <w:szCs w:val="20"/>
                <w:lang w:val="es-ES_tradnl"/>
              </w:rPr>
              <w:t>.</w:t>
            </w:r>
            <w:r w:rsidRPr="001E512B">
              <w:rPr>
                <w:bCs/>
                <w:sz w:val="20"/>
                <w:szCs w:val="20"/>
                <w:lang w:val="es-ES_tradnl"/>
              </w:rPr>
              <w:t>5</w:t>
            </w:r>
          </w:p>
        </w:tc>
        <w:tc>
          <w:tcPr>
            <w:tcW w:w="71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3</w:t>
            </w:r>
            <w:r w:rsidR="001F02ED" w:rsidRPr="001E512B">
              <w:rPr>
                <w:bCs/>
                <w:sz w:val="20"/>
                <w:szCs w:val="20"/>
                <w:lang w:val="es-ES_tradnl"/>
              </w:rPr>
              <w:t>.</w:t>
            </w:r>
            <w:r w:rsidRPr="001E512B">
              <w:rPr>
                <w:bCs/>
                <w:sz w:val="20"/>
                <w:szCs w:val="20"/>
                <w:lang w:val="es-ES_tradnl"/>
              </w:rPr>
              <w:t>8</w:t>
            </w:r>
          </w:p>
        </w:tc>
        <w:tc>
          <w:tcPr>
            <w:tcW w:w="911"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6</w:t>
            </w:r>
          </w:p>
        </w:tc>
        <w:tc>
          <w:tcPr>
            <w:tcW w:w="117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9</w:t>
            </w:r>
          </w:p>
        </w:tc>
      </w:tr>
      <w:tr w:rsidR="00B14E69" w:rsidRPr="001E512B" w:rsidTr="001F02ED">
        <w:trPr>
          <w:jc w:val="center"/>
        </w:trPr>
        <w:tc>
          <w:tcPr>
            <w:tcW w:w="1722" w:type="dxa"/>
            <w:shd w:val="clear" w:color="auto" w:fill="auto"/>
            <w:vAlign w:val="center"/>
          </w:tcPr>
          <w:p w:rsidR="00A740D5" w:rsidRPr="001E512B" w:rsidRDefault="00D40C4E" w:rsidP="001E512B">
            <w:pPr>
              <w:spacing w:line="240" w:lineRule="auto"/>
              <w:rPr>
                <w:bCs/>
                <w:sz w:val="20"/>
                <w:szCs w:val="20"/>
                <w:lang w:val="es-ES_tradnl"/>
              </w:rPr>
            </w:pPr>
            <w:r w:rsidRPr="001E512B">
              <w:rPr>
                <w:bCs/>
                <w:sz w:val="20"/>
                <w:szCs w:val="20"/>
                <w:lang w:val="es-ES_tradnl"/>
              </w:rPr>
              <w:t>Combined</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l/100km</w:t>
            </w:r>
          </w:p>
        </w:tc>
        <w:tc>
          <w:tcPr>
            <w:tcW w:w="1230"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5</w:t>
            </w:r>
            <w:r w:rsidR="001F02ED" w:rsidRPr="001E512B">
              <w:rPr>
                <w:bCs/>
                <w:sz w:val="20"/>
                <w:szCs w:val="20"/>
                <w:lang w:val="es-ES_tradnl"/>
              </w:rPr>
              <w:t>.</w:t>
            </w:r>
            <w:r w:rsidRPr="001E512B">
              <w:rPr>
                <w:bCs/>
                <w:sz w:val="20"/>
                <w:szCs w:val="20"/>
                <w:lang w:val="es-ES_tradnl"/>
              </w:rPr>
              <w:t>9</w:t>
            </w:r>
          </w:p>
        </w:tc>
        <w:tc>
          <w:tcPr>
            <w:tcW w:w="1098"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5</w:t>
            </w:r>
            <w:r w:rsidR="001F02ED" w:rsidRPr="001E512B">
              <w:rPr>
                <w:bCs/>
                <w:sz w:val="20"/>
                <w:szCs w:val="20"/>
                <w:lang w:val="es-ES_tradnl"/>
              </w:rPr>
              <w:t>.</w:t>
            </w:r>
            <w:r w:rsidRPr="001E512B">
              <w:rPr>
                <w:bCs/>
                <w:sz w:val="20"/>
                <w:szCs w:val="20"/>
                <w:lang w:val="es-ES_tradnl"/>
              </w:rPr>
              <w:t>8</w:t>
            </w:r>
          </w:p>
        </w:tc>
        <w:tc>
          <w:tcPr>
            <w:tcW w:w="994"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6</w:t>
            </w:r>
            <w:r w:rsidR="001F02ED" w:rsidRPr="001E512B">
              <w:rPr>
                <w:bCs/>
                <w:sz w:val="20"/>
                <w:szCs w:val="20"/>
                <w:lang w:val="es-ES_tradnl"/>
              </w:rPr>
              <w:t>.</w:t>
            </w:r>
            <w:r w:rsidRPr="001E512B">
              <w:rPr>
                <w:bCs/>
                <w:sz w:val="20"/>
                <w:szCs w:val="20"/>
                <w:lang w:val="es-ES_tradnl"/>
              </w:rPr>
              <w:t>4</w:t>
            </w:r>
          </w:p>
        </w:tc>
        <w:tc>
          <w:tcPr>
            <w:tcW w:w="114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6</w:t>
            </w:r>
            <w:r w:rsidR="001F02ED" w:rsidRPr="001E512B">
              <w:rPr>
                <w:bCs/>
                <w:sz w:val="20"/>
                <w:szCs w:val="20"/>
                <w:lang w:val="es-ES_tradnl"/>
              </w:rPr>
              <w:t>.</w:t>
            </w:r>
            <w:r w:rsidRPr="001E512B">
              <w:rPr>
                <w:bCs/>
                <w:sz w:val="20"/>
                <w:szCs w:val="20"/>
                <w:lang w:val="es-ES_tradnl"/>
              </w:rPr>
              <w:t>3</w:t>
            </w:r>
          </w:p>
        </w:tc>
        <w:tc>
          <w:tcPr>
            <w:tcW w:w="71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0</w:t>
            </w:r>
          </w:p>
        </w:tc>
        <w:tc>
          <w:tcPr>
            <w:tcW w:w="911"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4</w:t>
            </w:r>
            <w:r w:rsidR="001F02ED" w:rsidRPr="001E512B">
              <w:rPr>
                <w:bCs/>
                <w:sz w:val="20"/>
                <w:szCs w:val="20"/>
                <w:lang w:val="es-ES_tradnl"/>
              </w:rPr>
              <w:t>.</w:t>
            </w:r>
            <w:r w:rsidRPr="001E512B">
              <w:rPr>
                <w:bCs/>
                <w:sz w:val="20"/>
                <w:szCs w:val="20"/>
                <w:lang w:val="es-ES_tradnl"/>
              </w:rPr>
              <w:t>7</w:t>
            </w:r>
          </w:p>
        </w:tc>
        <w:tc>
          <w:tcPr>
            <w:tcW w:w="117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5</w:t>
            </w:r>
            <w:r w:rsidR="001F02ED" w:rsidRPr="001E512B">
              <w:rPr>
                <w:bCs/>
                <w:sz w:val="20"/>
                <w:szCs w:val="20"/>
                <w:lang w:val="es-ES_tradnl"/>
              </w:rPr>
              <w:t>.</w:t>
            </w:r>
            <w:r w:rsidRPr="001E512B">
              <w:rPr>
                <w:bCs/>
                <w:sz w:val="20"/>
                <w:szCs w:val="20"/>
                <w:lang w:val="es-ES_tradnl"/>
              </w:rPr>
              <w:t>2</w:t>
            </w:r>
          </w:p>
        </w:tc>
      </w:tr>
      <w:tr w:rsidR="00B14E69" w:rsidRPr="001E512B" w:rsidTr="001F02ED">
        <w:trPr>
          <w:jc w:val="center"/>
        </w:trPr>
        <w:tc>
          <w:tcPr>
            <w:tcW w:w="1722" w:type="dxa"/>
            <w:shd w:val="clear" w:color="auto" w:fill="auto"/>
            <w:vAlign w:val="center"/>
          </w:tcPr>
          <w:p w:rsidR="00D40C4E" w:rsidRPr="001E512B" w:rsidRDefault="00D40C4E" w:rsidP="001E512B">
            <w:pPr>
              <w:spacing w:line="240" w:lineRule="auto"/>
              <w:rPr>
                <w:bCs/>
                <w:sz w:val="20"/>
                <w:szCs w:val="20"/>
                <w:lang w:val="es-ES_tradnl"/>
              </w:rPr>
            </w:pPr>
            <w:r w:rsidRPr="001E512B">
              <w:rPr>
                <w:bCs/>
                <w:sz w:val="20"/>
                <w:szCs w:val="20"/>
                <w:lang w:val="es-ES_tradnl"/>
              </w:rPr>
              <w:t>CO</w:t>
            </w:r>
            <w:r w:rsidRPr="001E512B">
              <w:rPr>
                <w:bCs/>
                <w:sz w:val="20"/>
                <w:szCs w:val="20"/>
                <w:vertAlign w:val="subscript"/>
                <w:lang w:val="es-ES_tradnl"/>
              </w:rPr>
              <w:t>2</w:t>
            </w:r>
            <w:r w:rsidRPr="001E512B">
              <w:rPr>
                <w:bCs/>
                <w:sz w:val="20"/>
                <w:szCs w:val="20"/>
                <w:lang w:val="es-ES_tradnl"/>
              </w:rPr>
              <w:t xml:space="preserve"> emissions</w:t>
            </w:r>
          </w:p>
          <w:p w:rsidR="00A740D5" w:rsidRPr="001E512B" w:rsidRDefault="00D40C4E" w:rsidP="001E512B">
            <w:pPr>
              <w:spacing w:line="240" w:lineRule="auto"/>
              <w:rPr>
                <w:bCs/>
                <w:sz w:val="20"/>
                <w:szCs w:val="20"/>
                <w:lang w:val="es-ES_tradnl"/>
              </w:rPr>
            </w:pPr>
            <w:r w:rsidRPr="001E512B">
              <w:rPr>
                <w:bCs/>
                <w:sz w:val="20"/>
                <w:szCs w:val="20"/>
                <w:lang w:val="es-ES_tradnl"/>
              </w:rPr>
              <w:t>(combined)</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g/km</w:t>
            </w:r>
          </w:p>
        </w:tc>
        <w:tc>
          <w:tcPr>
            <w:tcW w:w="1230"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137</w:t>
            </w:r>
          </w:p>
        </w:tc>
        <w:tc>
          <w:tcPr>
            <w:tcW w:w="1098"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136</w:t>
            </w:r>
          </w:p>
        </w:tc>
        <w:tc>
          <w:tcPr>
            <w:tcW w:w="994"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150</w:t>
            </w:r>
          </w:p>
        </w:tc>
        <w:tc>
          <w:tcPr>
            <w:tcW w:w="1147" w:type="dxa"/>
            <w:shd w:val="clear" w:color="auto" w:fill="auto"/>
            <w:vAlign w:val="center"/>
          </w:tcPr>
          <w:p w:rsidR="00D40C4E" w:rsidRPr="001E512B" w:rsidRDefault="00D40C4E" w:rsidP="001E512B">
            <w:pPr>
              <w:spacing w:line="240" w:lineRule="auto"/>
              <w:jc w:val="center"/>
              <w:rPr>
                <w:bCs/>
                <w:sz w:val="20"/>
                <w:szCs w:val="20"/>
                <w:lang w:val="es-ES_tradnl"/>
              </w:rPr>
            </w:pPr>
            <w:r w:rsidRPr="001E512B">
              <w:rPr>
                <w:bCs/>
                <w:sz w:val="20"/>
                <w:szCs w:val="20"/>
                <w:lang w:val="es-ES_tradnl"/>
              </w:rPr>
              <w:t>146</w:t>
            </w:r>
          </w:p>
        </w:tc>
        <w:tc>
          <w:tcPr>
            <w:tcW w:w="71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105</w:t>
            </w:r>
          </w:p>
        </w:tc>
        <w:tc>
          <w:tcPr>
            <w:tcW w:w="911"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123</w:t>
            </w:r>
          </w:p>
        </w:tc>
        <w:tc>
          <w:tcPr>
            <w:tcW w:w="117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136</w:t>
            </w:r>
          </w:p>
        </w:tc>
      </w:tr>
      <w:tr w:rsidR="00D40C4E" w:rsidRPr="001E512B" w:rsidTr="001F02ED">
        <w:trPr>
          <w:jc w:val="center"/>
        </w:trPr>
        <w:tc>
          <w:tcPr>
            <w:tcW w:w="1722" w:type="dxa"/>
            <w:shd w:val="clear" w:color="auto" w:fill="auto"/>
            <w:vAlign w:val="center"/>
          </w:tcPr>
          <w:p w:rsidR="00D40C4E" w:rsidRPr="001E512B" w:rsidRDefault="00D40C4E" w:rsidP="001E512B">
            <w:pPr>
              <w:spacing w:line="240" w:lineRule="auto"/>
              <w:rPr>
                <w:bCs/>
                <w:sz w:val="20"/>
                <w:szCs w:val="20"/>
                <w:lang w:val="es-ES_tradnl"/>
              </w:rPr>
            </w:pPr>
            <w:r w:rsidRPr="001E512B">
              <w:rPr>
                <w:bCs/>
                <w:sz w:val="20"/>
                <w:szCs w:val="20"/>
                <w:lang w:val="es-ES_tradnl"/>
              </w:rPr>
              <w:t>Emission rating</w:t>
            </w:r>
          </w:p>
        </w:tc>
        <w:tc>
          <w:tcPr>
            <w:tcW w:w="1177" w:type="dxa"/>
            <w:shd w:val="clear" w:color="auto" w:fill="auto"/>
          </w:tcPr>
          <w:p w:rsidR="00D40C4E" w:rsidRPr="001E512B" w:rsidRDefault="00D40C4E" w:rsidP="001E512B">
            <w:pPr>
              <w:spacing w:line="240" w:lineRule="auto"/>
              <w:jc w:val="center"/>
              <w:rPr>
                <w:bCs/>
                <w:sz w:val="20"/>
                <w:szCs w:val="20"/>
                <w:lang w:val="es-ES_tradnl"/>
              </w:rPr>
            </w:pPr>
          </w:p>
        </w:tc>
        <w:tc>
          <w:tcPr>
            <w:tcW w:w="2328" w:type="dxa"/>
            <w:gridSpan w:val="2"/>
            <w:shd w:val="clear" w:color="auto" w:fill="auto"/>
            <w:vAlign w:val="center"/>
          </w:tcPr>
          <w:p w:rsidR="00D40C4E" w:rsidRPr="001E512B" w:rsidRDefault="00D40C4E" w:rsidP="001E512B">
            <w:pPr>
              <w:spacing w:line="240" w:lineRule="auto"/>
              <w:jc w:val="center"/>
              <w:rPr>
                <w:bCs/>
                <w:sz w:val="20"/>
                <w:szCs w:val="20"/>
                <w:lang w:val="es-ES_tradnl"/>
              </w:rPr>
            </w:pPr>
            <w:r w:rsidRPr="001E512B">
              <w:rPr>
                <w:bCs/>
                <w:sz w:val="20"/>
                <w:szCs w:val="20"/>
                <w:lang w:val="es-ES_tradnl"/>
              </w:rPr>
              <w:t>Euro6</w:t>
            </w:r>
          </w:p>
        </w:tc>
        <w:tc>
          <w:tcPr>
            <w:tcW w:w="2141" w:type="dxa"/>
            <w:gridSpan w:val="2"/>
            <w:shd w:val="clear" w:color="auto" w:fill="auto"/>
            <w:vAlign w:val="center"/>
          </w:tcPr>
          <w:p w:rsidR="00D40C4E" w:rsidRPr="001E512B" w:rsidRDefault="00D40C4E" w:rsidP="001E512B">
            <w:pPr>
              <w:spacing w:line="240" w:lineRule="auto"/>
              <w:jc w:val="center"/>
              <w:rPr>
                <w:bCs/>
                <w:sz w:val="20"/>
                <w:szCs w:val="20"/>
                <w:lang w:val="es-ES_tradnl"/>
              </w:rPr>
            </w:pPr>
            <w:r w:rsidRPr="001E512B">
              <w:rPr>
                <w:bCs/>
                <w:sz w:val="20"/>
                <w:szCs w:val="20"/>
                <w:lang w:val="es-ES_tradnl"/>
              </w:rPr>
              <w:t>Euro6</w:t>
            </w:r>
          </w:p>
        </w:tc>
        <w:tc>
          <w:tcPr>
            <w:tcW w:w="2805" w:type="dxa"/>
            <w:gridSpan w:val="3"/>
            <w:shd w:val="clear" w:color="auto" w:fill="auto"/>
            <w:vAlign w:val="center"/>
          </w:tcPr>
          <w:p w:rsidR="00D40C4E" w:rsidRPr="001E512B" w:rsidRDefault="00D40C4E" w:rsidP="001E512B">
            <w:pPr>
              <w:spacing w:line="240" w:lineRule="auto"/>
              <w:jc w:val="center"/>
              <w:rPr>
                <w:bCs/>
                <w:sz w:val="20"/>
                <w:szCs w:val="20"/>
                <w:lang w:val="es-ES_tradnl"/>
              </w:rPr>
            </w:pPr>
            <w:r w:rsidRPr="001E512B">
              <w:rPr>
                <w:bCs/>
                <w:sz w:val="20"/>
                <w:szCs w:val="20"/>
                <w:lang w:val="es-ES_tradnl"/>
              </w:rPr>
              <w:t>Euro6</w:t>
            </w:r>
          </w:p>
        </w:tc>
      </w:tr>
      <w:tr w:rsidR="00D40C4E" w:rsidRPr="001E512B" w:rsidTr="001F02ED">
        <w:trPr>
          <w:jc w:val="center"/>
        </w:trPr>
        <w:tc>
          <w:tcPr>
            <w:tcW w:w="10173" w:type="dxa"/>
            <w:gridSpan w:val="9"/>
            <w:shd w:val="clear" w:color="auto" w:fill="D9D9D9"/>
            <w:vAlign w:val="center"/>
          </w:tcPr>
          <w:p w:rsidR="00D40C4E" w:rsidRPr="001E512B" w:rsidRDefault="00D40C4E" w:rsidP="001E512B">
            <w:pPr>
              <w:spacing w:line="240" w:lineRule="auto"/>
              <w:rPr>
                <w:b/>
                <w:bCs/>
                <w:sz w:val="20"/>
                <w:szCs w:val="20"/>
                <w:lang w:val="es-ES_tradnl"/>
              </w:rPr>
            </w:pPr>
            <w:r w:rsidRPr="001E512B">
              <w:rPr>
                <w:b/>
                <w:bCs/>
                <w:sz w:val="20"/>
                <w:szCs w:val="20"/>
                <w:lang w:val="es-ES_tradnl"/>
              </w:rPr>
              <w:t>Weight</w:t>
            </w:r>
          </w:p>
        </w:tc>
      </w:tr>
      <w:tr w:rsidR="00B14E69" w:rsidRPr="001E512B" w:rsidTr="001F02ED">
        <w:trPr>
          <w:jc w:val="center"/>
        </w:trPr>
        <w:tc>
          <w:tcPr>
            <w:tcW w:w="1722" w:type="dxa"/>
            <w:shd w:val="clear" w:color="auto" w:fill="auto"/>
            <w:vAlign w:val="center"/>
          </w:tcPr>
          <w:p w:rsidR="00A740D5" w:rsidRPr="001E512B" w:rsidRDefault="00D40C4E" w:rsidP="001E512B">
            <w:pPr>
              <w:spacing w:line="240" w:lineRule="auto"/>
              <w:rPr>
                <w:bCs/>
                <w:sz w:val="20"/>
                <w:szCs w:val="20"/>
                <w:lang w:val="es-ES_tradnl"/>
              </w:rPr>
            </w:pPr>
            <w:r w:rsidRPr="001E512B">
              <w:rPr>
                <w:bCs/>
                <w:sz w:val="20"/>
                <w:szCs w:val="20"/>
                <w:lang w:val="es-ES_tradnl"/>
              </w:rPr>
              <w:t>Min. kerb weight</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kg</w:t>
            </w:r>
          </w:p>
        </w:tc>
        <w:tc>
          <w:tcPr>
            <w:tcW w:w="1230"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155</w:t>
            </w:r>
          </w:p>
        </w:tc>
        <w:tc>
          <w:tcPr>
            <w:tcW w:w="1098"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195</w:t>
            </w:r>
          </w:p>
        </w:tc>
        <w:tc>
          <w:tcPr>
            <w:tcW w:w="994"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235</w:t>
            </w:r>
          </w:p>
        </w:tc>
        <w:tc>
          <w:tcPr>
            <w:tcW w:w="114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265</w:t>
            </w:r>
          </w:p>
        </w:tc>
        <w:tc>
          <w:tcPr>
            <w:tcW w:w="71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200</w:t>
            </w:r>
          </w:p>
        </w:tc>
        <w:tc>
          <w:tcPr>
            <w:tcW w:w="911"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275</w:t>
            </w:r>
          </w:p>
        </w:tc>
        <w:tc>
          <w:tcPr>
            <w:tcW w:w="117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00A37200" w:rsidRPr="001E512B">
              <w:rPr>
                <w:bCs/>
                <w:sz w:val="20"/>
                <w:szCs w:val="20"/>
                <w:lang w:val="es-ES_tradnl"/>
              </w:rPr>
              <w:t>2</w:t>
            </w:r>
            <w:r w:rsidRPr="001E512B">
              <w:rPr>
                <w:bCs/>
                <w:sz w:val="20"/>
                <w:szCs w:val="20"/>
                <w:lang w:val="es-ES_tradnl"/>
              </w:rPr>
              <w:t>95</w:t>
            </w:r>
          </w:p>
        </w:tc>
      </w:tr>
      <w:tr w:rsidR="00B14E69" w:rsidRPr="001E512B" w:rsidTr="001F02ED">
        <w:trPr>
          <w:jc w:val="center"/>
        </w:trPr>
        <w:tc>
          <w:tcPr>
            <w:tcW w:w="1722" w:type="dxa"/>
            <w:shd w:val="clear" w:color="auto" w:fill="auto"/>
            <w:vAlign w:val="center"/>
          </w:tcPr>
          <w:p w:rsidR="00D40C4E" w:rsidRPr="001E512B" w:rsidRDefault="00D40C4E" w:rsidP="001E512B">
            <w:pPr>
              <w:spacing w:line="240" w:lineRule="auto"/>
              <w:rPr>
                <w:bCs/>
                <w:sz w:val="20"/>
                <w:szCs w:val="20"/>
                <w:lang w:val="es-ES_tradnl"/>
              </w:rPr>
            </w:pPr>
            <w:r w:rsidRPr="001E512B">
              <w:rPr>
                <w:bCs/>
                <w:sz w:val="20"/>
                <w:szCs w:val="20"/>
                <w:lang w:val="es-ES_tradnl"/>
              </w:rPr>
              <w:t>Min. kerb weight</w:t>
            </w:r>
          </w:p>
          <w:p w:rsidR="00A740D5" w:rsidRPr="001E512B" w:rsidRDefault="00D40C4E" w:rsidP="001E512B">
            <w:pPr>
              <w:spacing w:line="240" w:lineRule="auto"/>
              <w:rPr>
                <w:bCs/>
                <w:sz w:val="20"/>
                <w:szCs w:val="20"/>
                <w:lang w:val="es-ES_tradnl"/>
              </w:rPr>
            </w:pPr>
            <w:r w:rsidRPr="001E512B">
              <w:rPr>
                <w:bCs/>
                <w:sz w:val="20"/>
                <w:szCs w:val="20"/>
                <w:lang w:val="es-ES_tradnl"/>
              </w:rPr>
              <w:t>(with 75kg driver)</w:t>
            </w:r>
          </w:p>
        </w:tc>
        <w:tc>
          <w:tcPr>
            <w:tcW w:w="1177" w:type="dxa"/>
            <w:shd w:val="clear" w:color="auto" w:fill="auto"/>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kg</w:t>
            </w:r>
          </w:p>
        </w:tc>
        <w:tc>
          <w:tcPr>
            <w:tcW w:w="1230"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230</w:t>
            </w:r>
          </w:p>
        </w:tc>
        <w:tc>
          <w:tcPr>
            <w:tcW w:w="1098"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270</w:t>
            </w:r>
          </w:p>
        </w:tc>
        <w:tc>
          <w:tcPr>
            <w:tcW w:w="994"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310</w:t>
            </w:r>
          </w:p>
        </w:tc>
        <w:tc>
          <w:tcPr>
            <w:tcW w:w="114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340</w:t>
            </w:r>
          </w:p>
        </w:tc>
        <w:tc>
          <w:tcPr>
            <w:tcW w:w="71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275</w:t>
            </w:r>
          </w:p>
        </w:tc>
        <w:tc>
          <w:tcPr>
            <w:tcW w:w="911"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350</w:t>
            </w:r>
          </w:p>
        </w:tc>
        <w:tc>
          <w:tcPr>
            <w:tcW w:w="1177" w:type="dxa"/>
            <w:shd w:val="clear" w:color="auto" w:fill="auto"/>
            <w:vAlign w:val="center"/>
          </w:tcPr>
          <w:p w:rsidR="00A740D5" w:rsidRPr="001E512B" w:rsidRDefault="00D40C4E" w:rsidP="001E512B">
            <w:pPr>
              <w:spacing w:line="240" w:lineRule="auto"/>
              <w:jc w:val="center"/>
              <w:rPr>
                <w:bCs/>
                <w:sz w:val="20"/>
                <w:szCs w:val="20"/>
                <w:lang w:val="es-ES_tradnl"/>
              </w:rPr>
            </w:pPr>
            <w:r w:rsidRPr="001E512B">
              <w:rPr>
                <w:bCs/>
                <w:sz w:val="20"/>
                <w:szCs w:val="20"/>
                <w:lang w:val="es-ES_tradnl"/>
              </w:rPr>
              <w:t>1</w:t>
            </w:r>
            <w:r w:rsidR="001F02ED" w:rsidRPr="001E512B">
              <w:rPr>
                <w:bCs/>
                <w:sz w:val="20"/>
                <w:szCs w:val="20"/>
                <w:lang w:val="es-ES_tradnl"/>
              </w:rPr>
              <w:t>,</w:t>
            </w:r>
            <w:r w:rsidRPr="001E512B">
              <w:rPr>
                <w:bCs/>
                <w:sz w:val="20"/>
                <w:szCs w:val="20"/>
                <w:lang w:val="es-ES_tradnl"/>
              </w:rPr>
              <w:t>370</w:t>
            </w:r>
          </w:p>
        </w:tc>
      </w:tr>
      <w:tr w:rsidR="00D40C4E" w:rsidRPr="001E512B" w:rsidTr="001F02ED">
        <w:trPr>
          <w:jc w:val="center"/>
        </w:trPr>
        <w:tc>
          <w:tcPr>
            <w:tcW w:w="10173" w:type="dxa"/>
            <w:gridSpan w:val="9"/>
            <w:shd w:val="clear" w:color="auto" w:fill="D9D9D9"/>
            <w:vAlign w:val="center"/>
          </w:tcPr>
          <w:p w:rsidR="00D40C4E" w:rsidRPr="001E512B" w:rsidRDefault="0034174D" w:rsidP="001E512B">
            <w:pPr>
              <w:spacing w:line="240" w:lineRule="auto"/>
              <w:rPr>
                <w:b/>
                <w:bCs/>
                <w:sz w:val="20"/>
                <w:szCs w:val="20"/>
                <w:lang w:val="es-ES_tradnl"/>
              </w:rPr>
            </w:pPr>
            <w:r w:rsidRPr="001E512B">
              <w:rPr>
                <w:b/>
                <w:bCs/>
                <w:sz w:val="20"/>
                <w:szCs w:val="20"/>
                <w:lang w:val="es-ES_tradnl"/>
              </w:rPr>
              <w:t>Dimensions</w:t>
            </w:r>
          </w:p>
        </w:tc>
      </w:tr>
      <w:tr w:rsidR="00F849A7" w:rsidRPr="001E512B" w:rsidTr="001F02ED">
        <w:trPr>
          <w:jc w:val="center"/>
        </w:trPr>
        <w:tc>
          <w:tcPr>
            <w:tcW w:w="1722" w:type="dxa"/>
            <w:shd w:val="clear" w:color="auto" w:fill="auto"/>
            <w:vAlign w:val="center"/>
          </w:tcPr>
          <w:p w:rsidR="00F849A7" w:rsidRPr="001E512B" w:rsidRDefault="00F849A7" w:rsidP="001E512B">
            <w:pPr>
              <w:spacing w:line="240" w:lineRule="auto"/>
              <w:rPr>
                <w:bCs/>
                <w:sz w:val="20"/>
                <w:szCs w:val="20"/>
                <w:lang w:val="es-ES_tradnl"/>
              </w:rPr>
            </w:pPr>
            <w:r w:rsidRPr="001E512B">
              <w:rPr>
                <w:bCs/>
                <w:sz w:val="20"/>
                <w:szCs w:val="20"/>
                <w:lang w:val="es-ES_tradnl"/>
              </w:rPr>
              <w:t>Overall length x</w:t>
            </w:r>
          </w:p>
          <w:p w:rsidR="00F849A7" w:rsidRPr="001E512B" w:rsidRDefault="00F849A7" w:rsidP="001E512B">
            <w:pPr>
              <w:spacing w:line="240" w:lineRule="auto"/>
              <w:rPr>
                <w:bCs/>
                <w:sz w:val="20"/>
                <w:szCs w:val="20"/>
                <w:lang w:val="es-ES_tradnl"/>
              </w:rPr>
            </w:pPr>
            <w:r w:rsidRPr="001E512B">
              <w:rPr>
                <w:bCs/>
                <w:sz w:val="20"/>
                <w:szCs w:val="20"/>
                <w:lang w:val="es-ES_tradnl"/>
              </w:rPr>
              <w:t>width x height</w:t>
            </w:r>
          </w:p>
        </w:tc>
        <w:tc>
          <w:tcPr>
            <w:tcW w:w="1177" w:type="dxa"/>
            <w:shd w:val="clear" w:color="auto" w:fill="auto"/>
          </w:tcPr>
          <w:p w:rsidR="00F849A7" w:rsidRPr="001E512B" w:rsidRDefault="00F849A7" w:rsidP="001E512B">
            <w:pPr>
              <w:spacing w:line="240" w:lineRule="auto"/>
              <w:jc w:val="center"/>
              <w:rPr>
                <w:bCs/>
                <w:sz w:val="20"/>
                <w:szCs w:val="20"/>
                <w:lang w:val="es-ES_tradnl"/>
              </w:rPr>
            </w:pPr>
            <w:r w:rsidRPr="001E512B">
              <w:rPr>
                <w:bCs/>
                <w:sz w:val="20"/>
                <w:szCs w:val="20"/>
                <w:lang w:val="es-ES_tradnl"/>
              </w:rPr>
              <w:t>mm</w:t>
            </w:r>
          </w:p>
        </w:tc>
        <w:tc>
          <w:tcPr>
            <w:tcW w:w="7274" w:type="dxa"/>
            <w:gridSpan w:val="7"/>
            <w:shd w:val="clear" w:color="auto" w:fill="auto"/>
            <w:vAlign w:val="center"/>
          </w:tcPr>
          <w:p w:rsidR="00F849A7" w:rsidRPr="001E512B" w:rsidRDefault="00F849A7" w:rsidP="001E512B">
            <w:pPr>
              <w:spacing w:line="240" w:lineRule="auto"/>
              <w:jc w:val="center"/>
              <w:rPr>
                <w:bCs/>
                <w:sz w:val="20"/>
                <w:szCs w:val="20"/>
                <w:lang w:val="es-ES_tradnl"/>
              </w:rPr>
            </w:pPr>
            <w:r w:rsidRPr="001E512B">
              <w:rPr>
                <w:bCs/>
                <w:sz w:val="20"/>
                <w:szCs w:val="20"/>
                <w:lang w:val="es-ES_tradnl"/>
              </w:rPr>
              <w:t>4,275** x 1,765 x 1,5</w:t>
            </w:r>
            <w:r w:rsidR="005E5589" w:rsidRPr="001E512B">
              <w:rPr>
                <w:bCs/>
                <w:sz w:val="20"/>
                <w:szCs w:val="20"/>
                <w:lang w:val="es-ES_tradnl"/>
              </w:rPr>
              <w:t>35</w:t>
            </w:r>
          </w:p>
        </w:tc>
      </w:tr>
      <w:tr w:rsidR="00F849A7" w:rsidRPr="001E512B" w:rsidTr="001F02ED">
        <w:trPr>
          <w:jc w:val="center"/>
        </w:trPr>
        <w:tc>
          <w:tcPr>
            <w:tcW w:w="1722" w:type="dxa"/>
            <w:shd w:val="clear" w:color="auto" w:fill="auto"/>
            <w:vAlign w:val="center"/>
          </w:tcPr>
          <w:p w:rsidR="00F849A7" w:rsidRPr="001E512B" w:rsidRDefault="00F849A7" w:rsidP="001E512B">
            <w:pPr>
              <w:spacing w:line="240" w:lineRule="auto"/>
              <w:rPr>
                <w:bCs/>
                <w:sz w:val="20"/>
                <w:szCs w:val="20"/>
                <w:lang w:val="es-ES_tradnl"/>
              </w:rPr>
            </w:pPr>
            <w:r w:rsidRPr="001E512B">
              <w:rPr>
                <w:bCs/>
                <w:sz w:val="20"/>
                <w:szCs w:val="20"/>
                <w:lang w:val="es-ES_tradnl"/>
              </w:rPr>
              <w:t>Wheelbase</w:t>
            </w:r>
          </w:p>
        </w:tc>
        <w:tc>
          <w:tcPr>
            <w:tcW w:w="1177" w:type="dxa"/>
            <w:shd w:val="clear" w:color="auto" w:fill="auto"/>
          </w:tcPr>
          <w:p w:rsidR="00F849A7" w:rsidRPr="001E512B" w:rsidRDefault="00F849A7" w:rsidP="001E512B">
            <w:pPr>
              <w:spacing w:line="240" w:lineRule="auto"/>
              <w:jc w:val="center"/>
              <w:rPr>
                <w:bCs/>
                <w:sz w:val="20"/>
                <w:szCs w:val="20"/>
                <w:lang w:val="es-ES_tradnl"/>
              </w:rPr>
            </w:pPr>
            <w:r w:rsidRPr="001E512B">
              <w:rPr>
                <w:bCs/>
                <w:sz w:val="20"/>
                <w:szCs w:val="20"/>
                <w:lang w:val="es-ES_tradnl"/>
              </w:rPr>
              <w:t>mm</w:t>
            </w:r>
          </w:p>
        </w:tc>
        <w:tc>
          <w:tcPr>
            <w:tcW w:w="7274" w:type="dxa"/>
            <w:gridSpan w:val="7"/>
            <w:shd w:val="clear" w:color="auto" w:fill="auto"/>
            <w:vAlign w:val="center"/>
          </w:tcPr>
          <w:p w:rsidR="00F849A7" w:rsidRPr="001E512B" w:rsidRDefault="00F849A7" w:rsidP="001E512B">
            <w:pPr>
              <w:spacing w:line="240" w:lineRule="auto"/>
              <w:jc w:val="center"/>
              <w:rPr>
                <w:bCs/>
                <w:sz w:val="20"/>
                <w:szCs w:val="20"/>
                <w:lang w:val="es-ES_tradnl"/>
              </w:rPr>
            </w:pPr>
            <w:r w:rsidRPr="001E512B">
              <w:rPr>
                <w:bCs/>
                <w:sz w:val="20"/>
                <w:szCs w:val="20"/>
                <w:lang w:val="es-ES_tradnl"/>
              </w:rPr>
              <w:t>2</w:t>
            </w:r>
            <w:r w:rsidR="001F02ED" w:rsidRPr="001E512B">
              <w:rPr>
                <w:bCs/>
                <w:sz w:val="20"/>
                <w:szCs w:val="20"/>
                <w:lang w:val="es-ES_tradnl"/>
              </w:rPr>
              <w:t>,</w:t>
            </w:r>
            <w:r w:rsidRPr="001E512B">
              <w:rPr>
                <w:bCs/>
                <w:sz w:val="20"/>
                <w:szCs w:val="20"/>
                <w:lang w:val="es-ES_tradnl"/>
              </w:rPr>
              <w:t>570</w:t>
            </w:r>
          </w:p>
        </w:tc>
      </w:tr>
      <w:tr w:rsidR="00F849A7" w:rsidRPr="001E512B" w:rsidTr="001F02ED">
        <w:trPr>
          <w:jc w:val="center"/>
        </w:trPr>
        <w:tc>
          <w:tcPr>
            <w:tcW w:w="1722" w:type="dxa"/>
            <w:shd w:val="clear" w:color="auto" w:fill="auto"/>
            <w:vAlign w:val="center"/>
          </w:tcPr>
          <w:p w:rsidR="00F849A7" w:rsidRPr="001E512B" w:rsidRDefault="00F849A7" w:rsidP="001E512B">
            <w:pPr>
              <w:spacing w:line="240" w:lineRule="auto"/>
              <w:rPr>
                <w:bCs/>
                <w:sz w:val="20"/>
                <w:szCs w:val="20"/>
                <w:lang w:val="es-ES_tradnl"/>
              </w:rPr>
            </w:pPr>
            <w:r w:rsidRPr="001E512B">
              <w:rPr>
                <w:bCs/>
                <w:sz w:val="20"/>
                <w:szCs w:val="20"/>
                <w:lang w:val="es-ES_tradnl"/>
              </w:rPr>
              <w:t>Seating capacity</w:t>
            </w:r>
          </w:p>
        </w:tc>
        <w:tc>
          <w:tcPr>
            <w:tcW w:w="1177" w:type="dxa"/>
            <w:shd w:val="clear" w:color="auto" w:fill="auto"/>
          </w:tcPr>
          <w:p w:rsidR="00F849A7" w:rsidRPr="001E512B" w:rsidRDefault="00F849A7" w:rsidP="001E512B">
            <w:pPr>
              <w:spacing w:line="240" w:lineRule="auto"/>
              <w:rPr>
                <w:bCs/>
                <w:sz w:val="20"/>
                <w:szCs w:val="20"/>
                <w:lang w:val="es-ES_tradnl"/>
              </w:rPr>
            </w:pPr>
          </w:p>
        </w:tc>
        <w:tc>
          <w:tcPr>
            <w:tcW w:w="7274" w:type="dxa"/>
            <w:gridSpan w:val="7"/>
            <w:shd w:val="clear" w:color="auto" w:fill="auto"/>
            <w:vAlign w:val="center"/>
          </w:tcPr>
          <w:p w:rsidR="00F849A7" w:rsidRPr="001E512B" w:rsidRDefault="00F849A7" w:rsidP="001E512B">
            <w:pPr>
              <w:spacing w:line="240" w:lineRule="auto"/>
              <w:jc w:val="center"/>
              <w:rPr>
                <w:bCs/>
                <w:sz w:val="20"/>
                <w:szCs w:val="20"/>
                <w:lang w:val="es-ES_tradnl"/>
              </w:rPr>
            </w:pPr>
            <w:r w:rsidRPr="001E512B">
              <w:rPr>
                <w:bCs/>
                <w:sz w:val="20"/>
                <w:szCs w:val="20"/>
                <w:lang w:val="es-ES_tradnl"/>
              </w:rPr>
              <w:t>5</w:t>
            </w:r>
          </w:p>
        </w:tc>
      </w:tr>
      <w:tr w:rsidR="00B14E69" w:rsidRPr="001E512B" w:rsidTr="001F02ED">
        <w:trPr>
          <w:jc w:val="center"/>
        </w:trPr>
        <w:tc>
          <w:tcPr>
            <w:tcW w:w="10173" w:type="dxa"/>
            <w:gridSpan w:val="9"/>
            <w:shd w:val="clear" w:color="auto" w:fill="D9D9D9"/>
            <w:vAlign w:val="center"/>
          </w:tcPr>
          <w:p w:rsidR="00B14E69" w:rsidRPr="001E512B" w:rsidRDefault="00532D37" w:rsidP="001E512B">
            <w:pPr>
              <w:rPr>
                <w:b/>
                <w:bCs/>
                <w:sz w:val="20"/>
                <w:szCs w:val="20"/>
                <w:lang w:val="es-ES_tradnl"/>
              </w:rPr>
            </w:pPr>
            <w:r w:rsidRPr="001E512B">
              <w:rPr>
                <w:b/>
                <w:bCs/>
                <w:sz w:val="20"/>
                <w:szCs w:val="20"/>
                <w:lang w:val="es-ES_tradnl"/>
              </w:rPr>
              <w:t>Suspension, steering</w:t>
            </w:r>
            <w:r w:rsidR="00B14E69" w:rsidRPr="001E512B">
              <w:rPr>
                <w:b/>
                <w:bCs/>
                <w:sz w:val="20"/>
                <w:szCs w:val="20"/>
                <w:lang w:val="es-ES_tradnl"/>
              </w:rPr>
              <w:t>, brakes &amp; tires</w:t>
            </w:r>
          </w:p>
        </w:tc>
      </w:tr>
      <w:tr w:rsidR="00B14E69" w:rsidRPr="001E512B" w:rsidTr="001F02ED">
        <w:trPr>
          <w:jc w:val="center"/>
        </w:trPr>
        <w:tc>
          <w:tcPr>
            <w:tcW w:w="1722" w:type="dxa"/>
            <w:shd w:val="clear" w:color="auto" w:fill="auto"/>
            <w:vAlign w:val="center"/>
          </w:tcPr>
          <w:p w:rsidR="00B14E69" w:rsidRPr="001E512B" w:rsidRDefault="00B14E69" w:rsidP="001E512B">
            <w:pPr>
              <w:spacing w:line="240" w:lineRule="auto"/>
              <w:rPr>
                <w:bCs/>
                <w:sz w:val="20"/>
                <w:szCs w:val="20"/>
                <w:lang w:val="es-ES_tradnl"/>
              </w:rPr>
            </w:pPr>
            <w:r w:rsidRPr="001E512B">
              <w:rPr>
                <w:bCs/>
                <w:sz w:val="20"/>
                <w:szCs w:val="20"/>
                <w:lang w:val="es-ES_tradnl"/>
              </w:rPr>
              <w:t>Suspension</w:t>
            </w:r>
          </w:p>
          <w:p w:rsidR="00B14E69" w:rsidRPr="001E512B" w:rsidRDefault="00B14E69" w:rsidP="001E512B">
            <w:pPr>
              <w:spacing w:line="240" w:lineRule="auto"/>
              <w:rPr>
                <w:bCs/>
                <w:sz w:val="20"/>
                <w:szCs w:val="20"/>
                <w:lang w:val="es-ES_tradnl"/>
              </w:rPr>
            </w:pPr>
            <w:r w:rsidRPr="001E512B">
              <w:rPr>
                <w:bCs/>
                <w:sz w:val="20"/>
                <w:szCs w:val="20"/>
                <w:lang w:val="es-ES_tradnl"/>
              </w:rPr>
              <w:t>(front / rear)</w:t>
            </w:r>
          </w:p>
        </w:tc>
        <w:tc>
          <w:tcPr>
            <w:tcW w:w="1177" w:type="dxa"/>
            <w:shd w:val="clear" w:color="auto" w:fill="auto"/>
          </w:tcPr>
          <w:p w:rsidR="00B14E69" w:rsidRPr="001E512B" w:rsidRDefault="00B14E69" w:rsidP="001E512B">
            <w:pPr>
              <w:jc w:val="both"/>
              <w:rPr>
                <w:bCs/>
                <w:sz w:val="20"/>
                <w:szCs w:val="20"/>
                <w:lang w:val="es-ES_tradnl"/>
              </w:rPr>
            </w:pPr>
          </w:p>
        </w:tc>
        <w:tc>
          <w:tcPr>
            <w:tcW w:w="7274" w:type="dxa"/>
            <w:gridSpan w:val="7"/>
            <w:shd w:val="clear" w:color="auto" w:fill="auto"/>
            <w:vAlign w:val="center"/>
          </w:tcPr>
          <w:p w:rsidR="00B14E69" w:rsidRPr="001E512B" w:rsidRDefault="00B14E69" w:rsidP="001E512B">
            <w:pPr>
              <w:jc w:val="center"/>
              <w:rPr>
                <w:bCs/>
                <w:sz w:val="20"/>
                <w:szCs w:val="20"/>
                <w:lang w:val="es-ES_tradnl"/>
              </w:rPr>
            </w:pPr>
            <w:r w:rsidRPr="001E512B">
              <w:rPr>
                <w:bCs/>
                <w:sz w:val="20"/>
                <w:szCs w:val="20"/>
                <w:lang w:val="es-ES_tradnl"/>
              </w:rPr>
              <w:t>Macpherson strut / torsion beam axle</w:t>
            </w:r>
          </w:p>
        </w:tc>
      </w:tr>
      <w:tr w:rsidR="00B14E69" w:rsidRPr="001E512B" w:rsidTr="001F02ED">
        <w:trPr>
          <w:jc w:val="center"/>
        </w:trPr>
        <w:tc>
          <w:tcPr>
            <w:tcW w:w="1722" w:type="dxa"/>
            <w:shd w:val="clear" w:color="auto" w:fill="auto"/>
            <w:vAlign w:val="center"/>
          </w:tcPr>
          <w:p w:rsidR="00B14E69" w:rsidRPr="001E512B" w:rsidRDefault="00B14E69" w:rsidP="001E512B">
            <w:pPr>
              <w:rPr>
                <w:bCs/>
                <w:sz w:val="20"/>
                <w:szCs w:val="20"/>
                <w:lang w:val="es-ES_tradnl"/>
              </w:rPr>
            </w:pPr>
            <w:r w:rsidRPr="001E512B">
              <w:rPr>
                <w:bCs/>
                <w:sz w:val="20"/>
                <w:szCs w:val="20"/>
                <w:lang w:val="es-ES_tradnl"/>
              </w:rPr>
              <w:t>Steering</w:t>
            </w:r>
          </w:p>
        </w:tc>
        <w:tc>
          <w:tcPr>
            <w:tcW w:w="1177" w:type="dxa"/>
            <w:shd w:val="clear" w:color="auto" w:fill="auto"/>
          </w:tcPr>
          <w:p w:rsidR="00B14E69" w:rsidRPr="001E512B" w:rsidRDefault="00B14E69" w:rsidP="001E512B">
            <w:pPr>
              <w:jc w:val="both"/>
              <w:rPr>
                <w:bCs/>
                <w:sz w:val="20"/>
                <w:szCs w:val="20"/>
                <w:lang w:val="es-ES_tradnl"/>
              </w:rPr>
            </w:pPr>
          </w:p>
        </w:tc>
        <w:tc>
          <w:tcPr>
            <w:tcW w:w="7274" w:type="dxa"/>
            <w:gridSpan w:val="7"/>
            <w:shd w:val="clear" w:color="auto" w:fill="auto"/>
            <w:vAlign w:val="center"/>
          </w:tcPr>
          <w:p w:rsidR="00B14E69" w:rsidRPr="001E512B" w:rsidRDefault="00B14E69" w:rsidP="001E512B">
            <w:pPr>
              <w:jc w:val="center"/>
              <w:rPr>
                <w:bCs/>
                <w:sz w:val="20"/>
                <w:szCs w:val="20"/>
                <w:lang w:val="es-ES_tradnl"/>
              </w:rPr>
            </w:pPr>
            <w:r w:rsidRPr="001E512B">
              <w:rPr>
                <w:bCs/>
                <w:sz w:val="20"/>
                <w:szCs w:val="20"/>
                <w:lang w:val="es-ES_tradnl"/>
              </w:rPr>
              <w:t>Electric power assisted (rack and pinion)</w:t>
            </w:r>
          </w:p>
        </w:tc>
      </w:tr>
      <w:tr w:rsidR="00B14E69" w:rsidRPr="001E512B" w:rsidTr="001F02ED">
        <w:trPr>
          <w:jc w:val="center"/>
        </w:trPr>
        <w:tc>
          <w:tcPr>
            <w:tcW w:w="1722" w:type="dxa"/>
            <w:shd w:val="clear" w:color="auto" w:fill="auto"/>
            <w:vAlign w:val="center"/>
          </w:tcPr>
          <w:p w:rsidR="00B14E69" w:rsidRPr="001E512B" w:rsidRDefault="00B14E69" w:rsidP="001E512B">
            <w:pPr>
              <w:spacing w:line="240" w:lineRule="auto"/>
              <w:rPr>
                <w:bCs/>
                <w:sz w:val="20"/>
                <w:szCs w:val="20"/>
                <w:lang w:val="es-ES_tradnl"/>
              </w:rPr>
            </w:pPr>
            <w:r w:rsidRPr="001E512B">
              <w:rPr>
                <w:bCs/>
                <w:sz w:val="20"/>
                <w:szCs w:val="20"/>
                <w:lang w:val="es-ES_tradnl"/>
              </w:rPr>
              <w:t>Brakes</w:t>
            </w:r>
          </w:p>
          <w:p w:rsidR="00B14E69" w:rsidRPr="001E512B" w:rsidRDefault="00B14E69" w:rsidP="001E512B">
            <w:pPr>
              <w:spacing w:line="240" w:lineRule="auto"/>
              <w:rPr>
                <w:bCs/>
                <w:sz w:val="20"/>
                <w:szCs w:val="20"/>
                <w:lang w:val="es-ES_tradnl"/>
              </w:rPr>
            </w:pPr>
            <w:r w:rsidRPr="001E512B">
              <w:rPr>
                <w:bCs/>
                <w:sz w:val="20"/>
                <w:szCs w:val="20"/>
                <w:lang w:val="es-ES_tradnl"/>
              </w:rPr>
              <w:t>(front/rear)</w:t>
            </w:r>
          </w:p>
        </w:tc>
        <w:tc>
          <w:tcPr>
            <w:tcW w:w="1177" w:type="dxa"/>
            <w:shd w:val="clear" w:color="auto" w:fill="auto"/>
          </w:tcPr>
          <w:p w:rsidR="00B14E69" w:rsidRPr="001E512B" w:rsidRDefault="00B14E69" w:rsidP="001E512B">
            <w:pPr>
              <w:jc w:val="both"/>
              <w:rPr>
                <w:bCs/>
                <w:sz w:val="20"/>
                <w:szCs w:val="20"/>
                <w:lang w:val="es-ES_tradnl"/>
              </w:rPr>
            </w:pPr>
          </w:p>
        </w:tc>
        <w:tc>
          <w:tcPr>
            <w:tcW w:w="7274" w:type="dxa"/>
            <w:gridSpan w:val="7"/>
            <w:shd w:val="clear" w:color="auto" w:fill="auto"/>
            <w:vAlign w:val="center"/>
          </w:tcPr>
          <w:p w:rsidR="00B14E69" w:rsidRPr="001E512B" w:rsidRDefault="00B14E69" w:rsidP="001E512B">
            <w:pPr>
              <w:jc w:val="center"/>
              <w:rPr>
                <w:bCs/>
                <w:sz w:val="20"/>
                <w:szCs w:val="20"/>
                <w:lang w:val="es-ES_tradnl"/>
              </w:rPr>
            </w:pPr>
            <w:r w:rsidRPr="001E512B">
              <w:rPr>
                <w:bCs/>
                <w:sz w:val="20"/>
                <w:szCs w:val="20"/>
                <w:lang w:val="es-ES_tradnl"/>
              </w:rPr>
              <w:t>Ventilated discs / solid discs</w:t>
            </w:r>
          </w:p>
        </w:tc>
      </w:tr>
      <w:tr w:rsidR="00B14E69" w:rsidRPr="001E512B" w:rsidTr="001F02ED">
        <w:trPr>
          <w:jc w:val="center"/>
        </w:trPr>
        <w:tc>
          <w:tcPr>
            <w:tcW w:w="1722" w:type="dxa"/>
            <w:shd w:val="clear" w:color="auto" w:fill="auto"/>
            <w:vAlign w:val="center"/>
          </w:tcPr>
          <w:p w:rsidR="00B14E69" w:rsidRPr="001E512B" w:rsidRDefault="00B14E69" w:rsidP="001E512B">
            <w:pPr>
              <w:rPr>
                <w:bCs/>
                <w:sz w:val="20"/>
                <w:szCs w:val="20"/>
                <w:lang w:val="es-ES_tradnl"/>
              </w:rPr>
            </w:pPr>
            <w:r w:rsidRPr="001E512B">
              <w:rPr>
                <w:bCs/>
                <w:sz w:val="20"/>
                <w:szCs w:val="20"/>
                <w:lang w:val="es-ES_tradnl"/>
              </w:rPr>
              <w:t>Tire size</w:t>
            </w:r>
          </w:p>
        </w:tc>
        <w:tc>
          <w:tcPr>
            <w:tcW w:w="1177" w:type="dxa"/>
            <w:shd w:val="clear" w:color="auto" w:fill="auto"/>
          </w:tcPr>
          <w:p w:rsidR="00B14E69" w:rsidRPr="001E512B" w:rsidRDefault="00B14E69" w:rsidP="001E512B">
            <w:pPr>
              <w:jc w:val="both"/>
              <w:rPr>
                <w:bCs/>
                <w:sz w:val="20"/>
                <w:szCs w:val="20"/>
                <w:lang w:val="es-ES_tradnl"/>
              </w:rPr>
            </w:pPr>
          </w:p>
        </w:tc>
        <w:tc>
          <w:tcPr>
            <w:tcW w:w="7274" w:type="dxa"/>
            <w:gridSpan w:val="7"/>
            <w:shd w:val="clear" w:color="auto" w:fill="auto"/>
            <w:vAlign w:val="center"/>
          </w:tcPr>
          <w:p w:rsidR="00B14E69" w:rsidRPr="001E512B" w:rsidRDefault="00B14E69" w:rsidP="001E512B">
            <w:pPr>
              <w:spacing w:line="240" w:lineRule="auto"/>
              <w:jc w:val="center"/>
              <w:rPr>
                <w:bCs/>
                <w:sz w:val="20"/>
                <w:szCs w:val="20"/>
                <w:lang w:val="es-ES_tradnl"/>
              </w:rPr>
            </w:pPr>
            <w:r w:rsidRPr="001E512B">
              <w:rPr>
                <w:bCs/>
                <w:sz w:val="20"/>
                <w:szCs w:val="20"/>
                <w:lang w:val="es-ES_tradnl"/>
              </w:rPr>
              <w:t>215/60 R16</w:t>
            </w:r>
            <w:r w:rsidRPr="001E512B">
              <w:rPr>
                <w:bCs/>
                <w:sz w:val="20"/>
                <w:szCs w:val="20"/>
                <w:lang w:val="es-ES_tradnl"/>
              </w:rPr>
              <w:br/>
              <w:t>215/50 R18</w:t>
            </w:r>
          </w:p>
        </w:tc>
      </w:tr>
    </w:tbl>
    <w:p w:rsidR="003E2138" w:rsidRPr="001E512B" w:rsidRDefault="003E2138" w:rsidP="001E512B">
      <w:pPr>
        <w:spacing w:line="240" w:lineRule="auto"/>
        <w:jc w:val="both"/>
        <w:rPr>
          <w:sz w:val="20"/>
          <w:szCs w:val="20"/>
          <w:lang w:val="es-ES_tradnl"/>
        </w:rPr>
      </w:pPr>
    </w:p>
    <w:p w:rsidR="003E2138" w:rsidRPr="001E512B" w:rsidRDefault="003E2138" w:rsidP="001E512B">
      <w:pPr>
        <w:spacing w:line="240" w:lineRule="auto"/>
        <w:jc w:val="both"/>
        <w:rPr>
          <w:sz w:val="20"/>
          <w:szCs w:val="20"/>
          <w:lang w:val="es-ES_tradnl"/>
        </w:rPr>
      </w:pPr>
    </w:p>
    <w:p w:rsidR="003E2138" w:rsidRPr="001E512B" w:rsidRDefault="003E2138" w:rsidP="001E512B">
      <w:pPr>
        <w:spacing w:line="240" w:lineRule="auto"/>
        <w:jc w:val="both"/>
        <w:rPr>
          <w:sz w:val="20"/>
          <w:szCs w:val="20"/>
          <w:lang w:val="es-ES_tradnl"/>
        </w:rPr>
      </w:pPr>
    </w:p>
    <w:p w:rsidR="003E2138" w:rsidRPr="001E512B" w:rsidRDefault="003E2138" w:rsidP="001E512B">
      <w:pPr>
        <w:spacing w:line="240" w:lineRule="auto"/>
        <w:jc w:val="both"/>
        <w:rPr>
          <w:sz w:val="20"/>
          <w:szCs w:val="20"/>
          <w:lang w:val="es-ES_tradnl"/>
        </w:rPr>
      </w:pPr>
    </w:p>
    <w:p w:rsidR="003E2138" w:rsidRPr="001E512B" w:rsidRDefault="003E2138" w:rsidP="001E512B">
      <w:pPr>
        <w:spacing w:line="240" w:lineRule="auto"/>
        <w:jc w:val="both"/>
        <w:rPr>
          <w:sz w:val="20"/>
          <w:szCs w:val="20"/>
          <w:lang w:val="es-ES_tradnl"/>
        </w:rPr>
      </w:pPr>
    </w:p>
    <w:p w:rsidR="003E2138" w:rsidRPr="001E512B" w:rsidRDefault="003E2138" w:rsidP="001E512B">
      <w:pPr>
        <w:spacing w:line="240" w:lineRule="auto"/>
        <w:jc w:val="both"/>
        <w:rPr>
          <w:sz w:val="20"/>
          <w:szCs w:val="20"/>
          <w:lang w:val="es-ES_tradnl"/>
        </w:rPr>
      </w:pPr>
    </w:p>
    <w:p w:rsidR="00EE7412" w:rsidRPr="001E512B" w:rsidRDefault="00EE7412" w:rsidP="001E512B">
      <w:pPr>
        <w:tabs>
          <w:tab w:val="left" w:pos="284"/>
        </w:tabs>
        <w:spacing w:line="240" w:lineRule="auto"/>
        <w:jc w:val="both"/>
        <w:rPr>
          <w:sz w:val="20"/>
          <w:szCs w:val="20"/>
          <w:lang w:val="es-ES_tradnl"/>
        </w:rPr>
      </w:pPr>
      <w:r w:rsidRPr="001E512B">
        <w:rPr>
          <w:sz w:val="20"/>
          <w:szCs w:val="20"/>
          <w:lang w:val="es-ES_tradnl"/>
        </w:rPr>
        <w:t>__________________</w:t>
      </w:r>
    </w:p>
    <w:p w:rsidR="0068203F" w:rsidRPr="001E512B" w:rsidRDefault="00563F20" w:rsidP="001E512B">
      <w:pPr>
        <w:spacing w:line="240" w:lineRule="auto"/>
        <w:jc w:val="both"/>
        <w:rPr>
          <w:sz w:val="20"/>
          <w:szCs w:val="20"/>
          <w:lang w:val="es-ES_tradnl"/>
        </w:rPr>
      </w:pPr>
      <w:r w:rsidRPr="001E512B">
        <w:rPr>
          <w:sz w:val="20"/>
          <w:szCs w:val="20"/>
          <w:lang w:val="es-ES_tradnl"/>
        </w:rPr>
        <w:t xml:space="preserve">* </w:t>
      </w:r>
      <w:r w:rsidR="0068203F" w:rsidRPr="001E512B">
        <w:rPr>
          <w:sz w:val="20"/>
          <w:szCs w:val="20"/>
          <w:lang w:val="es-ES_tradnl"/>
        </w:rPr>
        <w:t>Under Mazda test conditions</w:t>
      </w:r>
    </w:p>
    <w:p w:rsidR="00563F20" w:rsidRPr="001E512B" w:rsidRDefault="0068203F" w:rsidP="001E512B">
      <w:pPr>
        <w:spacing w:line="240" w:lineRule="auto"/>
        <w:jc w:val="both"/>
        <w:rPr>
          <w:sz w:val="20"/>
          <w:szCs w:val="20"/>
          <w:lang w:val="es-ES_tradnl"/>
        </w:rPr>
      </w:pPr>
      <w:r w:rsidRPr="001E512B">
        <w:rPr>
          <w:sz w:val="20"/>
          <w:szCs w:val="20"/>
          <w:lang w:val="es-ES_tradnl"/>
        </w:rPr>
        <w:t xml:space="preserve">** </w:t>
      </w:r>
      <w:r w:rsidR="00F950FD" w:rsidRPr="001E512B">
        <w:rPr>
          <w:sz w:val="20"/>
          <w:szCs w:val="20"/>
          <w:lang w:val="es-ES_tradnl"/>
        </w:rPr>
        <w:t>Without number plate holder</w:t>
      </w:r>
    </w:p>
    <w:p w:rsidR="00D5165C" w:rsidRPr="001E512B" w:rsidRDefault="00563F20" w:rsidP="00EB4012">
      <w:pPr>
        <w:spacing w:line="240" w:lineRule="auto"/>
        <w:jc w:val="both"/>
        <w:rPr>
          <w:b/>
          <w:sz w:val="48"/>
          <w:szCs w:val="48"/>
          <w:lang w:val="es-ES_tradnl"/>
        </w:rPr>
      </w:pPr>
      <w:r w:rsidRPr="001E512B">
        <w:rPr>
          <w:sz w:val="20"/>
          <w:szCs w:val="20"/>
          <w:lang w:val="es-ES_tradnl"/>
        </w:rPr>
        <w:br w:type="page"/>
      </w:r>
      <w:r w:rsidR="00D5165C" w:rsidRPr="001E512B">
        <w:rPr>
          <w:b/>
          <w:sz w:val="48"/>
          <w:szCs w:val="48"/>
          <w:lang w:val="es-ES_tradnl"/>
        </w:rPr>
        <w:lastRenderedPageBreak/>
        <w:t xml:space="preserve">3. The All-New Mazda MX-5 </w:t>
      </w:r>
    </w:p>
    <w:p w:rsidR="00D5165C" w:rsidRPr="001E512B" w:rsidRDefault="00D5165C" w:rsidP="001E512B">
      <w:pPr>
        <w:jc w:val="both"/>
        <w:rPr>
          <w:b/>
          <w:sz w:val="40"/>
          <w:szCs w:val="40"/>
          <w:lang w:val="es-ES_tradnl"/>
        </w:rPr>
      </w:pPr>
      <w:r w:rsidRPr="001E512B">
        <w:rPr>
          <w:b/>
          <w:sz w:val="40"/>
          <w:szCs w:val="40"/>
          <w:lang w:val="es-ES_tradnl"/>
        </w:rPr>
        <w:t>Inspiration comes full circle</w:t>
      </w:r>
    </w:p>
    <w:p w:rsidR="00EB4012" w:rsidRDefault="00EB4012" w:rsidP="001E512B">
      <w:pPr>
        <w:jc w:val="both"/>
        <w:rPr>
          <w:b/>
          <w:szCs w:val="22"/>
          <w:lang w:val="en-US"/>
        </w:rPr>
      </w:pPr>
    </w:p>
    <w:p w:rsidR="00D5165C" w:rsidRPr="001E512B" w:rsidRDefault="00D5165C" w:rsidP="001E512B">
      <w:pPr>
        <w:jc w:val="both"/>
        <w:rPr>
          <w:b/>
          <w:szCs w:val="22"/>
          <w:lang w:val="en-US"/>
        </w:rPr>
      </w:pPr>
      <w:r w:rsidRPr="001E512B">
        <w:rPr>
          <w:b/>
          <w:szCs w:val="22"/>
          <w:lang w:val="en-US"/>
        </w:rPr>
        <w:t>The all-new Mazda MX-5: The fourth generation is the one that should bring Mazda across the 1-million mark in all-time sales, extending its world record as the bestsell</w:t>
      </w:r>
      <w:r w:rsidRPr="001E512B">
        <w:rPr>
          <w:b/>
          <w:szCs w:val="22"/>
          <w:lang w:val="en-US"/>
        </w:rPr>
        <w:softHyphen/>
        <w:t>ing roadster in history.</w:t>
      </w:r>
    </w:p>
    <w:p w:rsidR="00D5165C" w:rsidRPr="001E512B" w:rsidRDefault="00D5165C" w:rsidP="001E512B">
      <w:pPr>
        <w:jc w:val="both"/>
        <w:rPr>
          <w:szCs w:val="22"/>
          <w:lang w:val="en-US"/>
        </w:rPr>
      </w:pPr>
    </w:p>
    <w:p w:rsidR="00D5165C" w:rsidRPr="001E512B" w:rsidRDefault="00D5165C" w:rsidP="001E512B">
      <w:pPr>
        <w:numPr>
          <w:ilvl w:val="0"/>
          <w:numId w:val="1"/>
        </w:numPr>
        <w:jc w:val="both"/>
        <w:rPr>
          <w:szCs w:val="22"/>
          <w:lang w:val="es-ES_tradnl"/>
        </w:rPr>
      </w:pPr>
      <w:r w:rsidRPr="001E512B">
        <w:rPr>
          <w:szCs w:val="22"/>
          <w:lang w:val="en-US"/>
        </w:rPr>
        <w:t xml:space="preserve">Pure lightweight </w:t>
      </w:r>
      <w:r w:rsidRPr="001E512B">
        <w:rPr>
          <w:i/>
          <w:szCs w:val="22"/>
          <w:lang w:val="en-US"/>
        </w:rPr>
        <w:t>Jinba Ittai</w:t>
      </w:r>
      <w:r w:rsidRPr="001E512B">
        <w:rPr>
          <w:szCs w:val="22"/>
          <w:lang w:val="en-US"/>
        </w:rPr>
        <w:t xml:space="preserve"> rider-and-horse-as-one enjoyment in a sports car suited to today’s needs</w:t>
      </w:r>
    </w:p>
    <w:p w:rsidR="00F950FD" w:rsidRPr="001E512B" w:rsidRDefault="00F950FD" w:rsidP="001E512B">
      <w:pPr>
        <w:numPr>
          <w:ilvl w:val="0"/>
          <w:numId w:val="1"/>
        </w:numPr>
        <w:jc w:val="both"/>
        <w:rPr>
          <w:szCs w:val="22"/>
          <w:lang w:val="es-ES_tradnl"/>
        </w:rPr>
      </w:pPr>
      <w:r w:rsidRPr="001E512B">
        <w:rPr>
          <w:szCs w:val="22"/>
          <w:lang w:val="es-ES_tradnl"/>
        </w:rPr>
        <w:t>100kg lighter than the outgoing model generation by pursuing ideal structures throughout the vehicle</w:t>
      </w:r>
    </w:p>
    <w:p w:rsidR="00F950FD" w:rsidRPr="001E512B" w:rsidRDefault="00F950FD" w:rsidP="001E512B">
      <w:pPr>
        <w:numPr>
          <w:ilvl w:val="0"/>
          <w:numId w:val="1"/>
        </w:numPr>
        <w:jc w:val="both"/>
        <w:rPr>
          <w:szCs w:val="22"/>
          <w:lang w:val="es-ES_tradnl"/>
        </w:rPr>
      </w:pPr>
      <w:r w:rsidRPr="001E512B">
        <w:rPr>
          <w:szCs w:val="22"/>
          <w:lang w:val="es-ES_tradnl"/>
        </w:rPr>
        <w:t>Equipped with a range of state-of-the-art new technology such as:</w:t>
      </w:r>
    </w:p>
    <w:p w:rsidR="00F950FD" w:rsidRPr="001E512B" w:rsidRDefault="00F950FD" w:rsidP="001E512B">
      <w:pPr>
        <w:numPr>
          <w:ilvl w:val="0"/>
          <w:numId w:val="18"/>
        </w:numPr>
        <w:ind w:left="1418" w:hanging="425"/>
        <w:jc w:val="both"/>
        <w:rPr>
          <w:szCs w:val="22"/>
          <w:lang w:val="es-ES_tradnl"/>
        </w:rPr>
      </w:pPr>
      <w:r w:rsidRPr="001E512B">
        <w:rPr>
          <w:szCs w:val="22"/>
          <w:lang w:val="es-ES_tradnl"/>
        </w:rPr>
        <w:t>MZD Connect for in-car smartphone internet access</w:t>
      </w:r>
    </w:p>
    <w:p w:rsidR="00F950FD" w:rsidRPr="001E512B" w:rsidRDefault="00F950FD" w:rsidP="001E512B">
      <w:pPr>
        <w:numPr>
          <w:ilvl w:val="0"/>
          <w:numId w:val="18"/>
        </w:numPr>
        <w:ind w:left="1418" w:hanging="425"/>
        <w:jc w:val="both"/>
        <w:rPr>
          <w:szCs w:val="22"/>
          <w:lang w:val="es-ES_tradnl"/>
        </w:rPr>
      </w:pPr>
      <w:r w:rsidRPr="001E512B">
        <w:rPr>
          <w:szCs w:val="22"/>
          <w:lang w:val="es-ES_tradnl"/>
        </w:rPr>
        <w:t xml:space="preserve">i-ACTIVSENSE advanced active safety technology </w:t>
      </w:r>
    </w:p>
    <w:p w:rsidR="00F950FD" w:rsidRPr="001E512B" w:rsidRDefault="00F950FD" w:rsidP="001E512B">
      <w:pPr>
        <w:numPr>
          <w:ilvl w:val="0"/>
          <w:numId w:val="19"/>
        </w:numPr>
        <w:ind w:left="1418" w:hanging="425"/>
        <w:jc w:val="both"/>
        <w:rPr>
          <w:szCs w:val="22"/>
          <w:lang w:val="es-ES_tradnl"/>
        </w:rPr>
      </w:pPr>
      <w:r w:rsidRPr="001E512B">
        <w:rPr>
          <w:szCs w:val="22"/>
          <w:lang w:val="es-ES_tradnl"/>
        </w:rPr>
        <w:t>the MX-5’s most advanced humanmachine interface to date</w:t>
      </w:r>
    </w:p>
    <w:p w:rsidR="00D5165C" w:rsidRPr="001E512B" w:rsidRDefault="00D5165C" w:rsidP="001E512B">
      <w:pPr>
        <w:numPr>
          <w:ilvl w:val="0"/>
          <w:numId w:val="1"/>
        </w:numPr>
        <w:jc w:val="both"/>
        <w:rPr>
          <w:szCs w:val="22"/>
          <w:lang w:val="es-ES_tradnl"/>
        </w:rPr>
      </w:pPr>
      <w:r w:rsidRPr="001E512B">
        <w:rPr>
          <w:szCs w:val="22"/>
          <w:lang w:val="en-US"/>
        </w:rPr>
        <w:t>Ultra-sporty new KODO design</w:t>
      </w:r>
    </w:p>
    <w:p w:rsidR="00D5165C" w:rsidRPr="001E512B" w:rsidRDefault="00D5165C" w:rsidP="001E512B">
      <w:pPr>
        <w:numPr>
          <w:ilvl w:val="0"/>
          <w:numId w:val="1"/>
        </w:numPr>
        <w:jc w:val="both"/>
        <w:rPr>
          <w:szCs w:val="22"/>
          <w:lang w:val="es-ES_tradnl"/>
        </w:rPr>
      </w:pPr>
      <w:r w:rsidRPr="001E512B">
        <w:rPr>
          <w:szCs w:val="22"/>
          <w:lang w:val="en-US"/>
        </w:rPr>
        <w:t>Slated to arrive at dealers in Europe in fall</w:t>
      </w:r>
    </w:p>
    <w:p w:rsidR="00D5165C" w:rsidRPr="001E512B" w:rsidRDefault="00D5165C" w:rsidP="001E512B">
      <w:pPr>
        <w:jc w:val="both"/>
        <w:rPr>
          <w:szCs w:val="22"/>
          <w:lang w:val="es-ES_tradnl"/>
        </w:rPr>
      </w:pPr>
    </w:p>
    <w:p w:rsidR="00D5165C" w:rsidRPr="001E512B" w:rsidRDefault="00D5165C" w:rsidP="001E512B">
      <w:pPr>
        <w:jc w:val="both"/>
        <w:rPr>
          <w:bCs/>
          <w:szCs w:val="22"/>
          <w:lang w:val="en-US"/>
        </w:rPr>
      </w:pPr>
      <w:r w:rsidRPr="001E512B">
        <w:rPr>
          <w:b/>
          <w:bCs/>
          <w:szCs w:val="22"/>
          <w:lang w:val="en-US"/>
        </w:rPr>
        <w:t>Product concept</w:t>
      </w:r>
    </w:p>
    <w:p w:rsidR="00563F20" w:rsidRPr="001E512B" w:rsidRDefault="00D5165C" w:rsidP="001E512B">
      <w:pPr>
        <w:numPr>
          <w:ilvl w:val="0"/>
          <w:numId w:val="13"/>
        </w:numPr>
        <w:jc w:val="both"/>
        <w:rPr>
          <w:bCs/>
          <w:szCs w:val="22"/>
          <w:lang w:val="en-US"/>
        </w:rPr>
      </w:pPr>
      <w:r w:rsidRPr="001E512B">
        <w:rPr>
          <w:bCs/>
          <w:szCs w:val="22"/>
          <w:lang w:val="en-US"/>
        </w:rPr>
        <w:t>Maximise the roadster experience by appealing to the senses and sensations through which people enjoy cars with:</w:t>
      </w:r>
    </w:p>
    <w:p w:rsidR="00D5165C" w:rsidRPr="001E512B" w:rsidRDefault="00D5165C" w:rsidP="001E512B">
      <w:pPr>
        <w:numPr>
          <w:ilvl w:val="1"/>
          <w:numId w:val="13"/>
        </w:numPr>
        <w:jc w:val="both"/>
        <w:rPr>
          <w:bCs/>
          <w:szCs w:val="22"/>
          <w:lang w:val="en-US"/>
        </w:rPr>
      </w:pPr>
      <w:r w:rsidRPr="001E512B">
        <w:rPr>
          <w:bCs/>
          <w:szCs w:val="22"/>
          <w:lang w:val="en-US"/>
        </w:rPr>
        <w:t>an agile design that sets the heart pounding, featuring body surfaces that richly express the contrast between stillness and motion</w:t>
      </w:r>
    </w:p>
    <w:p w:rsidR="00D5165C" w:rsidRPr="001E512B" w:rsidRDefault="00D5165C" w:rsidP="001E512B">
      <w:pPr>
        <w:numPr>
          <w:ilvl w:val="1"/>
          <w:numId w:val="13"/>
        </w:numPr>
        <w:jc w:val="both"/>
        <w:rPr>
          <w:bCs/>
          <w:szCs w:val="22"/>
          <w:lang w:val="en-US"/>
        </w:rPr>
      </w:pPr>
      <w:r w:rsidRPr="001E512B">
        <w:rPr>
          <w:bCs/>
          <w:szCs w:val="22"/>
          <w:lang w:val="en-US"/>
        </w:rPr>
        <w:t xml:space="preserve">an experience that captivates any driver with the ultimate </w:t>
      </w:r>
      <w:r w:rsidRPr="001E512B">
        <w:rPr>
          <w:bCs/>
          <w:i/>
          <w:szCs w:val="22"/>
          <w:lang w:val="en-US"/>
        </w:rPr>
        <w:t>Jinba Ittai</w:t>
      </w:r>
      <w:r w:rsidRPr="001E512B">
        <w:rPr>
          <w:bCs/>
          <w:szCs w:val="22"/>
          <w:lang w:val="en-US"/>
        </w:rPr>
        <w:t xml:space="preserve"> feeling</w:t>
      </w:r>
    </w:p>
    <w:p w:rsidR="00D5165C" w:rsidRPr="001E512B" w:rsidRDefault="00D5165C" w:rsidP="001E512B">
      <w:pPr>
        <w:numPr>
          <w:ilvl w:val="1"/>
          <w:numId w:val="13"/>
        </w:numPr>
        <w:jc w:val="both"/>
        <w:rPr>
          <w:bCs/>
          <w:szCs w:val="22"/>
          <w:lang w:val="en-US"/>
        </w:rPr>
      </w:pPr>
      <w:r w:rsidRPr="001E512B">
        <w:rPr>
          <w:bCs/>
          <w:szCs w:val="22"/>
          <w:lang w:val="en-US"/>
        </w:rPr>
        <w:t>a pleasantly refreshing and universally enjoyable roadster that lifts the spirits</w:t>
      </w:r>
    </w:p>
    <w:p w:rsidR="00D5165C" w:rsidRPr="001E512B" w:rsidRDefault="00D5165C" w:rsidP="001E512B">
      <w:pPr>
        <w:numPr>
          <w:ilvl w:val="0"/>
          <w:numId w:val="13"/>
        </w:numPr>
        <w:jc w:val="both"/>
        <w:rPr>
          <w:bCs/>
          <w:szCs w:val="22"/>
          <w:lang w:val="en-US"/>
        </w:rPr>
      </w:pPr>
      <w:r w:rsidRPr="001E512B">
        <w:rPr>
          <w:bCs/>
          <w:szCs w:val="22"/>
          <w:lang w:val="en-US"/>
        </w:rPr>
        <w:t>And at the same time satisfy today’s technology and convenience demands</w:t>
      </w:r>
    </w:p>
    <w:p w:rsidR="00D5165C" w:rsidRPr="001E512B" w:rsidRDefault="00D5165C" w:rsidP="001E512B">
      <w:pPr>
        <w:jc w:val="both"/>
        <w:rPr>
          <w:bCs/>
          <w:szCs w:val="22"/>
          <w:lang w:val="en-US"/>
        </w:rPr>
      </w:pPr>
    </w:p>
    <w:p w:rsidR="00D5165C" w:rsidRPr="001E512B" w:rsidRDefault="00D5165C" w:rsidP="001E512B">
      <w:pPr>
        <w:jc w:val="both"/>
        <w:rPr>
          <w:bCs/>
          <w:szCs w:val="22"/>
          <w:lang w:val="en-US"/>
        </w:rPr>
      </w:pPr>
      <w:r w:rsidRPr="001E512B">
        <w:rPr>
          <w:b/>
          <w:bCs/>
          <w:szCs w:val="22"/>
        </w:rPr>
        <w:t>Exterior</w:t>
      </w:r>
    </w:p>
    <w:p w:rsidR="00785B0C" w:rsidRPr="001E512B" w:rsidRDefault="00785B0C" w:rsidP="001E512B">
      <w:pPr>
        <w:numPr>
          <w:ilvl w:val="0"/>
          <w:numId w:val="13"/>
        </w:numPr>
        <w:jc w:val="both"/>
        <w:rPr>
          <w:bCs/>
          <w:szCs w:val="22"/>
          <w:lang w:val="en-US"/>
        </w:rPr>
      </w:pPr>
      <w:r w:rsidRPr="001E512B">
        <w:rPr>
          <w:bCs/>
          <w:szCs w:val="22"/>
          <w:lang w:val="en-US"/>
        </w:rPr>
        <w:t>Unique ultra-sporty rendition of Mazda’s award-winning KODO – Soul of Motion design</w:t>
      </w:r>
    </w:p>
    <w:p w:rsidR="004A1AE5" w:rsidRPr="001E512B" w:rsidRDefault="004A1AE5" w:rsidP="001E512B">
      <w:pPr>
        <w:numPr>
          <w:ilvl w:val="0"/>
          <w:numId w:val="13"/>
        </w:numPr>
        <w:jc w:val="both"/>
        <w:rPr>
          <w:bCs/>
          <w:szCs w:val="22"/>
          <w:lang w:val="en-US"/>
        </w:rPr>
      </w:pPr>
      <w:r w:rsidRPr="001E512B">
        <w:rPr>
          <w:bCs/>
          <w:szCs w:val="22"/>
          <w:lang w:val="en-US"/>
        </w:rPr>
        <w:t>More dynamic than ever with the cabin moved towards the rear and the hip-point of the seats lowered, thus making its occupants stand out</w:t>
      </w:r>
    </w:p>
    <w:p w:rsidR="00785B0C" w:rsidRPr="001E512B" w:rsidRDefault="00785B0C" w:rsidP="001E512B">
      <w:pPr>
        <w:numPr>
          <w:ilvl w:val="0"/>
          <w:numId w:val="13"/>
        </w:numPr>
        <w:jc w:val="both"/>
        <w:rPr>
          <w:bCs/>
          <w:szCs w:val="22"/>
          <w:lang w:val="en-US"/>
        </w:rPr>
      </w:pPr>
      <w:r w:rsidRPr="001E512B">
        <w:rPr>
          <w:bCs/>
          <w:szCs w:val="22"/>
          <w:lang w:val="en-US"/>
        </w:rPr>
        <w:t>Body panels wrap around into the door trim, dissolving the boundaries between the inside and outside of the car</w:t>
      </w:r>
    </w:p>
    <w:p w:rsidR="00785B0C" w:rsidRPr="001E512B" w:rsidRDefault="00785B0C" w:rsidP="001E512B">
      <w:pPr>
        <w:numPr>
          <w:ilvl w:val="0"/>
          <w:numId w:val="13"/>
        </w:numPr>
        <w:jc w:val="both"/>
        <w:rPr>
          <w:bCs/>
          <w:szCs w:val="22"/>
          <w:lang w:val="en-US"/>
        </w:rPr>
      </w:pPr>
      <w:r w:rsidRPr="001E512B">
        <w:rPr>
          <w:bCs/>
          <w:szCs w:val="22"/>
          <w:lang w:val="en-US"/>
        </w:rPr>
        <w:t>Reflections on the body surfaces change with the angle of the light, making the car actually look alive</w:t>
      </w:r>
    </w:p>
    <w:p w:rsidR="001F02ED" w:rsidRPr="001E512B" w:rsidRDefault="001F02ED" w:rsidP="001E512B">
      <w:pPr>
        <w:jc w:val="both"/>
        <w:rPr>
          <w:b/>
          <w:bCs/>
          <w:szCs w:val="22"/>
          <w:lang w:val="en-US"/>
        </w:rPr>
      </w:pPr>
    </w:p>
    <w:p w:rsidR="004A1AE5" w:rsidRPr="001E512B" w:rsidRDefault="004A1AE5" w:rsidP="001E512B">
      <w:pPr>
        <w:jc w:val="both"/>
        <w:rPr>
          <w:b/>
          <w:bCs/>
          <w:szCs w:val="22"/>
          <w:lang w:val="en-US"/>
        </w:rPr>
      </w:pPr>
    </w:p>
    <w:p w:rsidR="004A1AE5" w:rsidRDefault="004A1AE5" w:rsidP="001E512B">
      <w:pPr>
        <w:jc w:val="both"/>
        <w:rPr>
          <w:b/>
          <w:bCs/>
          <w:szCs w:val="22"/>
          <w:lang w:val="en-US"/>
        </w:rPr>
      </w:pPr>
    </w:p>
    <w:p w:rsidR="005264BA" w:rsidRPr="001E512B" w:rsidRDefault="005264BA" w:rsidP="001E512B">
      <w:pPr>
        <w:jc w:val="both"/>
        <w:rPr>
          <w:b/>
          <w:bCs/>
          <w:szCs w:val="22"/>
          <w:lang w:val="en-US"/>
        </w:rPr>
      </w:pPr>
    </w:p>
    <w:p w:rsidR="001F02ED" w:rsidRPr="001E512B" w:rsidRDefault="001F02ED" w:rsidP="001E512B">
      <w:pPr>
        <w:jc w:val="both"/>
        <w:rPr>
          <w:b/>
          <w:bCs/>
          <w:szCs w:val="22"/>
          <w:lang w:val="en-US"/>
        </w:rPr>
      </w:pPr>
    </w:p>
    <w:p w:rsidR="00785B0C" w:rsidRPr="001E512B" w:rsidRDefault="008F41A5" w:rsidP="001E512B">
      <w:pPr>
        <w:jc w:val="both"/>
        <w:rPr>
          <w:bCs/>
          <w:szCs w:val="22"/>
          <w:lang w:val="en-US"/>
        </w:rPr>
      </w:pPr>
      <w:r w:rsidRPr="001E512B">
        <w:rPr>
          <w:b/>
          <w:bCs/>
          <w:szCs w:val="22"/>
          <w:lang w:val="en-US"/>
        </w:rPr>
        <w:t>Interior</w:t>
      </w:r>
    </w:p>
    <w:p w:rsidR="00563F20" w:rsidRPr="001E512B" w:rsidRDefault="008F41A5" w:rsidP="001E512B">
      <w:pPr>
        <w:numPr>
          <w:ilvl w:val="0"/>
          <w:numId w:val="14"/>
        </w:numPr>
        <w:jc w:val="both"/>
        <w:rPr>
          <w:bCs/>
          <w:szCs w:val="22"/>
          <w:lang w:val="en-US"/>
        </w:rPr>
      </w:pPr>
      <w:r w:rsidRPr="001E512B">
        <w:rPr>
          <w:bCs/>
          <w:szCs w:val="22"/>
          <w:lang w:val="en-US"/>
        </w:rPr>
        <w:t>A people-oriented interior built for driving and pure top-down roadster pleasure, featuring:</w:t>
      </w:r>
    </w:p>
    <w:p w:rsidR="00785B0C" w:rsidRPr="001E512B" w:rsidRDefault="00785B0C" w:rsidP="001E512B">
      <w:pPr>
        <w:numPr>
          <w:ilvl w:val="1"/>
          <w:numId w:val="14"/>
        </w:numPr>
        <w:jc w:val="both"/>
        <w:rPr>
          <w:bCs/>
          <w:szCs w:val="22"/>
          <w:lang w:val="en-US"/>
        </w:rPr>
      </w:pPr>
      <w:r w:rsidRPr="001E512B">
        <w:rPr>
          <w:bCs/>
          <w:szCs w:val="22"/>
          <w:lang w:val="en-US"/>
        </w:rPr>
        <w:t>advanced wind control, with the shape of the door trim and smaller quarter win</w:t>
      </w:r>
      <w:r w:rsidRPr="001E512B">
        <w:rPr>
          <w:bCs/>
          <w:szCs w:val="22"/>
          <w:lang w:val="en-US"/>
        </w:rPr>
        <w:softHyphen/>
        <w:t>dows optimised for just the right amount of top-down wind</w:t>
      </w:r>
    </w:p>
    <w:p w:rsidR="00785B0C" w:rsidRPr="001E512B" w:rsidRDefault="00785B0C" w:rsidP="001E512B">
      <w:pPr>
        <w:numPr>
          <w:ilvl w:val="1"/>
          <w:numId w:val="14"/>
        </w:numPr>
        <w:jc w:val="both"/>
        <w:rPr>
          <w:bCs/>
          <w:szCs w:val="22"/>
          <w:lang w:val="en-US"/>
        </w:rPr>
      </w:pPr>
      <w:r w:rsidRPr="001E512B">
        <w:rPr>
          <w:bCs/>
          <w:szCs w:val="22"/>
          <w:lang w:val="en-US"/>
        </w:rPr>
        <w:t>new headrest speakers deliver a clear sound, whether listening to music or talking on the phone</w:t>
      </w:r>
    </w:p>
    <w:p w:rsidR="00785B0C" w:rsidRPr="001E512B" w:rsidRDefault="00785B0C" w:rsidP="001E512B">
      <w:pPr>
        <w:numPr>
          <w:ilvl w:val="1"/>
          <w:numId w:val="14"/>
        </w:numPr>
        <w:jc w:val="both"/>
        <w:rPr>
          <w:bCs/>
          <w:szCs w:val="22"/>
          <w:lang w:val="en-US"/>
        </w:rPr>
      </w:pPr>
      <w:r w:rsidRPr="001E512B">
        <w:rPr>
          <w:bCs/>
          <w:szCs w:val="22"/>
          <w:lang w:val="en-US"/>
        </w:rPr>
        <w:t>a soft top that is simple to operate even when seated</w:t>
      </w:r>
    </w:p>
    <w:p w:rsidR="00216AA7" w:rsidRPr="001E512B" w:rsidRDefault="00216AA7" w:rsidP="001E512B">
      <w:pPr>
        <w:numPr>
          <w:ilvl w:val="0"/>
          <w:numId w:val="14"/>
        </w:numPr>
        <w:jc w:val="both"/>
        <w:rPr>
          <w:bCs/>
          <w:szCs w:val="22"/>
          <w:lang w:val="en-US"/>
        </w:rPr>
      </w:pPr>
      <w:r w:rsidRPr="001E512B">
        <w:rPr>
          <w:bCs/>
          <w:szCs w:val="22"/>
          <w:lang w:val="en-US"/>
        </w:rPr>
        <w:t xml:space="preserve">The cabin remains snug and secure, true to the MX-5’s </w:t>
      </w:r>
      <w:r w:rsidRPr="001E512B">
        <w:rPr>
          <w:bCs/>
          <w:i/>
          <w:szCs w:val="22"/>
          <w:lang w:val="en-US"/>
        </w:rPr>
        <w:t>Jinba Ittai</w:t>
      </w:r>
      <w:r w:rsidRPr="001E512B">
        <w:rPr>
          <w:bCs/>
          <w:szCs w:val="22"/>
          <w:lang w:val="en-US"/>
        </w:rPr>
        <w:t xml:space="preserve"> spirit, but with a symmetry that lets the driver focus.</w:t>
      </w:r>
    </w:p>
    <w:p w:rsidR="007D2776" w:rsidRPr="001E512B" w:rsidRDefault="007D2776" w:rsidP="001E512B">
      <w:pPr>
        <w:jc w:val="both"/>
        <w:rPr>
          <w:bCs/>
          <w:sz w:val="20"/>
          <w:szCs w:val="20"/>
          <w:lang w:val="es-ES_tradnl"/>
        </w:rPr>
      </w:pPr>
    </w:p>
    <w:p w:rsidR="007D2776" w:rsidRPr="001E512B" w:rsidRDefault="007D2776" w:rsidP="001E512B">
      <w:pPr>
        <w:rPr>
          <w:b/>
          <w:bCs/>
          <w:szCs w:val="22"/>
          <w:lang w:val="en-US"/>
        </w:rPr>
      </w:pPr>
      <w:r w:rsidRPr="001E512B">
        <w:rPr>
          <w:b/>
          <w:bCs/>
          <w:szCs w:val="22"/>
          <w:lang w:val="en-US"/>
        </w:rPr>
        <w:t xml:space="preserve">Connectivity, functionality &amp; equipment </w:t>
      </w:r>
    </w:p>
    <w:p w:rsidR="007D2776" w:rsidRPr="001E512B" w:rsidRDefault="007D2776" w:rsidP="001E512B">
      <w:pPr>
        <w:numPr>
          <w:ilvl w:val="0"/>
          <w:numId w:val="16"/>
        </w:numPr>
        <w:jc w:val="both"/>
        <w:rPr>
          <w:bCs/>
          <w:szCs w:val="22"/>
          <w:lang w:val="en-US"/>
        </w:rPr>
      </w:pPr>
      <w:r w:rsidRPr="001E512B">
        <w:rPr>
          <w:bCs/>
          <w:szCs w:val="22"/>
          <w:lang w:val="en-US"/>
        </w:rPr>
        <w:t>MZD Connect, Mazda’s next-generation connectivity system, works in tandem with a smartphone to enable safe and easy access to the internet and communication services when in transit</w:t>
      </w:r>
    </w:p>
    <w:p w:rsidR="007D2776" w:rsidRPr="001E512B" w:rsidRDefault="007D2776" w:rsidP="001E512B">
      <w:pPr>
        <w:numPr>
          <w:ilvl w:val="0"/>
          <w:numId w:val="16"/>
        </w:numPr>
        <w:jc w:val="both"/>
        <w:rPr>
          <w:bCs/>
          <w:szCs w:val="22"/>
          <w:lang w:val="en-US"/>
        </w:rPr>
      </w:pPr>
      <w:r w:rsidRPr="001E512B">
        <w:rPr>
          <w:bCs/>
          <w:szCs w:val="22"/>
          <w:lang w:val="en-US"/>
        </w:rPr>
        <w:t>The MX-5’s most advanced human machine interface yet, with a highly ergonomic layout</w:t>
      </w:r>
    </w:p>
    <w:p w:rsidR="007D2776" w:rsidRPr="001E512B" w:rsidRDefault="007D2776" w:rsidP="001E512B">
      <w:pPr>
        <w:numPr>
          <w:ilvl w:val="1"/>
          <w:numId w:val="16"/>
        </w:numPr>
        <w:jc w:val="both"/>
        <w:rPr>
          <w:bCs/>
          <w:szCs w:val="22"/>
          <w:lang w:val="en-US"/>
        </w:rPr>
      </w:pPr>
      <w:r w:rsidRPr="001E512B">
        <w:rPr>
          <w:bCs/>
          <w:szCs w:val="22"/>
          <w:lang w:val="en-US"/>
        </w:rPr>
        <w:t>pedals, controls, gauges and other equipment located in the optimum positions, enabling the driver to maintain a straight, comfortable posture</w:t>
      </w:r>
    </w:p>
    <w:p w:rsidR="007D2776" w:rsidRPr="001E512B" w:rsidRDefault="007D2776" w:rsidP="001E512B">
      <w:pPr>
        <w:jc w:val="both"/>
        <w:rPr>
          <w:bCs/>
          <w:szCs w:val="22"/>
          <w:lang w:val="en-US"/>
        </w:rPr>
      </w:pPr>
    </w:p>
    <w:p w:rsidR="007D2776" w:rsidRPr="001E512B" w:rsidRDefault="007D2776" w:rsidP="001E512B">
      <w:pPr>
        <w:jc w:val="both"/>
        <w:rPr>
          <w:b/>
          <w:bCs/>
          <w:szCs w:val="22"/>
          <w:lang w:val="en-US"/>
        </w:rPr>
      </w:pPr>
      <w:r w:rsidRPr="001E512B">
        <w:rPr>
          <w:b/>
          <w:bCs/>
          <w:szCs w:val="22"/>
          <w:lang w:val="en-US"/>
        </w:rPr>
        <w:t>Powertrains</w:t>
      </w:r>
    </w:p>
    <w:p w:rsidR="007D2776" w:rsidRPr="001E512B" w:rsidRDefault="007D2776" w:rsidP="001E512B">
      <w:pPr>
        <w:numPr>
          <w:ilvl w:val="0"/>
          <w:numId w:val="16"/>
        </w:numPr>
        <w:jc w:val="both"/>
        <w:rPr>
          <w:bCs/>
          <w:szCs w:val="22"/>
          <w:lang w:val="en-US"/>
        </w:rPr>
      </w:pPr>
      <w:r w:rsidRPr="001E512B">
        <w:rPr>
          <w:bCs/>
          <w:szCs w:val="22"/>
          <w:lang w:val="en-US"/>
        </w:rPr>
        <w:t>Upholds the MX-5’s front-midship engine, rear-wheel drive layout with perfect 50:50 front-back weight distribution</w:t>
      </w:r>
    </w:p>
    <w:p w:rsidR="007D2776" w:rsidRPr="001E512B" w:rsidRDefault="007D2776" w:rsidP="001E512B">
      <w:pPr>
        <w:numPr>
          <w:ilvl w:val="0"/>
          <w:numId w:val="16"/>
        </w:numPr>
        <w:jc w:val="both"/>
        <w:rPr>
          <w:bCs/>
          <w:szCs w:val="22"/>
          <w:lang w:val="en-US"/>
        </w:rPr>
      </w:pPr>
      <w:r w:rsidRPr="001E512B">
        <w:rPr>
          <w:bCs/>
          <w:szCs w:val="22"/>
          <w:lang w:val="en-US"/>
        </w:rPr>
        <w:t>Powered by one of two lightweight SKYACTIV-G petrol engines, specially modified for the MX-5 to deliver direct responsiveness and outstanding agility</w:t>
      </w:r>
    </w:p>
    <w:p w:rsidR="007D2776" w:rsidRPr="001E512B" w:rsidRDefault="007D2776" w:rsidP="001E512B">
      <w:pPr>
        <w:numPr>
          <w:ilvl w:val="1"/>
          <w:numId w:val="16"/>
        </w:numPr>
        <w:jc w:val="both"/>
        <w:rPr>
          <w:bCs/>
          <w:szCs w:val="22"/>
          <w:lang w:val="en-US"/>
        </w:rPr>
      </w:pPr>
      <w:r w:rsidRPr="001E512B">
        <w:rPr>
          <w:bCs/>
          <w:szCs w:val="22"/>
          <w:lang w:val="en-US"/>
        </w:rPr>
        <w:t>SKYACTIV-G 1.5: 96 kW/131PS at 7,000rpm</w:t>
      </w:r>
    </w:p>
    <w:p w:rsidR="007D2776" w:rsidRPr="001E512B" w:rsidRDefault="007D2776" w:rsidP="001E512B">
      <w:pPr>
        <w:numPr>
          <w:ilvl w:val="1"/>
          <w:numId w:val="16"/>
        </w:numPr>
        <w:jc w:val="both"/>
        <w:rPr>
          <w:bCs/>
          <w:szCs w:val="22"/>
          <w:lang w:val="en-US"/>
        </w:rPr>
      </w:pPr>
      <w:r w:rsidRPr="001E512B">
        <w:rPr>
          <w:bCs/>
          <w:szCs w:val="22"/>
          <w:lang w:val="en-US"/>
        </w:rPr>
        <w:t>SKYACTIV-G 2.0: 118 kW/160PS at 6,000rpm</w:t>
      </w:r>
    </w:p>
    <w:p w:rsidR="007D2776" w:rsidRPr="001E512B" w:rsidRDefault="007D2776" w:rsidP="001E512B">
      <w:pPr>
        <w:numPr>
          <w:ilvl w:val="0"/>
          <w:numId w:val="16"/>
        </w:numPr>
        <w:jc w:val="both"/>
        <w:rPr>
          <w:bCs/>
          <w:szCs w:val="22"/>
          <w:lang w:val="en-US"/>
        </w:rPr>
      </w:pPr>
      <w:r w:rsidRPr="001E512B">
        <w:rPr>
          <w:bCs/>
          <w:szCs w:val="22"/>
          <w:lang w:val="en-US"/>
        </w:rPr>
        <w:t>Driven by a choice of specially tuned six-speed manual or automatic transmissions, featuring e.g. the SKYACTIV-MT’s patented short, crisp gearshift stroke</w:t>
      </w:r>
    </w:p>
    <w:p w:rsidR="007D2776" w:rsidRPr="001E512B" w:rsidRDefault="007D2776" w:rsidP="001E512B">
      <w:pPr>
        <w:jc w:val="both"/>
        <w:rPr>
          <w:bCs/>
          <w:szCs w:val="22"/>
          <w:lang w:val="en-US"/>
        </w:rPr>
      </w:pPr>
    </w:p>
    <w:p w:rsidR="007D2776" w:rsidRPr="001E512B" w:rsidRDefault="007D2776" w:rsidP="001E512B">
      <w:pPr>
        <w:jc w:val="both"/>
        <w:rPr>
          <w:b/>
          <w:bCs/>
          <w:szCs w:val="22"/>
          <w:lang w:val="en-US"/>
        </w:rPr>
      </w:pPr>
      <w:r w:rsidRPr="001E512B">
        <w:rPr>
          <w:b/>
          <w:bCs/>
          <w:szCs w:val="22"/>
          <w:lang w:val="en-US"/>
        </w:rPr>
        <w:t>Chassis &amp; body</w:t>
      </w:r>
    </w:p>
    <w:p w:rsidR="007D2776" w:rsidRPr="001E512B" w:rsidRDefault="007D2776" w:rsidP="001E512B">
      <w:pPr>
        <w:numPr>
          <w:ilvl w:val="0"/>
          <w:numId w:val="16"/>
        </w:numPr>
        <w:jc w:val="both"/>
        <w:rPr>
          <w:bCs/>
          <w:szCs w:val="22"/>
          <w:lang w:val="en-US"/>
        </w:rPr>
      </w:pPr>
      <w:r w:rsidRPr="001E512B">
        <w:rPr>
          <w:bCs/>
          <w:szCs w:val="22"/>
          <w:lang w:val="en-US"/>
        </w:rPr>
        <w:t xml:space="preserve">Takes faithful responsiveness and precision handling to a new level for the ultimate </w:t>
      </w:r>
      <w:r w:rsidRPr="001E512B">
        <w:rPr>
          <w:bCs/>
          <w:i/>
          <w:szCs w:val="22"/>
          <w:lang w:val="en-US"/>
        </w:rPr>
        <w:t>Jinba Ittai</w:t>
      </w:r>
      <w:r w:rsidRPr="001E512B">
        <w:rPr>
          <w:bCs/>
          <w:szCs w:val="22"/>
          <w:lang w:val="en-US"/>
        </w:rPr>
        <w:t xml:space="preserve"> experience</w:t>
      </w:r>
    </w:p>
    <w:p w:rsidR="004A1AE5" w:rsidRPr="001E512B" w:rsidRDefault="007D2776" w:rsidP="001E512B">
      <w:pPr>
        <w:numPr>
          <w:ilvl w:val="0"/>
          <w:numId w:val="16"/>
        </w:numPr>
        <w:jc w:val="both"/>
        <w:rPr>
          <w:bCs/>
          <w:szCs w:val="22"/>
          <w:lang w:val="en-US"/>
        </w:rPr>
      </w:pPr>
      <w:r w:rsidRPr="001E512B">
        <w:rPr>
          <w:bCs/>
          <w:szCs w:val="22"/>
          <w:lang w:val="en-US"/>
        </w:rPr>
        <w:t>Perfect front-rear weight distribution with lowest centre of gravity to date and a maximum amount of weight concentrated as close as possible to the lower centre of gravity</w:t>
      </w:r>
    </w:p>
    <w:p w:rsidR="007D2776" w:rsidRPr="001E512B" w:rsidRDefault="004A1AE5" w:rsidP="001E512B">
      <w:pPr>
        <w:ind w:left="720"/>
        <w:jc w:val="both"/>
        <w:rPr>
          <w:bCs/>
          <w:szCs w:val="22"/>
          <w:lang w:val="en-US"/>
        </w:rPr>
      </w:pPr>
      <w:r w:rsidRPr="001E512B">
        <w:rPr>
          <w:bCs/>
          <w:szCs w:val="22"/>
          <w:lang w:val="en-US"/>
        </w:rPr>
        <w:br w:type="page"/>
      </w:r>
    </w:p>
    <w:p w:rsidR="004A1AE5" w:rsidRPr="001E512B" w:rsidRDefault="004A1AE5" w:rsidP="001E512B">
      <w:pPr>
        <w:ind w:left="720"/>
        <w:jc w:val="both"/>
        <w:rPr>
          <w:bCs/>
          <w:szCs w:val="22"/>
          <w:lang w:val="en-US"/>
        </w:rPr>
      </w:pPr>
    </w:p>
    <w:p w:rsidR="004A1AE5" w:rsidRPr="001E512B" w:rsidRDefault="004A1AE5" w:rsidP="001E512B">
      <w:pPr>
        <w:ind w:left="720"/>
        <w:jc w:val="both"/>
        <w:rPr>
          <w:bCs/>
          <w:szCs w:val="22"/>
          <w:lang w:val="en-US"/>
        </w:rPr>
      </w:pPr>
    </w:p>
    <w:p w:rsidR="004A1AE5" w:rsidRPr="001E512B" w:rsidRDefault="004A1AE5" w:rsidP="001E512B">
      <w:pPr>
        <w:ind w:left="720"/>
        <w:jc w:val="both"/>
        <w:rPr>
          <w:bCs/>
          <w:szCs w:val="22"/>
          <w:lang w:val="en-US"/>
        </w:rPr>
      </w:pPr>
    </w:p>
    <w:p w:rsidR="004A1AE5" w:rsidRPr="001E512B" w:rsidRDefault="004A1AE5" w:rsidP="001E512B">
      <w:pPr>
        <w:ind w:left="720"/>
        <w:jc w:val="both"/>
        <w:rPr>
          <w:bCs/>
          <w:szCs w:val="22"/>
          <w:lang w:val="en-US"/>
        </w:rPr>
      </w:pPr>
    </w:p>
    <w:p w:rsidR="007D2776" w:rsidRPr="001E512B" w:rsidRDefault="007D2776" w:rsidP="001E512B">
      <w:pPr>
        <w:numPr>
          <w:ilvl w:val="0"/>
          <w:numId w:val="16"/>
        </w:numPr>
        <w:ind w:hanging="436"/>
        <w:jc w:val="both"/>
        <w:rPr>
          <w:bCs/>
          <w:szCs w:val="22"/>
          <w:lang w:val="en-US"/>
        </w:rPr>
      </w:pPr>
      <w:r w:rsidRPr="001E512B">
        <w:rPr>
          <w:bCs/>
          <w:szCs w:val="22"/>
          <w:lang w:val="en-US"/>
        </w:rPr>
        <w:t>Brake system optimised for top controllability and effectiveness, so the driver can maintain posture even when braking hard</w:t>
      </w:r>
    </w:p>
    <w:p w:rsidR="007D2776" w:rsidRPr="001E512B" w:rsidRDefault="007D2776" w:rsidP="001E512B">
      <w:pPr>
        <w:numPr>
          <w:ilvl w:val="0"/>
          <w:numId w:val="16"/>
        </w:numPr>
        <w:ind w:hanging="436"/>
        <w:jc w:val="both"/>
        <w:rPr>
          <w:bCs/>
          <w:szCs w:val="22"/>
          <w:lang w:val="en-US"/>
        </w:rPr>
      </w:pPr>
      <w:r w:rsidRPr="001E512B">
        <w:rPr>
          <w:bCs/>
          <w:szCs w:val="22"/>
          <w:lang w:val="en-US"/>
        </w:rPr>
        <w:t>Lightweight yet highly rigid suspension utilises a front double-wishbone and rear multi-link set-up</w:t>
      </w:r>
    </w:p>
    <w:p w:rsidR="004A1AE5" w:rsidRPr="001E512B" w:rsidRDefault="004A1AE5" w:rsidP="001E512B">
      <w:pPr>
        <w:jc w:val="both"/>
        <w:rPr>
          <w:b/>
          <w:bCs/>
          <w:szCs w:val="22"/>
          <w:lang w:val="en-US"/>
        </w:rPr>
      </w:pPr>
    </w:p>
    <w:p w:rsidR="007D2776" w:rsidRPr="001E512B" w:rsidRDefault="007D2776" w:rsidP="001E512B">
      <w:pPr>
        <w:jc w:val="both"/>
        <w:rPr>
          <w:b/>
          <w:bCs/>
          <w:szCs w:val="22"/>
          <w:lang w:val="en-US"/>
        </w:rPr>
      </w:pPr>
      <w:r w:rsidRPr="001E512B">
        <w:rPr>
          <w:b/>
          <w:bCs/>
          <w:szCs w:val="22"/>
          <w:lang w:val="en-US"/>
        </w:rPr>
        <w:t>Safety</w:t>
      </w:r>
    </w:p>
    <w:p w:rsidR="007D2776" w:rsidRPr="001E512B" w:rsidRDefault="007D2776" w:rsidP="001E512B">
      <w:pPr>
        <w:numPr>
          <w:ilvl w:val="0"/>
          <w:numId w:val="16"/>
        </w:numPr>
        <w:jc w:val="both"/>
        <w:rPr>
          <w:bCs/>
          <w:szCs w:val="22"/>
          <w:lang w:val="en-US"/>
        </w:rPr>
      </w:pPr>
      <w:r w:rsidRPr="001E512B">
        <w:rPr>
          <w:bCs/>
          <w:szCs w:val="22"/>
          <w:lang w:val="en-US"/>
        </w:rPr>
        <w:t>Incorporates i-ACTIVSENSE active safety technology and the Mazda Proactive Safety philosophy, which aims to:</w:t>
      </w:r>
    </w:p>
    <w:p w:rsidR="007D2776" w:rsidRPr="001E512B" w:rsidRDefault="007D2776" w:rsidP="001E512B">
      <w:pPr>
        <w:numPr>
          <w:ilvl w:val="1"/>
          <w:numId w:val="16"/>
        </w:numPr>
        <w:jc w:val="both"/>
        <w:rPr>
          <w:bCs/>
          <w:szCs w:val="22"/>
          <w:lang w:val="en-US"/>
        </w:rPr>
      </w:pPr>
      <w:r w:rsidRPr="001E512B">
        <w:rPr>
          <w:bCs/>
          <w:szCs w:val="22"/>
          <w:lang w:val="en-US"/>
        </w:rPr>
        <w:t xml:space="preserve">minimise the possibility of accidents by identifying risks early on </w:t>
      </w:r>
    </w:p>
    <w:p w:rsidR="007D2776" w:rsidRPr="001E512B" w:rsidRDefault="007D2776" w:rsidP="001E512B">
      <w:pPr>
        <w:numPr>
          <w:ilvl w:val="1"/>
          <w:numId w:val="16"/>
        </w:numPr>
        <w:jc w:val="both"/>
        <w:rPr>
          <w:bCs/>
          <w:szCs w:val="22"/>
          <w:lang w:val="en-US"/>
        </w:rPr>
      </w:pPr>
      <w:r w:rsidRPr="001E512B">
        <w:rPr>
          <w:bCs/>
          <w:szCs w:val="22"/>
          <w:lang w:val="en-US"/>
        </w:rPr>
        <w:t>maximise the range of conditions in which the driver can operate the vehicle safely</w:t>
      </w:r>
    </w:p>
    <w:p w:rsidR="007D2776" w:rsidRPr="001E512B" w:rsidRDefault="007D2776" w:rsidP="001E512B">
      <w:pPr>
        <w:numPr>
          <w:ilvl w:val="0"/>
          <w:numId w:val="16"/>
        </w:numPr>
        <w:jc w:val="both"/>
        <w:rPr>
          <w:bCs/>
          <w:szCs w:val="22"/>
          <w:lang w:val="en-US"/>
        </w:rPr>
      </w:pPr>
      <w:r w:rsidRPr="001E512B">
        <w:rPr>
          <w:bCs/>
          <w:szCs w:val="22"/>
          <w:lang w:val="en-US"/>
        </w:rPr>
        <w:t>Takes a multi-layered approach to passive safety:</w:t>
      </w:r>
    </w:p>
    <w:p w:rsidR="007D2776" w:rsidRPr="001E512B" w:rsidRDefault="007D2776" w:rsidP="001E512B">
      <w:pPr>
        <w:numPr>
          <w:ilvl w:val="1"/>
          <w:numId w:val="16"/>
        </w:numPr>
        <w:jc w:val="both"/>
        <w:rPr>
          <w:bCs/>
          <w:szCs w:val="22"/>
          <w:lang w:val="en-US"/>
        </w:rPr>
      </w:pPr>
      <w:r w:rsidRPr="001E512B">
        <w:rPr>
          <w:bCs/>
          <w:szCs w:val="22"/>
          <w:lang w:val="en-US"/>
        </w:rPr>
        <w:t xml:space="preserve">safer than ever thanks to SKYACTIV Technology, which adds strength to the open-top body and enhances the absorption of crash impact energy </w:t>
      </w:r>
    </w:p>
    <w:p w:rsidR="007D2776" w:rsidRPr="001E512B" w:rsidRDefault="007D2776" w:rsidP="001E512B">
      <w:pPr>
        <w:numPr>
          <w:ilvl w:val="1"/>
          <w:numId w:val="16"/>
        </w:numPr>
        <w:jc w:val="both"/>
        <w:rPr>
          <w:bCs/>
          <w:szCs w:val="22"/>
          <w:lang w:val="en-US"/>
        </w:rPr>
      </w:pPr>
      <w:r w:rsidRPr="001E512B">
        <w:rPr>
          <w:bCs/>
          <w:szCs w:val="22"/>
          <w:lang w:val="en-US"/>
        </w:rPr>
        <w:t>features SRS side airbags with a head protection function</w:t>
      </w:r>
    </w:p>
    <w:p w:rsidR="007D2776" w:rsidRPr="001E512B" w:rsidRDefault="007D2776" w:rsidP="001E512B">
      <w:pPr>
        <w:jc w:val="both"/>
        <w:rPr>
          <w:bCs/>
          <w:szCs w:val="22"/>
          <w:lang w:val="en-US"/>
        </w:rPr>
      </w:pPr>
    </w:p>
    <w:p w:rsidR="00EB4012" w:rsidRDefault="00413E65" w:rsidP="001E512B">
      <w:pPr>
        <w:jc w:val="both"/>
        <w:rPr>
          <w:bCs/>
          <w:szCs w:val="22"/>
          <w:lang w:val="en-US"/>
        </w:rPr>
      </w:pPr>
      <w:r w:rsidRPr="001E512B">
        <w:rPr>
          <w:bCs/>
          <w:szCs w:val="22"/>
          <w:lang w:val="en-US"/>
        </w:rPr>
        <w:br w:type="page"/>
      </w:r>
    </w:p>
    <w:p w:rsidR="00EB4012" w:rsidRDefault="00EB4012" w:rsidP="001E512B">
      <w:pPr>
        <w:jc w:val="both"/>
        <w:rPr>
          <w:bCs/>
          <w:szCs w:val="22"/>
          <w:lang w:val="en-US"/>
        </w:rPr>
      </w:pPr>
    </w:p>
    <w:p w:rsidR="00EB4012" w:rsidRDefault="00EB4012" w:rsidP="001E512B">
      <w:pPr>
        <w:jc w:val="both"/>
        <w:rPr>
          <w:bCs/>
          <w:szCs w:val="22"/>
          <w:lang w:val="en-US"/>
        </w:rPr>
      </w:pPr>
    </w:p>
    <w:p w:rsidR="00EB4012" w:rsidRDefault="00EB4012" w:rsidP="001E512B">
      <w:pPr>
        <w:jc w:val="both"/>
        <w:rPr>
          <w:bCs/>
          <w:szCs w:val="22"/>
          <w:lang w:val="en-US"/>
        </w:rPr>
      </w:pPr>
    </w:p>
    <w:p w:rsidR="00EB4012" w:rsidRDefault="00EB4012" w:rsidP="001E512B">
      <w:pPr>
        <w:jc w:val="both"/>
        <w:rPr>
          <w:bCs/>
          <w:szCs w:val="22"/>
          <w:lang w:val="en-US"/>
        </w:rPr>
      </w:pPr>
    </w:p>
    <w:p w:rsidR="007D2776" w:rsidRPr="00EB4012" w:rsidRDefault="002E7CE6" w:rsidP="001E512B">
      <w:pPr>
        <w:jc w:val="both"/>
        <w:rPr>
          <w:b/>
          <w:bCs/>
          <w:sz w:val="40"/>
          <w:szCs w:val="40"/>
          <w:lang w:val="en-US"/>
        </w:rPr>
      </w:pPr>
      <w:r w:rsidRPr="00EB4012">
        <w:rPr>
          <w:b/>
          <w:bCs/>
          <w:sz w:val="40"/>
          <w:szCs w:val="40"/>
          <w:lang w:val="en-US"/>
        </w:rPr>
        <w:t>Seleted specification</w:t>
      </w:r>
      <w:r w:rsidR="001E512B" w:rsidRPr="00EB4012">
        <w:rPr>
          <w:b/>
          <w:bCs/>
          <w:sz w:val="40"/>
          <w:szCs w:val="40"/>
          <w:lang w:val="en-US"/>
        </w:rPr>
        <w:t xml:space="preserve">: </w:t>
      </w:r>
      <w:r w:rsidRPr="00EB4012">
        <w:rPr>
          <w:b/>
          <w:bCs/>
          <w:sz w:val="40"/>
          <w:szCs w:val="40"/>
          <w:lang w:val="en-US"/>
        </w:rPr>
        <w:t>(preliminary data)</w:t>
      </w:r>
    </w:p>
    <w:p w:rsidR="00433464" w:rsidRPr="001E512B" w:rsidRDefault="00433464" w:rsidP="001E512B">
      <w:pPr>
        <w:jc w:val="both"/>
        <w:rPr>
          <w:bCs/>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417"/>
        <w:gridCol w:w="3402"/>
        <w:gridCol w:w="3368"/>
      </w:tblGrid>
      <w:tr w:rsidR="00413E65" w:rsidRPr="001E512B" w:rsidTr="00706D50">
        <w:tc>
          <w:tcPr>
            <w:tcW w:w="1668" w:type="dxa"/>
            <w:tcBorders>
              <w:top w:val="nil"/>
              <w:left w:val="nil"/>
              <w:bottom w:val="single" w:sz="4" w:space="0" w:color="auto"/>
              <w:right w:val="nil"/>
            </w:tcBorders>
            <w:shd w:val="clear" w:color="auto" w:fill="auto"/>
          </w:tcPr>
          <w:p w:rsidR="00413E65" w:rsidRPr="001E512B" w:rsidRDefault="00413E65" w:rsidP="001E512B">
            <w:pPr>
              <w:jc w:val="both"/>
              <w:rPr>
                <w:b/>
                <w:bCs/>
                <w:sz w:val="20"/>
                <w:szCs w:val="20"/>
                <w:lang w:val="en-US"/>
              </w:rPr>
            </w:pPr>
          </w:p>
        </w:tc>
        <w:tc>
          <w:tcPr>
            <w:tcW w:w="1417" w:type="dxa"/>
            <w:tcBorders>
              <w:top w:val="nil"/>
              <w:left w:val="nil"/>
              <w:bottom w:val="single" w:sz="4" w:space="0" w:color="auto"/>
              <w:right w:val="single" w:sz="4" w:space="0" w:color="auto"/>
            </w:tcBorders>
            <w:shd w:val="clear" w:color="auto" w:fill="auto"/>
          </w:tcPr>
          <w:p w:rsidR="00413E65" w:rsidRPr="001E512B" w:rsidRDefault="00413E65" w:rsidP="001E512B">
            <w:pPr>
              <w:jc w:val="both"/>
              <w:rPr>
                <w:b/>
                <w:bCs/>
                <w:sz w:val="20"/>
                <w:szCs w:val="20"/>
                <w:lang w:val="en-US"/>
              </w:rPr>
            </w:pPr>
          </w:p>
        </w:tc>
        <w:tc>
          <w:tcPr>
            <w:tcW w:w="3402" w:type="dxa"/>
            <w:tcBorders>
              <w:left w:val="single" w:sz="4" w:space="0" w:color="auto"/>
            </w:tcBorders>
            <w:shd w:val="clear" w:color="auto" w:fill="D9D9D9"/>
            <w:vAlign w:val="center"/>
          </w:tcPr>
          <w:p w:rsidR="00413E65" w:rsidRPr="001E512B" w:rsidRDefault="00E93CE8" w:rsidP="001E512B">
            <w:pPr>
              <w:jc w:val="center"/>
              <w:rPr>
                <w:b/>
                <w:bCs/>
                <w:sz w:val="20"/>
                <w:szCs w:val="20"/>
                <w:lang w:val="en-US"/>
              </w:rPr>
            </w:pPr>
            <w:r w:rsidRPr="001E512B">
              <w:rPr>
                <w:b/>
                <w:bCs/>
                <w:sz w:val="20"/>
                <w:szCs w:val="20"/>
                <w:lang w:val="en-US"/>
              </w:rPr>
              <w:t>SKYACTIV-G 1.5</w:t>
            </w:r>
          </w:p>
        </w:tc>
        <w:tc>
          <w:tcPr>
            <w:tcW w:w="3368" w:type="dxa"/>
            <w:shd w:val="clear" w:color="auto" w:fill="D9D9D9"/>
            <w:vAlign w:val="center"/>
          </w:tcPr>
          <w:p w:rsidR="00413E65" w:rsidRPr="001E512B" w:rsidRDefault="00E93CE8" w:rsidP="001E512B">
            <w:pPr>
              <w:jc w:val="center"/>
              <w:rPr>
                <w:b/>
                <w:bCs/>
                <w:sz w:val="20"/>
                <w:szCs w:val="20"/>
                <w:lang w:val="en-US"/>
              </w:rPr>
            </w:pPr>
            <w:r w:rsidRPr="001E512B">
              <w:rPr>
                <w:b/>
                <w:bCs/>
                <w:sz w:val="20"/>
                <w:szCs w:val="20"/>
                <w:lang w:val="en-US"/>
              </w:rPr>
              <w:t>SKYACTIV-G 2.0</w:t>
            </w:r>
          </w:p>
        </w:tc>
      </w:tr>
      <w:tr w:rsidR="00413E65" w:rsidRPr="001E512B" w:rsidTr="00706D50">
        <w:tc>
          <w:tcPr>
            <w:tcW w:w="1668" w:type="dxa"/>
            <w:tcBorders>
              <w:top w:val="single" w:sz="4" w:space="0" w:color="auto"/>
            </w:tcBorders>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Engine type</w:t>
            </w:r>
          </w:p>
        </w:tc>
        <w:tc>
          <w:tcPr>
            <w:tcW w:w="1417" w:type="dxa"/>
            <w:tcBorders>
              <w:top w:val="single" w:sz="4" w:space="0" w:color="auto"/>
            </w:tcBorders>
            <w:shd w:val="clear" w:color="auto" w:fill="auto"/>
          </w:tcPr>
          <w:p w:rsidR="00413E65" w:rsidRPr="001E512B" w:rsidRDefault="00413E65" w:rsidP="001E512B">
            <w:pPr>
              <w:spacing w:line="240" w:lineRule="auto"/>
              <w:jc w:val="both"/>
              <w:rPr>
                <w:bCs/>
                <w:sz w:val="20"/>
                <w:szCs w:val="20"/>
                <w:lang w:val="en-US"/>
              </w:rPr>
            </w:pPr>
          </w:p>
        </w:tc>
        <w:tc>
          <w:tcPr>
            <w:tcW w:w="3402"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I4 DOHC 16 valves</w:t>
            </w:r>
          </w:p>
        </w:tc>
        <w:tc>
          <w:tcPr>
            <w:tcW w:w="3368"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I4 DOHC 16 valves</w:t>
            </w:r>
          </w:p>
        </w:tc>
      </w:tr>
      <w:tr w:rsidR="00413E65" w:rsidRPr="001E512B" w:rsidTr="004D4637">
        <w:tc>
          <w:tcPr>
            <w:tcW w:w="1668" w:type="dxa"/>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Fuel type</w:t>
            </w:r>
          </w:p>
        </w:tc>
        <w:tc>
          <w:tcPr>
            <w:tcW w:w="1417" w:type="dxa"/>
            <w:shd w:val="clear" w:color="auto" w:fill="auto"/>
          </w:tcPr>
          <w:p w:rsidR="00413E65" w:rsidRPr="001E512B" w:rsidRDefault="00413E65" w:rsidP="001E512B">
            <w:pPr>
              <w:spacing w:line="240" w:lineRule="auto"/>
              <w:jc w:val="both"/>
              <w:rPr>
                <w:bCs/>
                <w:sz w:val="20"/>
                <w:szCs w:val="20"/>
                <w:lang w:val="en-US"/>
              </w:rPr>
            </w:pPr>
          </w:p>
        </w:tc>
        <w:tc>
          <w:tcPr>
            <w:tcW w:w="3402"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95 RON petrol</w:t>
            </w:r>
          </w:p>
        </w:tc>
        <w:tc>
          <w:tcPr>
            <w:tcW w:w="3368" w:type="dxa"/>
            <w:shd w:val="clear" w:color="auto" w:fill="auto"/>
            <w:vAlign w:val="center"/>
          </w:tcPr>
          <w:p w:rsidR="00413E65" w:rsidRPr="001E512B" w:rsidRDefault="008E16F8" w:rsidP="001E512B">
            <w:pPr>
              <w:spacing w:line="240" w:lineRule="auto"/>
              <w:jc w:val="center"/>
              <w:rPr>
                <w:bCs/>
                <w:sz w:val="20"/>
                <w:szCs w:val="20"/>
                <w:lang w:val="en-US"/>
              </w:rPr>
            </w:pPr>
            <w:r w:rsidRPr="001E512B">
              <w:rPr>
                <w:bCs/>
                <w:sz w:val="20"/>
                <w:szCs w:val="20"/>
                <w:lang w:val="en-US"/>
              </w:rPr>
              <w:t>95 RON petrol</w:t>
            </w:r>
          </w:p>
        </w:tc>
      </w:tr>
      <w:tr w:rsidR="00413E65" w:rsidRPr="001E512B" w:rsidTr="004D4637">
        <w:tc>
          <w:tcPr>
            <w:tcW w:w="1668" w:type="dxa"/>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Max. power</w:t>
            </w:r>
          </w:p>
        </w:tc>
        <w:tc>
          <w:tcPr>
            <w:tcW w:w="1417"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kW(PS)/rpm</w:t>
            </w:r>
          </w:p>
        </w:tc>
        <w:tc>
          <w:tcPr>
            <w:tcW w:w="3402"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96(131)/7,000</w:t>
            </w:r>
          </w:p>
        </w:tc>
        <w:tc>
          <w:tcPr>
            <w:tcW w:w="3368" w:type="dxa"/>
            <w:shd w:val="clear" w:color="auto" w:fill="auto"/>
            <w:vAlign w:val="center"/>
          </w:tcPr>
          <w:p w:rsidR="00413E65" w:rsidRPr="001E512B" w:rsidRDefault="008E16F8" w:rsidP="001E512B">
            <w:pPr>
              <w:spacing w:line="240" w:lineRule="auto"/>
              <w:jc w:val="center"/>
              <w:rPr>
                <w:bCs/>
                <w:sz w:val="20"/>
                <w:szCs w:val="20"/>
                <w:lang w:val="en-US"/>
              </w:rPr>
            </w:pPr>
            <w:r w:rsidRPr="001E512B">
              <w:rPr>
                <w:bCs/>
                <w:sz w:val="20"/>
                <w:szCs w:val="20"/>
                <w:lang w:val="en-US"/>
              </w:rPr>
              <w:t>118(160)/6,000</w:t>
            </w:r>
          </w:p>
        </w:tc>
      </w:tr>
      <w:tr w:rsidR="00413E65" w:rsidRPr="001E512B" w:rsidTr="004D4637">
        <w:tc>
          <w:tcPr>
            <w:tcW w:w="1668" w:type="dxa"/>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Max. torque</w:t>
            </w:r>
          </w:p>
        </w:tc>
        <w:tc>
          <w:tcPr>
            <w:tcW w:w="1417"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Nm/rpm</w:t>
            </w:r>
          </w:p>
        </w:tc>
        <w:tc>
          <w:tcPr>
            <w:tcW w:w="3402"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150/4,800</w:t>
            </w:r>
          </w:p>
        </w:tc>
        <w:tc>
          <w:tcPr>
            <w:tcW w:w="3368" w:type="dxa"/>
            <w:shd w:val="clear" w:color="auto" w:fill="auto"/>
            <w:vAlign w:val="center"/>
          </w:tcPr>
          <w:p w:rsidR="00413E65" w:rsidRPr="001E512B" w:rsidRDefault="008E16F8" w:rsidP="001E512B">
            <w:pPr>
              <w:spacing w:line="240" w:lineRule="auto"/>
              <w:jc w:val="center"/>
              <w:rPr>
                <w:bCs/>
                <w:sz w:val="20"/>
                <w:szCs w:val="20"/>
                <w:lang w:val="en-US"/>
              </w:rPr>
            </w:pPr>
            <w:r w:rsidRPr="001E512B">
              <w:rPr>
                <w:bCs/>
                <w:sz w:val="20"/>
                <w:szCs w:val="20"/>
                <w:lang w:val="en-US"/>
              </w:rPr>
              <w:t>200/4,600</w:t>
            </w:r>
          </w:p>
        </w:tc>
      </w:tr>
      <w:tr w:rsidR="00413E65" w:rsidRPr="001E512B" w:rsidTr="004D4637">
        <w:tc>
          <w:tcPr>
            <w:tcW w:w="1668" w:type="dxa"/>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Powertrain</w:t>
            </w:r>
          </w:p>
        </w:tc>
        <w:tc>
          <w:tcPr>
            <w:tcW w:w="1417" w:type="dxa"/>
            <w:shd w:val="clear" w:color="auto" w:fill="auto"/>
            <w:vAlign w:val="center"/>
          </w:tcPr>
          <w:p w:rsidR="00413E65" w:rsidRPr="001E512B" w:rsidRDefault="00413E65" w:rsidP="001E512B">
            <w:pPr>
              <w:spacing w:line="240" w:lineRule="auto"/>
              <w:jc w:val="center"/>
              <w:rPr>
                <w:bCs/>
                <w:sz w:val="20"/>
                <w:szCs w:val="20"/>
                <w:lang w:val="en-US"/>
              </w:rPr>
            </w:pPr>
          </w:p>
        </w:tc>
        <w:tc>
          <w:tcPr>
            <w:tcW w:w="3402"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RWD</w:t>
            </w:r>
          </w:p>
        </w:tc>
        <w:tc>
          <w:tcPr>
            <w:tcW w:w="3368" w:type="dxa"/>
            <w:shd w:val="clear" w:color="auto" w:fill="auto"/>
            <w:vAlign w:val="center"/>
          </w:tcPr>
          <w:p w:rsidR="00413E65" w:rsidRPr="001E512B" w:rsidRDefault="008E16F8" w:rsidP="001E512B">
            <w:pPr>
              <w:spacing w:line="240" w:lineRule="auto"/>
              <w:jc w:val="center"/>
              <w:rPr>
                <w:bCs/>
                <w:sz w:val="20"/>
                <w:szCs w:val="20"/>
                <w:lang w:val="en-US"/>
              </w:rPr>
            </w:pPr>
            <w:r w:rsidRPr="001E512B">
              <w:rPr>
                <w:bCs/>
                <w:sz w:val="20"/>
                <w:szCs w:val="20"/>
                <w:lang w:val="en-US"/>
              </w:rPr>
              <w:t>RWD</w:t>
            </w:r>
          </w:p>
        </w:tc>
      </w:tr>
      <w:tr w:rsidR="00413E65" w:rsidRPr="001E512B" w:rsidTr="004D4637">
        <w:tc>
          <w:tcPr>
            <w:tcW w:w="1668" w:type="dxa"/>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Transmission</w:t>
            </w:r>
          </w:p>
        </w:tc>
        <w:tc>
          <w:tcPr>
            <w:tcW w:w="1417" w:type="dxa"/>
            <w:shd w:val="clear" w:color="auto" w:fill="auto"/>
            <w:vAlign w:val="center"/>
          </w:tcPr>
          <w:p w:rsidR="00413E65" w:rsidRPr="001E512B" w:rsidRDefault="00413E65" w:rsidP="001E512B">
            <w:pPr>
              <w:spacing w:line="240" w:lineRule="auto"/>
              <w:jc w:val="center"/>
              <w:rPr>
                <w:bCs/>
                <w:sz w:val="20"/>
                <w:szCs w:val="20"/>
                <w:lang w:val="en-US"/>
              </w:rPr>
            </w:pPr>
          </w:p>
        </w:tc>
        <w:tc>
          <w:tcPr>
            <w:tcW w:w="3402"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6MT</w:t>
            </w:r>
          </w:p>
        </w:tc>
        <w:tc>
          <w:tcPr>
            <w:tcW w:w="3368" w:type="dxa"/>
            <w:shd w:val="clear" w:color="auto" w:fill="auto"/>
            <w:vAlign w:val="center"/>
          </w:tcPr>
          <w:p w:rsidR="00413E65" w:rsidRPr="001E512B" w:rsidRDefault="008E16F8" w:rsidP="001E512B">
            <w:pPr>
              <w:spacing w:line="240" w:lineRule="auto"/>
              <w:jc w:val="center"/>
              <w:rPr>
                <w:bCs/>
                <w:sz w:val="20"/>
                <w:szCs w:val="20"/>
                <w:lang w:val="en-US"/>
              </w:rPr>
            </w:pPr>
            <w:r w:rsidRPr="001E512B">
              <w:rPr>
                <w:bCs/>
                <w:sz w:val="20"/>
                <w:szCs w:val="20"/>
                <w:lang w:val="en-US"/>
              </w:rPr>
              <w:t>6MT</w:t>
            </w:r>
          </w:p>
        </w:tc>
      </w:tr>
      <w:tr w:rsidR="00E93CE8" w:rsidRPr="001E512B" w:rsidTr="004D4637">
        <w:tc>
          <w:tcPr>
            <w:tcW w:w="9855" w:type="dxa"/>
            <w:gridSpan w:val="4"/>
            <w:shd w:val="clear" w:color="auto" w:fill="D9D9D9"/>
            <w:vAlign w:val="center"/>
          </w:tcPr>
          <w:p w:rsidR="00E93CE8" w:rsidRPr="001E512B" w:rsidRDefault="00E93CE8" w:rsidP="001E512B">
            <w:pPr>
              <w:spacing w:line="240" w:lineRule="auto"/>
              <w:rPr>
                <w:b/>
                <w:bCs/>
                <w:sz w:val="20"/>
                <w:szCs w:val="20"/>
                <w:lang w:val="en-US"/>
              </w:rPr>
            </w:pPr>
            <w:r w:rsidRPr="001E512B">
              <w:rPr>
                <w:b/>
                <w:bCs/>
                <w:sz w:val="20"/>
                <w:szCs w:val="20"/>
                <w:lang w:val="en-US"/>
              </w:rPr>
              <w:t>Weight</w:t>
            </w:r>
            <w:r w:rsidR="004D4637" w:rsidRPr="001E512B">
              <w:rPr>
                <w:b/>
                <w:bCs/>
                <w:sz w:val="20"/>
                <w:szCs w:val="20"/>
                <w:lang w:val="en-US"/>
              </w:rPr>
              <w:t>*</w:t>
            </w:r>
          </w:p>
        </w:tc>
      </w:tr>
      <w:tr w:rsidR="00413E65" w:rsidRPr="001E512B" w:rsidTr="004D4637">
        <w:tc>
          <w:tcPr>
            <w:tcW w:w="1668" w:type="dxa"/>
            <w:shd w:val="clear" w:color="auto" w:fill="auto"/>
          </w:tcPr>
          <w:p w:rsidR="00413E65" w:rsidRPr="001E512B" w:rsidRDefault="00691381" w:rsidP="001E512B">
            <w:pPr>
              <w:spacing w:line="240" w:lineRule="auto"/>
              <w:rPr>
                <w:bCs/>
                <w:sz w:val="20"/>
                <w:szCs w:val="20"/>
                <w:lang w:val="en-US"/>
              </w:rPr>
            </w:pPr>
            <w:r w:rsidRPr="001E512B">
              <w:rPr>
                <w:bCs/>
                <w:sz w:val="20"/>
                <w:szCs w:val="20"/>
                <w:lang w:val="en-US"/>
              </w:rPr>
              <w:t xml:space="preserve">Min. kerb weight (with </w:t>
            </w:r>
            <w:r w:rsidR="00E93CE8" w:rsidRPr="001E512B">
              <w:rPr>
                <w:bCs/>
                <w:sz w:val="20"/>
                <w:szCs w:val="20"/>
                <w:lang w:val="en-US"/>
              </w:rPr>
              <w:t>75kg driver)</w:t>
            </w:r>
          </w:p>
        </w:tc>
        <w:tc>
          <w:tcPr>
            <w:tcW w:w="1417" w:type="dxa"/>
            <w:shd w:val="clear" w:color="auto" w:fill="auto"/>
            <w:vAlign w:val="center"/>
          </w:tcPr>
          <w:p w:rsidR="00413E65" w:rsidRPr="001E512B" w:rsidRDefault="00E93CE8" w:rsidP="001E512B">
            <w:pPr>
              <w:spacing w:line="240" w:lineRule="auto"/>
              <w:jc w:val="center"/>
              <w:rPr>
                <w:bCs/>
                <w:sz w:val="20"/>
                <w:szCs w:val="20"/>
                <w:lang w:val="en-US"/>
              </w:rPr>
            </w:pPr>
            <w:r w:rsidRPr="001E512B">
              <w:rPr>
                <w:bCs/>
                <w:sz w:val="20"/>
                <w:szCs w:val="20"/>
                <w:lang w:val="en-US"/>
              </w:rPr>
              <w:t>kg</w:t>
            </w:r>
          </w:p>
        </w:tc>
        <w:tc>
          <w:tcPr>
            <w:tcW w:w="3402" w:type="dxa"/>
            <w:shd w:val="clear" w:color="auto" w:fill="auto"/>
            <w:vAlign w:val="center"/>
          </w:tcPr>
          <w:p w:rsidR="00413E65" w:rsidRPr="001E512B" w:rsidRDefault="00FC1770" w:rsidP="001E512B">
            <w:pPr>
              <w:spacing w:line="240" w:lineRule="auto"/>
              <w:jc w:val="center"/>
              <w:rPr>
                <w:bCs/>
                <w:sz w:val="20"/>
                <w:szCs w:val="20"/>
                <w:lang w:val="en-US"/>
              </w:rPr>
            </w:pPr>
            <w:r w:rsidRPr="001E512B">
              <w:rPr>
                <w:bCs/>
                <w:sz w:val="20"/>
                <w:szCs w:val="20"/>
                <w:lang w:val="en-US"/>
              </w:rPr>
              <w:t>1,050</w:t>
            </w:r>
          </w:p>
        </w:tc>
        <w:tc>
          <w:tcPr>
            <w:tcW w:w="3368" w:type="dxa"/>
            <w:shd w:val="clear" w:color="auto" w:fill="auto"/>
            <w:vAlign w:val="center"/>
          </w:tcPr>
          <w:p w:rsidR="00413E65" w:rsidRPr="001E512B" w:rsidRDefault="00FC1770" w:rsidP="001E512B">
            <w:pPr>
              <w:spacing w:line="240" w:lineRule="auto"/>
              <w:jc w:val="center"/>
              <w:rPr>
                <w:bCs/>
                <w:sz w:val="20"/>
                <w:szCs w:val="20"/>
                <w:lang w:val="en-US"/>
              </w:rPr>
            </w:pPr>
            <w:r w:rsidRPr="001E512B">
              <w:rPr>
                <w:bCs/>
                <w:sz w:val="20"/>
                <w:szCs w:val="20"/>
                <w:lang w:val="en-US"/>
              </w:rPr>
              <w:t>1,075 / 1,090**</w:t>
            </w:r>
          </w:p>
        </w:tc>
      </w:tr>
      <w:tr w:rsidR="00E93CE8" w:rsidRPr="001E512B" w:rsidTr="004D4637">
        <w:tc>
          <w:tcPr>
            <w:tcW w:w="9855" w:type="dxa"/>
            <w:gridSpan w:val="4"/>
            <w:shd w:val="clear" w:color="auto" w:fill="D9D9D9"/>
            <w:vAlign w:val="center"/>
          </w:tcPr>
          <w:p w:rsidR="00E93CE8" w:rsidRPr="001E512B" w:rsidRDefault="00E93CE8" w:rsidP="001E512B">
            <w:pPr>
              <w:spacing w:line="240" w:lineRule="auto"/>
              <w:rPr>
                <w:b/>
                <w:bCs/>
                <w:sz w:val="20"/>
                <w:szCs w:val="20"/>
                <w:lang w:val="en-US"/>
              </w:rPr>
            </w:pPr>
            <w:r w:rsidRPr="001E512B">
              <w:rPr>
                <w:b/>
                <w:bCs/>
                <w:sz w:val="20"/>
                <w:szCs w:val="20"/>
                <w:lang w:val="en-US"/>
              </w:rPr>
              <w:t>Dimensions</w:t>
            </w:r>
          </w:p>
        </w:tc>
      </w:tr>
      <w:tr w:rsidR="00FC1770" w:rsidRPr="001E512B" w:rsidTr="004D4637">
        <w:tc>
          <w:tcPr>
            <w:tcW w:w="1668" w:type="dxa"/>
            <w:shd w:val="clear" w:color="auto" w:fill="auto"/>
          </w:tcPr>
          <w:p w:rsidR="00FC1770" w:rsidRPr="001E512B" w:rsidRDefault="00FC1770" w:rsidP="001E512B">
            <w:pPr>
              <w:spacing w:line="240" w:lineRule="auto"/>
              <w:jc w:val="both"/>
              <w:rPr>
                <w:bCs/>
                <w:sz w:val="20"/>
                <w:szCs w:val="20"/>
                <w:lang w:val="en-US"/>
              </w:rPr>
            </w:pPr>
            <w:r w:rsidRPr="001E512B">
              <w:rPr>
                <w:bCs/>
                <w:sz w:val="20"/>
                <w:szCs w:val="20"/>
                <w:lang w:val="en-US"/>
              </w:rPr>
              <w:t>Body type</w:t>
            </w:r>
          </w:p>
        </w:tc>
        <w:tc>
          <w:tcPr>
            <w:tcW w:w="1417" w:type="dxa"/>
            <w:shd w:val="clear" w:color="auto" w:fill="auto"/>
          </w:tcPr>
          <w:p w:rsidR="00FC1770" w:rsidRPr="001E512B" w:rsidRDefault="00FC1770" w:rsidP="001E512B">
            <w:pPr>
              <w:spacing w:line="240" w:lineRule="auto"/>
              <w:jc w:val="both"/>
              <w:rPr>
                <w:bCs/>
                <w:sz w:val="20"/>
                <w:szCs w:val="20"/>
                <w:lang w:val="en-US"/>
              </w:rPr>
            </w:pPr>
          </w:p>
        </w:tc>
        <w:tc>
          <w:tcPr>
            <w:tcW w:w="6770" w:type="dxa"/>
            <w:gridSpan w:val="2"/>
            <w:shd w:val="clear" w:color="auto" w:fill="auto"/>
            <w:vAlign w:val="center"/>
          </w:tcPr>
          <w:p w:rsidR="00FC1770" w:rsidRPr="001E512B" w:rsidRDefault="00FC1770" w:rsidP="001E512B">
            <w:pPr>
              <w:spacing w:line="240" w:lineRule="auto"/>
              <w:jc w:val="center"/>
              <w:rPr>
                <w:bCs/>
                <w:sz w:val="20"/>
                <w:szCs w:val="20"/>
                <w:lang w:val="en-US"/>
              </w:rPr>
            </w:pPr>
            <w:r w:rsidRPr="001E512B">
              <w:rPr>
                <w:bCs/>
                <w:sz w:val="20"/>
                <w:szCs w:val="20"/>
                <w:lang w:val="en-US"/>
              </w:rPr>
              <w:t>Open-top sports car</w:t>
            </w:r>
          </w:p>
        </w:tc>
      </w:tr>
      <w:tr w:rsidR="00FC1770" w:rsidRPr="001E512B" w:rsidTr="004D4637">
        <w:tc>
          <w:tcPr>
            <w:tcW w:w="1668" w:type="dxa"/>
            <w:shd w:val="clear" w:color="auto" w:fill="auto"/>
          </w:tcPr>
          <w:p w:rsidR="00FC1770" w:rsidRPr="001E512B" w:rsidRDefault="00FC1770" w:rsidP="001E512B">
            <w:pPr>
              <w:spacing w:line="240" w:lineRule="auto"/>
              <w:jc w:val="both"/>
              <w:rPr>
                <w:bCs/>
                <w:sz w:val="20"/>
                <w:szCs w:val="20"/>
                <w:lang w:val="en-US"/>
              </w:rPr>
            </w:pPr>
            <w:r w:rsidRPr="001E512B">
              <w:rPr>
                <w:bCs/>
                <w:sz w:val="20"/>
                <w:szCs w:val="20"/>
                <w:lang w:val="en-US"/>
              </w:rPr>
              <w:t>Seating capacity</w:t>
            </w:r>
          </w:p>
        </w:tc>
        <w:tc>
          <w:tcPr>
            <w:tcW w:w="1417" w:type="dxa"/>
            <w:shd w:val="clear" w:color="auto" w:fill="auto"/>
          </w:tcPr>
          <w:p w:rsidR="00FC1770" w:rsidRPr="001E512B" w:rsidRDefault="00FC1770" w:rsidP="001E512B">
            <w:pPr>
              <w:spacing w:line="240" w:lineRule="auto"/>
              <w:jc w:val="both"/>
              <w:rPr>
                <w:bCs/>
                <w:sz w:val="20"/>
                <w:szCs w:val="20"/>
                <w:lang w:val="en-US"/>
              </w:rPr>
            </w:pPr>
          </w:p>
        </w:tc>
        <w:tc>
          <w:tcPr>
            <w:tcW w:w="6770" w:type="dxa"/>
            <w:gridSpan w:val="2"/>
            <w:shd w:val="clear" w:color="auto" w:fill="auto"/>
            <w:vAlign w:val="center"/>
          </w:tcPr>
          <w:p w:rsidR="00FC1770" w:rsidRPr="001E512B" w:rsidRDefault="00FC1770" w:rsidP="001E512B">
            <w:pPr>
              <w:spacing w:line="240" w:lineRule="auto"/>
              <w:jc w:val="center"/>
              <w:rPr>
                <w:bCs/>
                <w:sz w:val="20"/>
                <w:szCs w:val="20"/>
                <w:lang w:val="en-US"/>
              </w:rPr>
            </w:pPr>
            <w:r w:rsidRPr="001E512B">
              <w:rPr>
                <w:bCs/>
                <w:sz w:val="20"/>
                <w:szCs w:val="20"/>
                <w:lang w:val="en-US"/>
              </w:rPr>
              <w:t>2</w:t>
            </w:r>
          </w:p>
        </w:tc>
      </w:tr>
      <w:tr w:rsidR="004D4637" w:rsidRPr="001E512B" w:rsidTr="004D4637">
        <w:tc>
          <w:tcPr>
            <w:tcW w:w="1668" w:type="dxa"/>
            <w:shd w:val="clear" w:color="auto" w:fill="auto"/>
          </w:tcPr>
          <w:p w:rsidR="004D4637" w:rsidRPr="001E512B" w:rsidRDefault="004D4637" w:rsidP="001E512B">
            <w:pPr>
              <w:spacing w:line="240" w:lineRule="auto"/>
              <w:rPr>
                <w:bCs/>
                <w:sz w:val="20"/>
                <w:szCs w:val="20"/>
                <w:lang w:val="en-US"/>
              </w:rPr>
            </w:pPr>
            <w:r w:rsidRPr="001E512B">
              <w:rPr>
                <w:bCs/>
                <w:sz w:val="20"/>
                <w:szCs w:val="20"/>
                <w:lang w:val="en-US"/>
              </w:rPr>
              <w:t>Overall length x width x height</w:t>
            </w:r>
          </w:p>
        </w:tc>
        <w:tc>
          <w:tcPr>
            <w:tcW w:w="1417" w:type="dxa"/>
            <w:shd w:val="clear" w:color="auto" w:fill="auto"/>
            <w:vAlign w:val="center"/>
          </w:tcPr>
          <w:p w:rsidR="004D4637" w:rsidRPr="001E512B" w:rsidRDefault="004D4637" w:rsidP="001E512B">
            <w:pPr>
              <w:spacing w:line="240" w:lineRule="auto"/>
              <w:jc w:val="center"/>
              <w:rPr>
                <w:bCs/>
                <w:sz w:val="20"/>
                <w:szCs w:val="20"/>
                <w:lang w:val="en-US"/>
              </w:rPr>
            </w:pPr>
            <w:r w:rsidRPr="001E512B">
              <w:rPr>
                <w:bCs/>
                <w:sz w:val="20"/>
                <w:szCs w:val="20"/>
                <w:lang w:val="en-US"/>
              </w:rPr>
              <w:t>mm</w:t>
            </w:r>
          </w:p>
        </w:tc>
        <w:tc>
          <w:tcPr>
            <w:tcW w:w="3402" w:type="dxa"/>
            <w:shd w:val="clear" w:color="auto" w:fill="auto"/>
            <w:vAlign w:val="center"/>
          </w:tcPr>
          <w:p w:rsidR="004D4637" w:rsidRPr="001E512B" w:rsidRDefault="004D4637" w:rsidP="001E512B">
            <w:pPr>
              <w:spacing w:line="240" w:lineRule="auto"/>
              <w:jc w:val="center"/>
              <w:rPr>
                <w:bCs/>
                <w:sz w:val="20"/>
                <w:szCs w:val="20"/>
                <w:lang w:val="en-US"/>
              </w:rPr>
            </w:pPr>
            <w:r w:rsidRPr="001E512B">
              <w:rPr>
                <w:bCs/>
                <w:sz w:val="20"/>
                <w:szCs w:val="20"/>
                <w:lang w:val="en-US"/>
              </w:rPr>
              <w:t>3.915***/1.735/1.235</w:t>
            </w:r>
          </w:p>
        </w:tc>
        <w:tc>
          <w:tcPr>
            <w:tcW w:w="3368" w:type="dxa"/>
            <w:shd w:val="clear" w:color="auto" w:fill="auto"/>
            <w:vAlign w:val="center"/>
          </w:tcPr>
          <w:p w:rsidR="004D4637" w:rsidRPr="001E512B" w:rsidRDefault="004D4637" w:rsidP="001E512B">
            <w:pPr>
              <w:spacing w:line="240" w:lineRule="auto"/>
              <w:jc w:val="center"/>
              <w:rPr>
                <w:bCs/>
                <w:sz w:val="20"/>
                <w:szCs w:val="20"/>
                <w:lang w:val="en-US"/>
              </w:rPr>
            </w:pPr>
            <w:r w:rsidRPr="001E512B">
              <w:rPr>
                <w:bCs/>
                <w:sz w:val="20"/>
                <w:szCs w:val="20"/>
                <w:lang w:val="en-US"/>
              </w:rPr>
              <w:t>3.915***/1.735/1.240</w:t>
            </w:r>
          </w:p>
        </w:tc>
      </w:tr>
      <w:tr w:rsidR="00433464" w:rsidRPr="001E512B" w:rsidTr="004D4637">
        <w:tc>
          <w:tcPr>
            <w:tcW w:w="1668" w:type="dxa"/>
            <w:shd w:val="clear" w:color="auto" w:fill="auto"/>
          </w:tcPr>
          <w:p w:rsidR="00433464" w:rsidRPr="001E512B" w:rsidRDefault="00433464" w:rsidP="001E512B">
            <w:pPr>
              <w:spacing w:line="240" w:lineRule="auto"/>
              <w:jc w:val="both"/>
              <w:rPr>
                <w:bCs/>
                <w:sz w:val="20"/>
                <w:szCs w:val="20"/>
                <w:lang w:val="en-US"/>
              </w:rPr>
            </w:pPr>
            <w:r w:rsidRPr="001E512B">
              <w:rPr>
                <w:bCs/>
                <w:sz w:val="20"/>
                <w:szCs w:val="20"/>
                <w:lang w:val="en-US"/>
              </w:rPr>
              <w:t>Wheelbase</w:t>
            </w:r>
          </w:p>
        </w:tc>
        <w:tc>
          <w:tcPr>
            <w:tcW w:w="1417" w:type="dxa"/>
            <w:shd w:val="clear" w:color="auto" w:fill="auto"/>
            <w:vAlign w:val="center"/>
          </w:tcPr>
          <w:p w:rsidR="00433464" w:rsidRPr="001E512B" w:rsidRDefault="00433464" w:rsidP="001E512B">
            <w:pPr>
              <w:spacing w:line="240" w:lineRule="auto"/>
              <w:jc w:val="center"/>
              <w:rPr>
                <w:bCs/>
                <w:sz w:val="20"/>
                <w:szCs w:val="20"/>
                <w:lang w:val="en-US"/>
              </w:rPr>
            </w:pPr>
            <w:r w:rsidRPr="001E512B">
              <w:rPr>
                <w:bCs/>
                <w:sz w:val="20"/>
                <w:szCs w:val="20"/>
                <w:lang w:val="en-US"/>
              </w:rPr>
              <w:t>mm</w:t>
            </w:r>
          </w:p>
        </w:tc>
        <w:tc>
          <w:tcPr>
            <w:tcW w:w="6770" w:type="dxa"/>
            <w:gridSpan w:val="2"/>
            <w:shd w:val="clear" w:color="auto" w:fill="auto"/>
            <w:vAlign w:val="center"/>
          </w:tcPr>
          <w:p w:rsidR="00433464" w:rsidRPr="001E512B" w:rsidRDefault="00433464" w:rsidP="001E512B">
            <w:pPr>
              <w:spacing w:line="240" w:lineRule="auto"/>
              <w:jc w:val="center"/>
              <w:rPr>
                <w:bCs/>
                <w:sz w:val="20"/>
                <w:szCs w:val="20"/>
                <w:lang w:val="en-US"/>
              </w:rPr>
            </w:pPr>
            <w:r w:rsidRPr="001E512B">
              <w:rPr>
                <w:bCs/>
                <w:sz w:val="20"/>
                <w:szCs w:val="20"/>
                <w:lang w:val="en-US"/>
              </w:rPr>
              <w:t>2,310</w:t>
            </w:r>
          </w:p>
        </w:tc>
      </w:tr>
      <w:tr w:rsidR="00E93CE8" w:rsidRPr="001E512B" w:rsidTr="004D4637">
        <w:tc>
          <w:tcPr>
            <w:tcW w:w="9855" w:type="dxa"/>
            <w:gridSpan w:val="4"/>
            <w:shd w:val="clear" w:color="auto" w:fill="D9D9D9"/>
            <w:vAlign w:val="center"/>
          </w:tcPr>
          <w:p w:rsidR="00E93CE8" w:rsidRPr="001E512B" w:rsidRDefault="00E93CE8" w:rsidP="001E512B">
            <w:pPr>
              <w:spacing w:line="240" w:lineRule="auto"/>
              <w:rPr>
                <w:b/>
                <w:bCs/>
                <w:sz w:val="20"/>
                <w:szCs w:val="20"/>
                <w:lang w:val="en-US"/>
              </w:rPr>
            </w:pPr>
            <w:r w:rsidRPr="001E512B">
              <w:rPr>
                <w:b/>
                <w:bCs/>
                <w:sz w:val="20"/>
                <w:szCs w:val="20"/>
                <w:lang w:val="en-US"/>
              </w:rPr>
              <w:t>Suspension, steering , brakes &amp; tires</w:t>
            </w:r>
          </w:p>
        </w:tc>
      </w:tr>
      <w:tr w:rsidR="00433464" w:rsidRPr="001E512B" w:rsidTr="004D4637">
        <w:tc>
          <w:tcPr>
            <w:tcW w:w="1668" w:type="dxa"/>
            <w:shd w:val="clear" w:color="auto" w:fill="auto"/>
          </w:tcPr>
          <w:p w:rsidR="00433464" w:rsidRPr="001E512B" w:rsidRDefault="00433464" w:rsidP="001E512B">
            <w:pPr>
              <w:spacing w:line="240" w:lineRule="auto"/>
              <w:jc w:val="both"/>
              <w:rPr>
                <w:bCs/>
                <w:sz w:val="20"/>
                <w:szCs w:val="20"/>
                <w:lang w:val="en-US"/>
              </w:rPr>
            </w:pPr>
            <w:r w:rsidRPr="001E512B">
              <w:rPr>
                <w:bCs/>
                <w:sz w:val="20"/>
                <w:szCs w:val="20"/>
                <w:lang w:val="en-US"/>
              </w:rPr>
              <w:t>Front suspension</w:t>
            </w:r>
          </w:p>
        </w:tc>
        <w:tc>
          <w:tcPr>
            <w:tcW w:w="1417" w:type="dxa"/>
            <w:shd w:val="clear" w:color="auto" w:fill="auto"/>
          </w:tcPr>
          <w:p w:rsidR="00433464" w:rsidRPr="001E512B" w:rsidRDefault="00433464" w:rsidP="001E512B">
            <w:pPr>
              <w:spacing w:line="240" w:lineRule="auto"/>
              <w:jc w:val="both"/>
              <w:rPr>
                <w:bCs/>
                <w:sz w:val="20"/>
                <w:szCs w:val="20"/>
                <w:lang w:val="en-US"/>
              </w:rPr>
            </w:pPr>
          </w:p>
        </w:tc>
        <w:tc>
          <w:tcPr>
            <w:tcW w:w="6770" w:type="dxa"/>
            <w:gridSpan w:val="2"/>
            <w:shd w:val="clear" w:color="auto" w:fill="auto"/>
            <w:vAlign w:val="center"/>
          </w:tcPr>
          <w:p w:rsidR="00433464" w:rsidRPr="001E512B" w:rsidRDefault="00433464" w:rsidP="001E512B">
            <w:pPr>
              <w:spacing w:line="240" w:lineRule="auto"/>
              <w:jc w:val="center"/>
              <w:rPr>
                <w:bCs/>
                <w:sz w:val="20"/>
                <w:szCs w:val="20"/>
                <w:lang w:val="en-US"/>
              </w:rPr>
            </w:pPr>
            <w:r w:rsidRPr="001E512B">
              <w:rPr>
                <w:bCs/>
                <w:sz w:val="20"/>
                <w:szCs w:val="20"/>
                <w:lang w:val="en-US"/>
              </w:rPr>
              <w:t>Double wishbone</w:t>
            </w:r>
          </w:p>
        </w:tc>
      </w:tr>
      <w:tr w:rsidR="00433464" w:rsidRPr="001E512B" w:rsidTr="004D4637">
        <w:tc>
          <w:tcPr>
            <w:tcW w:w="1668" w:type="dxa"/>
            <w:shd w:val="clear" w:color="auto" w:fill="auto"/>
          </w:tcPr>
          <w:p w:rsidR="00433464" w:rsidRPr="001E512B" w:rsidRDefault="00433464" w:rsidP="001E512B">
            <w:pPr>
              <w:spacing w:line="240" w:lineRule="auto"/>
              <w:jc w:val="both"/>
              <w:rPr>
                <w:bCs/>
                <w:sz w:val="20"/>
                <w:szCs w:val="20"/>
                <w:lang w:val="en-US"/>
              </w:rPr>
            </w:pPr>
            <w:r w:rsidRPr="001E512B">
              <w:rPr>
                <w:bCs/>
                <w:sz w:val="20"/>
                <w:szCs w:val="20"/>
                <w:lang w:val="en-US"/>
              </w:rPr>
              <w:t>Rear suspension</w:t>
            </w:r>
          </w:p>
        </w:tc>
        <w:tc>
          <w:tcPr>
            <w:tcW w:w="1417" w:type="dxa"/>
            <w:shd w:val="clear" w:color="auto" w:fill="auto"/>
          </w:tcPr>
          <w:p w:rsidR="00433464" w:rsidRPr="001E512B" w:rsidRDefault="00433464" w:rsidP="001E512B">
            <w:pPr>
              <w:spacing w:line="240" w:lineRule="auto"/>
              <w:jc w:val="both"/>
              <w:rPr>
                <w:bCs/>
                <w:sz w:val="20"/>
                <w:szCs w:val="20"/>
                <w:lang w:val="en-US"/>
              </w:rPr>
            </w:pPr>
          </w:p>
        </w:tc>
        <w:tc>
          <w:tcPr>
            <w:tcW w:w="6770" w:type="dxa"/>
            <w:gridSpan w:val="2"/>
            <w:shd w:val="clear" w:color="auto" w:fill="auto"/>
            <w:vAlign w:val="center"/>
          </w:tcPr>
          <w:p w:rsidR="00433464" w:rsidRPr="001E512B" w:rsidRDefault="00433464" w:rsidP="001E512B">
            <w:pPr>
              <w:spacing w:line="240" w:lineRule="auto"/>
              <w:jc w:val="center"/>
              <w:rPr>
                <w:bCs/>
                <w:sz w:val="20"/>
                <w:szCs w:val="20"/>
                <w:lang w:val="en-US"/>
              </w:rPr>
            </w:pPr>
            <w:r w:rsidRPr="001E512B">
              <w:rPr>
                <w:bCs/>
                <w:sz w:val="20"/>
                <w:szCs w:val="20"/>
                <w:lang w:val="en-US"/>
              </w:rPr>
              <w:t>Multi-link</w:t>
            </w:r>
          </w:p>
        </w:tc>
      </w:tr>
      <w:tr w:rsidR="00433464" w:rsidRPr="001E512B" w:rsidTr="004D4637">
        <w:tc>
          <w:tcPr>
            <w:tcW w:w="1668" w:type="dxa"/>
            <w:shd w:val="clear" w:color="auto" w:fill="auto"/>
          </w:tcPr>
          <w:p w:rsidR="00433464" w:rsidRPr="001E512B" w:rsidRDefault="00433464" w:rsidP="001E512B">
            <w:pPr>
              <w:spacing w:line="240" w:lineRule="auto"/>
              <w:jc w:val="both"/>
              <w:rPr>
                <w:bCs/>
                <w:sz w:val="20"/>
                <w:szCs w:val="20"/>
                <w:lang w:val="en-US"/>
              </w:rPr>
            </w:pPr>
            <w:r w:rsidRPr="001E512B">
              <w:rPr>
                <w:bCs/>
                <w:sz w:val="20"/>
                <w:szCs w:val="20"/>
                <w:lang w:val="en-US"/>
              </w:rPr>
              <w:t>Steering</w:t>
            </w:r>
          </w:p>
        </w:tc>
        <w:tc>
          <w:tcPr>
            <w:tcW w:w="1417" w:type="dxa"/>
            <w:shd w:val="clear" w:color="auto" w:fill="auto"/>
          </w:tcPr>
          <w:p w:rsidR="00433464" w:rsidRPr="001E512B" w:rsidRDefault="00433464" w:rsidP="001E512B">
            <w:pPr>
              <w:spacing w:line="240" w:lineRule="auto"/>
              <w:jc w:val="both"/>
              <w:rPr>
                <w:bCs/>
                <w:sz w:val="20"/>
                <w:szCs w:val="20"/>
                <w:lang w:val="en-US"/>
              </w:rPr>
            </w:pPr>
          </w:p>
        </w:tc>
        <w:tc>
          <w:tcPr>
            <w:tcW w:w="6770" w:type="dxa"/>
            <w:gridSpan w:val="2"/>
            <w:shd w:val="clear" w:color="auto" w:fill="auto"/>
            <w:vAlign w:val="center"/>
          </w:tcPr>
          <w:p w:rsidR="00433464" w:rsidRPr="001E512B" w:rsidRDefault="00433464" w:rsidP="001E512B">
            <w:pPr>
              <w:spacing w:line="240" w:lineRule="auto"/>
              <w:jc w:val="center"/>
              <w:rPr>
                <w:bCs/>
                <w:sz w:val="20"/>
                <w:szCs w:val="20"/>
                <w:lang w:val="en-US"/>
              </w:rPr>
            </w:pPr>
            <w:r w:rsidRPr="001E512B">
              <w:rPr>
                <w:bCs/>
                <w:sz w:val="20"/>
                <w:szCs w:val="20"/>
                <w:lang w:val="en-US"/>
              </w:rPr>
              <w:t>Electric power assisted (rack and pinion)</w:t>
            </w:r>
          </w:p>
        </w:tc>
      </w:tr>
      <w:tr w:rsidR="00433464" w:rsidRPr="001E512B" w:rsidTr="004D4637">
        <w:tc>
          <w:tcPr>
            <w:tcW w:w="1668" w:type="dxa"/>
            <w:shd w:val="clear" w:color="auto" w:fill="auto"/>
          </w:tcPr>
          <w:p w:rsidR="00433464" w:rsidRPr="001E512B" w:rsidRDefault="00433464" w:rsidP="001E512B">
            <w:pPr>
              <w:spacing w:line="240" w:lineRule="auto"/>
              <w:jc w:val="both"/>
              <w:rPr>
                <w:bCs/>
                <w:sz w:val="20"/>
                <w:szCs w:val="20"/>
                <w:lang w:val="en-US"/>
              </w:rPr>
            </w:pPr>
            <w:r w:rsidRPr="001E512B">
              <w:rPr>
                <w:bCs/>
                <w:sz w:val="20"/>
                <w:szCs w:val="20"/>
                <w:lang w:val="en-US"/>
              </w:rPr>
              <w:t>Brakes</w:t>
            </w:r>
          </w:p>
          <w:p w:rsidR="00433464" w:rsidRPr="001E512B" w:rsidRDefault="00433464" w:rsidP="001E512B">
            <w:pPr>
              <w:spacing w:line="240" w:lineRule="auto"/>
              <w:jc w:val="both"/>
              <w:rPr>
                <w:bCs/>
                <w:sz w:val="20"/>
                <w:szCs w:val="20"/>
                <w:lang w:val="en-US"/>
              </w:rPr>
            </w:pPr>
            <w:r w:rsidRPr="001E512B">
              <w:rPr>
                <w:bCs/>
                <w:sz w:val="20"/>
                <w:szCs w:val="20"/>
                <w:lang w:val="en-US"/>
              </w:rPr>
              <w:t>(front / rear)</w:t>
            </w:r>
          </w:p>
        </w:tc>
        <w:tc>
          <w:tcPr>
            <w:tcW w:w="1417" w:type="dxa"/>
            <w:shd w:val="clear" w:color="auto" w:fill="auto"/>
          </w:tcPr>
          <w:p w:rsidR="00433464" w:rsidRPr="001E512B" w:rsidRDefault="00433464" w:rsidP="001E512B">
            <w:pPr>
              <w:spacing w:line="240" w:lineRule="auto"/>
              <w:jc w:val="both"/>
              <w:rPr>
                <w:bCs/>
                <w:sz w:val="20"/>
                <w:szCs w:val="20"/>
                <w:lang w:val="en-US"/>
              </w:rPr>
            </w:pPr>
          </w:p>
        </w:tc>
        <w:tc>
          <w:tcPr>
            <w:tcW w:w="6770" w:type="dxa"/>
            <w:gridSpan w:val="2"/>
            <w:shd w:val="clear" w:color="auto" w:fill="auto"/>
            <w:vAlign w:val="center"/>
          </w:tcPr>
          <w:p w:rsidR="00433464" w:rsidRPr="001E512B" w:rsidRDefault="00433464" w:rsidP="001E512B">
            <w:pPr>
              <w:spacing w:line="240" w:lineRule="auto"/>
              <w:jc w:val="center"/>
              <w:rPr>
                <w:bCs/>
                <w:sz w:val="20"/>
                <w:szCs w:val="20"/>
                <w:lang w:val="en-US"/>
              </w:rPr>
            </w:pPr>
            <w:r w:rsidRPr="001E512B">
              <w:rPr>
                <w:bCs/>
                <w:sz w:val="20"/>
                <w:szCs w:val="20"/>
                <w:lang w:val="en-US"/>
              </w:rPr>
              <w:t>Ventilated discs / solid discs</w:t>
            </w:r>
          </w:p>
        </w:tc>
      </w:tr>
      <w:tr w:rsidR="00413E65" w:rsidRPr="001E512B" w:rsidTr="004D4637">
        <w:tc>
          <w:tcPr>
            <w:tcW w:w="1668" w:type="dxa"/>
            <w:shd w:val="clear" w:color="auto" w:fill="auto"/>
          </w:tcPr>
          <w:p w:rsidR="00413E65" w:rsidRPr="001E512B" w:rsidRDefault="00E93CE8" w:rsidP="001E512B">
            <w:pPr>
              <w:spacing w:line="240" w:lineRule="auto"/>
              <w:jc w:val="both"/>
              <w:rPr>
                <w:bCs/>
                <w:sz w:val="20"/>
                <w:szCs w:val="20"/>
                <w:lang w:val="en-US"/>
              </w:rPr>
            </w:pPr>
            <w:r w:rsidRPr="001E512B">
              <w:rPr>
                <w:bCs/>
                <w:sz w:val="20"/>
                <w:szCs w:val="20"/>
                <w:lang w:val="en-US"/>
              </w:rPr>
              <w:t>Tires</w:t>
            </w:r>
          </w:p>
        </w:tc>
        <w:tc>
          <w:tcPr>
            <w:tcW w:w="1417" w:type="dxa"/>
            <w:shd w:val="clear" w:color="auto" w:fill="auto"/>
          </w:tcPr>
          <w:p w:rsidR="00413E65" w:rsidRPr="001E512B" w:rsidRDefault="00413E65" w:rsidP="001E512B">
            <w:pPr>
              <w:spacing w:line="240" w:lineRule="auto"/>
              <w:jc w:val="both"/>
              <w:rPr>
                <w:bCs/>
                <w:sz w:val="20"/>
                <w:szCs w:val="20"/>
                <w:lang w:val="en-US"/>
              </w:rPr>
            </w:pPr>
          </w:p>
        </w:tc>
        <w:tc>
          <w:tcPr>
            <w:tcW w:w="3402" w:type="dxa"/>
            <w:shd w:val="clear" w:color="auto" w:fill="auto"/>
            <w:vAlign w:val="center"/>
          </w:tcPr>
          <w:p w:rsidR="00413E65" w:rsidRPr="001E512B" w:rsidRDefault="00433464" w:rsidP="001E512B">
            <w:pPr>
              <w:spacing w:line="240" w:lineRule="auto"/>
              <w:jc w:val="center"/>
              <w:rPr>
                <w:bCs/>
                <w:sz w:val="20"/>
                <w:szCs w:val="20"/>
                <w:lang w:val="en-US"/>
              </w:rPr>
            </w:pPr>
            <w:r w:rsidRPr="001E512B">
              <w:rPr>
                <w:bCs/>
                <w:sz w:val="20"/>
                <w:szCs w:val="20"/>
                <w:lang w:val="en-US"/>
              </w:rPr>
              <w:t>195/50 R16</w:t>
            </w:r>
          </w:p>
        </w:tc>
        <w:tc>
          <w:tcPr>
            <w:tcW w:w="3368" w:type="dxa"/>
            <w:shd w:val="clear" w:color="auto" w:fill="auto"/>
            <w:vAlign w:val="center"/>
          </w:tcPr>
          <w:p w:rsidR="00413E65" w:rsidRPr="001E512B" w:rsidRDefault="00433464" w:rsidP="001E512B">
            <w:pPr>
              <w:spacing w:line="240" w:lineRule="auto"/>
              <w:jc w:val="center"/>
              <w:rPr>
                <w:bCs/>
                <w:sz w:val="20"/>
                <w:szCs w:val="20"/>
                <w:lang w:val="en-US"/>
              </w:rPr>
            </w:pPr>
            <w:r w:rsidRPr="001E512B">
              <w:rPr>
                <w:bCs/>
                <w:sz w:val="20"/>
                <w:szCs w:val="20"/>
                <w:lang w:val="en-US"/>
              </w:rPr>
              <w:t>205/45 R17</w:t>
            </w:r>
          </w:p>
        </w:tc>
      </w:tr>
    </w:tbl>
    <w:p w:rsidR="00413E65" w:rsidRPr="001E512B" w:rsidRDefault="00413E65" w:rsidP="001E512B">
      <w:pPr>
        <w:jc w:val="both"/>
        <w:rPr>
          <w:bCs/>
          <w:szCs w:val="22"/>
          <w:lang w:val="en-US"/>
        </w:rPr>
      </w:pPr>
    </w:p>
    <w:p w:rsidR="004D4637" w:rsidRPr="001E512B" w:rsidRDefault="004D4637" w:rsidP="001E512B">
      <w:pPr>
        <w:jc w:val="both"/>
        <w:rPr>
          <w:bCs/>
          <w:szCs w:val="22"/>
          <w:lang w:val="en-US"/>
        </w:rPr>
      </w:pPr>
    </w:p>
    <w:p w:rsidR="004D4637" w:rsidRPr="001E512B" w:rsidRDefault="004D4637" w:rsidP="001E512B">
      <w:pPr>
        <w:jc w:val="both"/>
        <w:rPr>
          <w:bCs/>
          <w:szCs w:val="22"/>
          <w:lang w:val="en-US"/>
        </w:rPr>
      </w:pPr>
    </w:p>
    <w:p w:rsidR="004D4637" w:rsidRPr="001E512B" w:rsidRDefault="004D4637" w:rsidP="001E512B">
      <w:pPr>
        <w:jc w:val="both"/>
        <w:rPr>
          <w:bCs/>
          <w:szCs w:val="22"/>
          <w:lang w:val="en-US"/>
        </w:rPr>
      </w:pPr>
    </w:p>
    <w:p w:rsidR="004D4637" w:rsidRPr="001E512B" w:rsidRDefault="004D4637" w:rsidP="001E512B">
      <w:pPr>
        <w:jc w:val="both"/>
        <w:rPr>
          <w:bCs/>
          <w:szCs w:val="22"/>
          <w:lang w:val="en-US"/>
        </w:rPr>
      </w:pPr>
    </w:p>
    <w:p w:rsidR="004D4637" w:rsidRPr="001E512B" w:rsidRDefault="004D4637" w:rsidP="001E512B">
      <w:pPr>
        <w:jc w:val="both"/>
        <w:rPr>
          <w:bCs/>
          <w:szCs w:val="22"/>
          <w:lang w:val="en-US"/>
        </w:rPr>
      </w:pPr>
    </w:p>
    <w:p w:rsidR="004D4637" w:rsidRPr="001E512B" w:rsidRDefault="004D4637" w:rsidP="001E512B">
      <w:pPr>
        <w:jc w:val="both"/>
        <w:rPr>
          <w:bCs/>
          <w:szCs w:val="22"/>
          <w:lang w:val="en-US"/>
        </w:rPr>
      </w:pPr>
    </w:p>
    <w:p w:rsidR="00C21708" w:rsidRPr="001E512B" w:rsidRDefault="00C21708" w:rsidP="001E512B">
      <w:pPr>
        <w:jc w:val="both"/>
        <w:rPr>
          <w:bCs/>
          <w:szCs w:val="22"/>
          <w:lang w:val="en-US"/>
        </w:rPr>
      </w:pPr>
    </w:p>
    <w:p w:rsidR="00C21708" w:rsidRPr="001E512B" w:rsidRDefault="00C21708" w:rsidP="001E512B">
      <w:pPr>
        <w:jc w:val="both"/>
        <w:rPr>
          <w:bCs/>
          <w:szCs w:val="22"/>
          <w:lang w:val="en-US"/>
        </w:rPr>
      </w:pPr>
    </w:p>
    <w:p w:rsidR="004D4637" w:rsidRPr="001E512B" w:rsidRDefault="004D4637" w:rsidP="001E512B">
      <w:pPr>
        <w:jc w:val="both"/>
        <w:rPr>
          <w:bCs/>
          <w:szCs w:val="22"/>
          <w:lang w:val="en-US"/>
        </w:rPr>
      </w:pPr>
    </w:p>
    <w:p w:rsidR="00EE7412" w:rsidRPr="001E512B" w:rsidRDefault="00EE7412" w:rsidP="001E512B">
      <w:pPr>
        <w:tabs>
          <w:tab w:val="left" w:pos="284"/>
        </w:tabs>
        <w:spacing w:line="240" w:lineRule="auto"/>
        <w:jc w:val="both"/>
        <w:rPr>
          <w:sz w:val="20"/>
          <w:szCs w:val="20"/>
          <w:lang w:val="es-ES_tradnl"/>
        </w:rPr>
      </w:pPr>
      <w:r w:rsidRPr="001E512B">
        <w:rPr>
          <w:sz w:val="20"/>
          <w:szCs w:val="20"/>
          <w:lang w:val="es-ES_tradnl"/>
        </w:rPr>
        <w:t>__________________</w:t>
      </w:r>
    </w:p>
    <w:p w:rsidR="004D4637" w:rsidRPr="001E512B" w:rsidRDefault="004D4637" w:rsidP="001E512B">
      <w:pPr>
        <w:spacing w:line="240" w:lineRule="auto"/>
        <w:jc w:val="both"/>
        <w:rPr>
          <w:bCs/>
          <w:sz w:val="20"/>
          <w:szCs w:val="20"/>
          <w:lang w:val="en-US"/>
        </w:rPr>
      </w:pPr>
      <w:r w:rsidRPr="001E512B">
        <w:rPr>
          <w:bCs/>
          <w:sz w:val="20"/>
          <w:szCs w:val="20"/>
          <w:lang w:val="en-US"/>
        </w:rPr>
        <w:t>* Varies depending to trim level and equipment</w:t>
      </w:r>
    </w:p>
    <w:p w:rsidR="004D4637" w:rsidRPr="001E512B" w:rsidRDefault="004D4637" w:rsidP="001E512B">
      <w:pPr>
        <w:spacing w:line="240" w:lineRule="auto"/>
        <w:jc w:val="both"/>
        <w:rPr>
          <w:bCs/>
          <w:sz w:val="20"/>
          <w:szCs w:val="20"/>
          <w:lang w:val="en-US"/>
        </w:rPr>
      </w:pPr>
      <w:r w:rsidRPr="001E512B">
        <w:rPr>
          <w:bCs/>
          <w:sz w:val="20"/>
          <w:szCs w:val="20"/>
          <w:lang w:val="en-US"/>
        </w:rPr>
        <w:t>** With i-ELOOP and i-stop</w:t>
      </w:r>
    </w:p>
    <w:p w:rsidR="004D4637" w:rsidRPr="001E512B" w:rsidRDefault="004D4637" w:rsidP="001E512B">
      <w:pPr>
        <w:spacing w:line="240" w:lineRule="auto"/>
        <w:jc w:val="both"/>
        <w:rPr>
          <w:bCs/>
          <w:szCs w:val="22"/>
          <w:lang w:val="en-US"/>
        </w:rPr>
      </w:pPr>
      <w:r w:rsidRPr="001E512B">
        <w:rPr>
          <w:bCs/>
          <w:sz w:val="20"/>
          <w:szCs w:val="20"/>
          <w:lang w:val="en-US"/>
        </w:rPr>
        <w:t>*** Without number plate holder</w:t>
      </w:r>
    </w:p>
    <w:p w:rsidR="005F4D93" w:rsidRPr="001E512B" w:rsidRDefault="007D2776" w:rsidP="001E512B">
      <w:pPr>
        <w:jc w:val="both"/>
        <w:rPr>
          <w:b/>
          <w:sz w:val="48"/>
          <w:szCs w:val="48"/>
          <w:lang w:val="es-ES_tradnl"/>
        </w:rPr>
      </w:pPr>
      <w:r w:rsidRPr="001E512B">
        <w:rPr>
          <w:bCs/>
          <w:sz w:val="20"/>
          <w:szCs w:val="20"/>
          <w:lang w:val="es-ES_tradnl"/>
        </w:rPr>
        <w:br w:type="page"/>
      </w:r>
      <w:r w:rsidR="005F4D93" w:rsidRPr="001E512B">
        <w:rPr>
          <w:b/>
          <w:sz w:val="48"/>
          <w:szCs w:val="48"/>
          <w:lang w:val="es-ES_tradnl"/>
        </w:rPr>
        <w:lastRenderedPageBreak/>
        <w:t xml:space="preserve">4. The </w:t>
      </w:r>
      <w:r w:rsidR="00902E5B" w:rsidRPr="001E512B">
        <w:rPr>
          <w:b/>
          <w:sz w:val="48"/>
          <w:szCs w:val="48"/>
          <w:lang w:val="es-ES_tradnl"/>
        </w:rPr>
        <w:t>Models in stage at Geneva</w:t>
      </w:r>
      <w:r w:rsidR="005F4D93" w:rsidRPr="001E512B">
        <w:rPr>
          <w:b/>
          <w:sz w:val="48"/>
          <w:szCs w:val="48"/>
          <w:lang w:val="es-ES_tradnl"/>
        </w:rPr>
        <w:t xml:space="preserve"> </w:t>
      </w:r>
    </w:p>
    <w:p w:rsidR="00902E5B" w:rsidRPr="001E512B" w:rsidRDefault="00902E5B" w:rsidP="001E512B">
      <w:pPr>
        <w:jc w:val="both"/>
        <w:rPr>
          <w:b/>
          <w:sz w:val="40"/>
          <w:szCs w:val="40"/>
          <w:lang w:val="es-ES_tradnl"/>
        </w:rPr>
      </w:pPr>
      <w:r w:rsidRPr="001E512B">
        <w:rPr>
          <w:b/>
          <w:sz w:val="40"/>
          <w:szCs w:val="40"/>
          <w:lang w:val="es-ES_tradnl"/>
        </w:rPr>
        <w:t>A</w:t>
      </w:r>
      <w:r w:rsidR="00C75B68" w:rsidRPr="001E512B">
        <w:rPr>
          <w:b/>
          <w:sz w:val="40"/>
          <w:szCs w:val="40"/>
          <w:lang w:val="es-ES_tradnl"/>
        </w:rPr>
        <w:t>n overview</w:t>
      </w:r>
      <w:r w:rsidRPr="001E512B">
        <w:rPr>
          <w:b/>
          <w:sz w:val="40"/>
          <w:szCs w:val="40"/>
          <w:lang w:val="es-ES_tradnl"/>
        </w:rPr>
        <w:t xml:space="preserve"> </w:t>
      </w:r>
    </w:p>
    <w:p w:rsidR="005264BA" w:rsidRDefault="005264BA" w:rsidP="001E512B">
      <w:pPr>
        <w:jc w:val="both"/>
        <w:rPr>
          <w:b/>
          <w:szCs w:val="22"/>
          <w:lang w:val="en-US"/>
        </w:rPr>
      </w:pPr>
    </w:p>
    <w:p w:rsidR="005F4D93" w:rsidRPr="001E512B" w:rsidRDefault="00902E5B" w:rsidP="001E512B">
      <w:pPr>
        <w:jc w:val="both"/>
        <w:rPr>
          <w:b/>
          <w:szCs w:val="22"/>
          <w:lang w:val="en-US"/>
        </w:rPr>
      </w:pPr>
      <w:r w:rsidRPr="001E512B">
        <w:rPr>
          <w:b/>
          <w:szCs w:val="22"/>
          <w:lang w:val="en-US"/>
        </w:rPr>
        <w:t>2015 Mazda6</w:t>
      </w:r>
    </w:p>
    <w:p w:rsidR="005264BA" w:rsidRDefault="00902E5B" w:rsidP="001E512B">
      <w:pPr>
        <w:jc w:val="both"/>
        <w:rPr>
          <w:szCs w:val="22"/>
          <w:lang w:val="en-US"/>
        </w:rPr>
      </w:pPr>
      <w:r w:rsidRPr="001E512B">
        <w:rPr>
          <w:szCs w:val="22"/>
          <w:lang w:val="en-US"/>
        </w:rPr>
        <w:t>Giving the flagship a sophisticated maturity, the 2015 Mazda6 adds some tantalising high</w:t>
      </w:r>
      <w:r w:rsidRPr="001E512B">
        <w:rPr>
          <w:szCs w:val="22"/>
          <w:lang w:val="en-US"/>
        </w:rPr>
        <w:softHyphen/>
        <w:t xml:space="preserve">lights to its award-winning KODO design and efficient lightweight SKYACTIV Technology. The revolutionary heads-up cockpit adds new meaning to the cabin’s usability care of Mazda’s latest human-machine interface. It helps the driver reap the most from the new connectivity and infotainment technology, thanks to the head-up display, 7-inch touchscreen ergonomically positioned on top of the centre stack, and the rotary commander on the redesigned centre console. As for style, the interior features a new blend of fashionably subtle high-quality materials. Outside, the 2015 Mazda6 gets full-LED headlights with new lighting signatures front and back as well as a stronger nose, more prominent signature wing and redesigned wheels. </w:t>
      </w:r>
    </w:p>
    <w:p w:rsidR="005264BA" w:rsidRDefault="005264BA" w:rsidP="001E512B">
      <w:pPr>
        <w:jc w:val="both"/>
        <w:rPr>
          <w:szCs w:val="22"/>
          <w:lang w:val="en-US"/>
        </w:rPr>
      </w:pPr>
    </w:p>
    <w:p w:rsidR="00902E5B" w:rsidRPr="001E512B" w:rsidRDefault="00902E5B" w:rsidP="001E512B">
      <w:pPr>
        <w:jc w:val="both"/>
        <w:rPr>
          <w:szCs w:val="22"/>
          <w:lang w:val="en-US"/>
        </w:rPr>
      </w:pPr>
      <w:r w:rsidRPr="001E512B">
        <w:rPr>
          <w:szCs w:val="22"/>
          <w:lang w:val="en-US"/>
        </w:rPr>
        <w:t>And for the first time, a Mazda6 diesel is offered with the company’s unique new-generation all-wheel drive tech-nology, which features an intelligent front-slip detection warning system. The suspension, too, was restructured to smoothen out the road for greater ride comfort, increased stabil</w:t>
      </w:r>
      <w:r w:rsidRPr="001E512B">
        <w:rPr>
          <w:szCs w:val="22"/>
          <w:lang w:val="en-US"/>
        </w:rPr>
        <w:softHyphen/>
        <w:t>ity and a better initial steering response. Like the 2015 CX-5, the 2015 Mazda6 features sev</w:t>
      </w:r>
      <w:r w:rsidRPr="001E512B">
        <w:rPr>
          <w:szCs w:val="22"/>
          <w:lang w:val="en-US"/>
        </w:rPr>
        <w:softHyphen/>
        <w:t>eral new active safety systems. Mazda’s most advanced array of i-ACTIVSENSE protection yet gives the driver more flexibility than ever in choosing the desired level of direct assis</w:t>
      </w:r>
      <w:r w:rsidRPr="001E512B">
        <w:rPr>
          <w:szCs w:val="22"/>
          <w:lang w:val="en-US"/>
        </w:rPr>
        <w:softHyphen/>
        <w:t>tance. As for powertrains, it retains the same unconventional combination of outstanding performance with top-class fuel economy. In short, it’s a flagship whose looks evoke high expectations about performance that its engi</w:t>
      </w:r>
      <w:r w:rsidRPr="001E512B">
        <w:rPr>
          <w:szCs w:val="22"/>
          <w:lang w:val="en-US"/>
        </w:rPr>
        <w:softHyphen/>
        <w:t>neering can more than fulfil. Widening the gap in front of its mainstream mid-sized competi</w:t>
      </w:r>
      <w:r w:rsidRPr="001E512B">
        <w:rPr>
          <w:szCs w:val="22"/>
          <w:lang w:val="en-US"/>
        </w:rPr>
        <w:softHyphen/>
        <w:t>tors, the 2015 Mazda6 is knocking on the door of the premium class.</w:t>
      </w:r>
    </w:p>
    <w:p w:rsidR="00902E5B" w:rsidRPr="001E512B" w:rsidRDefault="00902E5B" w:rsidP="001E512B">
      <w:pPr>
        <w:jc w:val="both"/>
        <w:rPr>
          <w:szCs w:val="22"/>
          <w:lang w:val="en-US"/>
        </w:rPr>
      </w:pPr>
    </w:p>
    <w:p w:rsidR="00902E5B" w:rsidRPr="001E512B" w:rsidRDefault="00902E5B" w:rsidP="001E512B">
      <w:pPr>
        <w:jc w:val="both"/>
        <w:rPr>
          <w:b/>
          <w:szCs w:val="22"/>
          <w:lang w:val="en-US"/>
        </w:rPr>
      </w:pPr>
      <w:r w:rsidRPr="001E512B">
        <w:rPr>
          <w:b/>
          <w:szCs w:val="22"/>
          <w:lang w:val="en-US"/>
        </w:rPr>
        <w:t xml:space="preserve">2015 Mazda CX-5 </w:t>
      </w:r>
    </w:p>
    <w:p w:rsidR="005264BA" w:rsidRDefault="00902E5B" w:rsidP="001E512B">
      <w:pPr>
        <w:jc w:val="both"/>
        <w:rPr>
          <w:szCs w:val="22"/>
          <w:lang w:val="en-US"/>
        </w:rPr>
      </w:pPr>
      <w:r w:rsidRPr="001E512B">
        <w:rPr>
          <w:szCs w:val="22"/>
          <w:lang w:val="en-US"/>
        </w:rPr>
        <w:t>Having quickly rose to become Mazda’s best-selling model in Europe, the 2015 Mazda CX-5 now leads the brand’s evolution once more. The company revamped its KODO – Soul of Motion design a more powerful grille, sharper LED head- and taillight signatures and re</w:t>
      </w:r>
      <w:r w:rsidRPr="001E512B">
        <w:rPr>
          <w:szCs w:val="22"/>
          <w:lang w:val="en-US"/>
        </w:rPr>
        <w:softHyphen/>
        <w:t>designed wheels. It also achieved a quieter, smoother ride by enhancing the suspension and shock absorbers, and installing additional insulation and</w:t>
      </w:r>
      <w:r w:rsidR="005264BA">
        <w:rPr>
          <w:szCs w:val="22"/>
          <w:lang w:val="en-US"/>
        </w:rPr>
        <w:t xml:space="preserve"> thicker glass. </w:t>
      </w:r>
    </w:p>
    <w:p w:rsidR="005264BA" w:rsidRDefault="005264BA" w:rsidP="001E512B">
      <w:pPr>
        <w:jc w:val="both"/>
        <w:rPr>
          <w:szCs w:val="22"/>
          <w:lang w:val="en-US"/>
        </w:rPr>
      </w:pPr>
    </w:p>
    <w:p w:rsidR="005264BA" w:rsidRDefault="005264BA" w:rsidP="001E512B">
      <w:pPr>
        <w:jc w:val="both"/>
        <w:rPr>
          <w:szCs w:val="22"/>
          <w:lang w:val="en-US"/>
        </w:rPr>
      </w:pPr>
      <w:r>
        <w:rPr>
          <w:szCs w:val="22"/>
          <w:lang w:val="en-US"/>
        </w:rPr>
        <w:t>Speaking of com</w:t>
      </w:r>
      <w:r w:rsidR="00902E5B" w:rsidRPr="001E512B">
        <w:rPr>
          <w:szCs w:val="22"/>
          <w:lang w:val="en-US"/>
        </w:rPr>
        <w:t>fort, Mazda embarked upon extensive cabin upgrades, with a new level of design and material quality to go with revamped seats and a bigger and better centre console fea</w:t>
      </w:r>
      <w:r w:rsidR="00902E5B" w:rsidRPr="001E512B">
        <w:rPr>
          <w:szCs w:val="22"/>
          <w:lang w:val="en-US"/>
        </w:rPr>
        <w:softHyphen/>
        <w:t xml:space="preserve">turing (among other things) a space-saving electric parking brake. Unsurprisingly, the 2015 Mazda CX-5 is available with Mazda’s latest technology such as the intuitive MZD Connect in-car connectivity </w:t>
      </w: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5264BA" w:rsidRDefault="00902E5B" w:rsidP="001E512B">
      <w:pPr>
        <w:jc w:val="both"/>
        <w:rPr>
          <w:szCs w:val="22"/>
          <w:lang w:val="en-US"/>
        </w:rPr>
      </w:pPr>
      <w:r w:rsidRPr="001E512B">
        <w:rPr>
          <w:szCs w:val="22"/>
          <w:lang w:val="en-US"/>
        </w:rPr>
        <w:t xml:space="preserve">system, a 7-inch touchscreen, and a redesigned rotary commander to controlit all. Brand-new active safety systems, meanwhile, include Advanced LED Headlights (ALH) and Driver Attention Alert (DAA) along with the CX-5 debuts of Smart Brake Support (SBS) and Mazda Radar Cruise Control (MRCC). </w:t>
      </w:r>
    </w:p>
    <w:p w:rsidR="005264BA" w:rsidRDefault="005264BA" w:rsidP="001E512B">
      <w:pPr>
        <w:jc w:val="both"/>
        <w:rPr>
          <w:szCs w:val="22"/>
          <w:lang w:val="en-US"/>
        </w:rPr>
      </w:pPr>
    </w:p>
    <w:p w:rsidR="00902E5B" w:rsidRPr="001E512B" w:rsidRDefault="00902E5B" w:rsidP="001E512B">
      <w:pPr>
        <w:jc w:val="both"/>
        <w:rPr>
          <w:szCs w:val="22"/>
          <w:lang w:val="en-US"/>
        </w:rPr>
      </w:pPr>
      <w:r w:rsidRPr="001E512B">
        <w:rPr>
          <w:szCs w:val="22"/>
          <w:lang w:val="en-US"/>
        </w:rPr>
        <w:t>There’s no shortage of oomph with the com</w:t>
      </w:r>
      <w:r w:rsidRPr="001E512B">
        <w:rPr>
          <w:szCs w:val="22"/>
          <w:lang w:val="en-US"/>
        </w:rPr>
        <w:softHyphen/>
        <w:t>pany’s most powerful engine – the SKYACTIV-G 2.5 with i-ELOOP brake energy regenera</w:t>
      </w:r>
      <w:r w:rsidRPr="001E512B">
        <w:rPr>
          <w:szCs w:val="22"/>
          <w:lang w:val="en-US"/>
        </w:rPr>
        <w:softHyphen/>
        <w:t>tion system – added to the already formidable line-up of clean diesel and petrol powerplants transferring power to the front or all four wheels via SKYACTIV automatic and manual gearboxes.</w:t>
      </w:r>
    </w:p>
    <w:p w:rsidR="00902E5B" w:rsidRPr="001E512B" w:rsidRDefault="00902E5B" w:rsidP="001E512B">
      <w:pPr>
        <w:jc w:val="both"/>
        <w:rPr>
          <w:szCs w:val="22"/>
          <w:lang w:val="en-US"/>
        </w:rPr>
      </w:pPr>
    </w:p>
    <w:p w:rsidR="00902E5B" w:rsidRPr="001E512B" w:rsidRDefault="00902E5B" w:rsidP="001E512B">
      <w:pPr>
        <w:jc w:val="both"/>
        <w:rPr>
          <w:b/>
          <w:szCs w:val="22"/>
          <w:lang w:val="en-US"/>
        </w:rPr>
      </w:pPr>
      <w:r w:rsidRPr="001E512B">
        <w:rPr>
          <w:b/>
          <w:szCs w:val="22"/>
          <w:lang w:val="en-US"/>
        </w:rPr>
        <w:t>Mazda2</w:t>
      </w:r>
    </w:p>
    <w:p w:rsidR="00902E5B" w:rsidRPr="001E512B" w:rsidRDefault="00902E5B" w:rsidP="001E512B">
      <w:pPr>
        <w:jc w:val="both"/>
        <w:rPr>
          <w:szCs w:val="22"/>
          <w:lang w:val="en-US"/>
        </w:rPr>
      </w:pPr>
      <w:r w:rsidRPr="001E512B">
        <w:rPr>
          <w:szCs w:val="22"/>
          <w:lang w:val="en-US"/>
        </w:rPr>
        <w:t>The Mazda2 and Geneva Motor Show have a thriving history. It was where the outgo</w:t>
      </w:r>
      <w:r w:rsidRPr="001E512B">
        <w:rPr>
          <w:szCs w:val="22"/>
          <w:lang w:val="en-US"/>
        </w:rPr>
        <w:softHyphen/>
        <w:t>ing Mazda2 generation was launched before winning 2008 World Car of the Year. Build</w:t>
      </w:r>
      <w:r w:rsidRPr="001E512B">
        <w:rPr>
          <w:szCs w:val="22"/>
          <w:lang w:val="en-US"/>
        </w:rPr>
        <w:softHyphen/>
        <w:t>ing upon that was no easy task, so Mazda set out to erase all notions associated with this class, throwing out the rulebook for the B segment with its latest supermini. Simply put, they gave the all-new Mazda2 more of eve</w:t>
      </w:r>
      <w:r w:rsidRPr="001E512B">
        <w:rPr>
          <w:szCs w:val="22"/>
          <w:lang w:val="en-US"/>
        </w:rPr>
        <w:softHyphen/>
        <w:t xml:space="preserve">rything – except weight. And it does actually feel like a bigger car from a higher segment in terms of </w:t>
      </w:r>
      <w:r w:rsidR="005264BA">
        <w:rPr>
          <w:szCs w:val="22"/>
          <w:lang w:val="en-US"/>
        </w:rPr>
        <w:t>comfort, ergonomics and technol</w:t>
      </w:r>
      <w:r w:rsidRPr="001E512B">
        <w:rPr>
          <w:szCs w:val="22"/>
          <w:lang w:val="en-US"/>
        </w:rPr>
        <w:t>ogy like a head-up display (a class first), MZD Connect smartphone connectivity, and active safety systems such as Blind Spot Monitoring (BSM) with Rear Cross Traffic Alert (RCTA). Under the bonnet, the all-new Mazda2 debuts a brand-new small displacement clean diesel – the SKYACTIV-D 1.5 – that delivers hybrid-like fuel economy. It is available alongside a range of rightsized SKYACTIV-G petrol enginesand indeed the full SKYACTIV line-up of in</w:t>
      </w:r>
      <w:r w:rsidRPr="001E512B">
        <w:rPr>
          <w:szCs w:val="22"/>
          <w:lang w:val="en-US"/>
        </w:rPr>
        <w:softHyphen/>
        <w:t>novative, lightweight transmissions, chassis and body. The all-new Mazda2 also features a KODO design that brilliantly combines form and function in a lighter yet stiffer package, enhancing safety as well as the subcompact’s already superb handling.</w:t>
      </w:r>
    </w:p>
    <w:p w:rsidR="00902E5B" w:rsidRPr="001E512B" w:rsidRDefault="00902E5B" w:rsidP="001E512B">
      <w:pPr>
        <w:jc w:val="both"/>
        <w:rPr>
          <w:szCs w:val="22"/>
          <w:lang w:val="en-US"/>
        </w:rPr>
      </w:pPr>
    </w:p>
    <w:p w:rsidR="00902E5B" w:rsidRPr="001E512B" w:rsidRDefault="00902E5B" w:rsidP="001E512B">
      <w:pPr>
        <w:jc w:val="both"/>
        <w:rPr>
          <w:b/>
          <w:szCs w:val="22"/>
          <w:lang w:val="en-US"/>
        </w:rPr>
      </w:pPr>
      <w:r w:rsidRPr="001E512B">
        <w:rPr>
          <w:b/>
          <w:szCs w:val="22"/>
          <w:lang w:val="en-US"/>
        </w:rPr>
        <w:t>Mazda3</w:t>
      </w:r>
    </w:p>
    <w:p w:rsidR="00902E5B" w:rsidRPr="001E512B" w:rsidRDefault="00902E5B" w:rsidP="001E512B">
      <w:pPr>
        <w:jc w:val="both"/>
        <w:rPr>
          <w:szCs w:val="22"/>
          <w:lang w:val="en-US"/>
        </w:rPr>
      </w:pPr>
      <w:r w:rsidRPr="001E512B">
        <w:rPr>
          <w:szCs w:val="22"/>
          <w:lang w:val="en-US"/>
        </w:rPr>
        <w:t>Finalist for 2014 World Car of the Year and World Car Design of the Year, winner of Car of the Year in numerous countries, and a fixture of “best car” lists around the world, the Mazda3 has seen a lot of time on the podium since its launch less than 18 months ago. Sales of Mazda’s all-time bestseller re</w:t>
      </w:r>
      <w:r w:rsidRPr="001E512B">
        <w:rPr>
          <w:szCs w:val="22"/>
          <w:lang w:val="en-US"/>
        </w:rPr>
        <w:softHyphen/>
        <w:t>main strong too. The Mazda3 delivers an unmatched combination of performance, fuel efficiency and functionality for its class in a package that’s as safe and practical as it is stunning. Its slick KODO looks, magnificently adapted to a compact’s agility, grab hold of the senses, arousing anticipation.</w:t>
      </w: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5264BA" w:rsidRDefault="005264BA" w:rsidP="001E512B">
      <w:pPr>
        <w:jc w:val="both"/>
        <w:rPr>
          <w:szCs w:val="22"/>
          <w:lang w:val="en-US"/>
        </w:rPr>
      </w:pPr>
    </w:p>
    <w:p w:rsidR="00902E5B" w:rsidRPr="001E512B" w:rsidRDefault="00902E5B" w:rsidP="001E512B">
      <w:pPr>
        <w:jc w:val="both"/>
        <w:rPr>
          <w:szCs w:val="22"/>
          <w:lang w:val="en-US"/>
        </w:rPr>
      </w:pPr>
      <w:r w:rsidRPr="001E512B">
        <w:rPr>
          <w:szCs w:val="22"/>
          <w:lang w:val="en-US"/>
        </w:rPr>
        <w:t>And its innovative SKYACTIV Technology exceeds expectations at every turn. This was the car that debuted Mazda’s new interior concept featuring ergonomic comfort that simply must be experienced. It was also the first Mazda with the MZD Connect, bringing people online safely and conveniently when on the go, and the company’s new head-up display – all in an afford</w:t>
      </w:r>
      <w:r w:rsidRPr="001E512B">
        <w:rPr>
          <w:szCs w:val="22"/>
          <w:lang w:val="en-US"/>
        </w:rPr>
        <w:softHyphen/>
        <w:t>able C-segment model. Scarcely showing any age, it’s hard to believe that the Mazda3 is soon going to be the oldest new-generation Mazda available.</w:t>
      </w:r>
    </w:p>
    <w:p w:rsidR="00902E5B" w:rsidRPr="001E512B" w:rsidRDefault="00902E5B" w:rsidP="001E512B">
      <w:pPr>
        <w:jc w:val="both"/>
        <w:rPr>
          <w:szCs w:val="22"/>
          <w:lang w:val="en-US"/>
        </w:rPr>
      </w:pPr>
    </w:p>
    <w:p w:rsidR="00902E5B" w:rsidRPr="001E512B" w:rsidRDefault="005264BA" w:rsidP="001E512B">
      <w:pPr>
        <w:rPr>
          <w:bCs/>
          <w:szCs w:val="22"/>
          <w:lang w:val="en-US"/>
        </w:rPr>
      </w:pPr>
      <w:r>
        <w:rPr>
          <w:b/>
          <w:bCs/>
          <w:sz w:val="48"/>
          <w:szCs w:val="48"/>
          <w:lang w:val="en-GB"/>
        </w:rPr>
        <w:br w:type="page"/>
      </w:r>
      <w:r w:rsidR="00902E5B" w:rsidRPr="001E512B">
        <w:rPr>
          <w:b/>
          <w:bCs/>
          <w:sz w:val="48"/>
          <w:szCs w:val="48"/>
          <w:lang w:val="en-GB"/>
        </w:rPr>
        <w:lastRenderedPageBreak/>
        <w:t>5. Mazda Motor Corporation</w:t>
      </w:r>
      <w:r w:rsidR="00093AA4" w:rsidRPr="001E512B">
        <w:rPr>
          <w:bCs/>
          <w:szCs w:val="22"/>
          <w:lang w:val="en-US"/>
        </w:rPr>
        <w:br/>
      </w:r>
      <w:r w:rsidR="00902E5B" w:rsidRPr="001E512B">
        <w:rPr>
          <w:b/>
          <w:bCs/>
          <w:sz w:val="40"/>
          <w:szCs w:val="40"/>
          <w:lang w:val="en-GB"/>
        </w:rPr>
        <w:t>Facts &amp; Figures</w:t>
      </w:r>
    </w:p>
    <w:p w:rsidR="00902E5B" w:rsidRPr="001E512B" w:rsidRDefault="00902E5B" w:rsidP="001E512B">
      <w:pPr>
        <w:rPr>
          <w:szCs w:val="22"/>
          <w:lang w:val="en-US"/>
        </w:rPr>
      </w:pPr>
      <w:r w:rsidRPr="001E512B">
        <w:rPr>
          <w:szCs w:val="22"/>
          <w:lang w:val="en-US"/>
        </w:rPr>
        <w:t>Fiscal year ending 31 March 2014</w:t>
      </w:r>
      <w:r w:rsidR="007E7966" w:rsidRPr="001E512B">
        <w:rPr>
          <w:szCs w:val="22"/>
          <w:lang w:val="en-US"/>
        </w:rPr>
        <w:br/>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889"/>
        <w:gridCol w:w="4890"/>
      </w:tblGrid>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Headquarters</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3-1 Shinchi, Fuchu-cho, Aki-gun, Hiroshima</w:t>
            </w:r>
          </w:p>
          <w:p w:rsidR="00902E5B" w:rsidRPr="001E512B" w:rsidRDefault="00902E5B" w:rsidP="001E512B">
            <w:pPr>
              <w:spacing w:line="240" w:lineRule="auto"/>
              <w:rPr>
                <w:bCs/>
                <w:sz w:val="20"/>
                <w:szCs w:val="20"/>
                <w:lang w:val="en-GB"/>
              </w:rPr>
            </w:pPr>
            <w:r w:rsidRPr="001E512B">
              <w:rPr>
                <w:bCs/>
                <w:sz w:val="20"/>
                <w:szCs w:val="20"/>
                <w:lang w:val="en-GB"/>
              </w:rPr>
              <w:t>730-8670, Japan</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Founded</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Toyo Cork Kogyo founded 1920 in Hiroshima;</w:t>
            </w:r>
          </w:p>
          <w:p w:rsidR="00902E5B" w:rsidRPr="001E512B" w:rsidRDefault="00902E5B" w:rsidP="001E512B">
            <w:pPr>
              <w:spacing w:line="240" w:lineRule="auto"/>
              <w:rPr>
                <w:bCs/>
                <w:sz w:val="20"/>
                <w:szCs w:val="20"/>
                <w:lang w:val="en-GB"/>
              </w:rPr>
            </w:pPr>
            <w:r w:rsidRPr="001E512B">
              <w:rPr>
                <w:bCs/>
                <w:sz w:val="20"/>
                <w:szCs w:val="20"/>
                <w:lang w:val="en-GB"/>
              </w:rPr>
              <w:t>production of first Mazda vehicle</w:t>
            </w:r>
          </w:p>
          <w:p w:rsidR="00902E5B" w:rsidRPr="001E512B" w:rsidRDefault="00902E5B" w:rsidP="001E512B">
            <w:pPr>
              <w:spacing w:line="240" w:lineRule="auto"/>
              <w:rPr>
                <w:bCs/>
                <w:sz w:val="20"/>
                <w:szCs w:val="20"/>
                <w:lang w:val="en-GB"/>
              </w:rPr>
            </w:pPr>
            <w:r w:rsidRPr="001E512B">
              <w:rPr>
                <w:bCs/>
                <w:sz w:val="20"/>
                <w:szCs w:val="20"/>
                <w:lang w:val="en-GB"/>
              </w:rPr>
              <w:t>(a three-wheeler) in 1931; renamed Mazda</w:t>
            </w:r>
          </w:p>
          <w:p w:rsidR="00902E5B" w:rsidRPr="001E512B" w:rsidRDefault="00902E5B" w:rsidP="001E512B">
            <w:pPr>
              <w:spacing w:line="240" w:lineRule="auto"/>
              <w:rPr>
                <w:bCs/>
                <w:sz w:val="20"/>
                <w:szCs w:val="20"/>
                <w:lang w:val="en-GB"/>
              </w:rPr>
            </w:pPr>
            <w:r w:rsidRPr="001E512B">
              <w:rPr>
                <w:bCs/>
                <w:sz w:val="20"/>
                <w:szCs w:val="20"/>
                <w:lang w:val="en-GB"/>
              </w:rPr>
              <w:t>Motor Corporation in 1984</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Chairman of the Board,</w:t>
            </w:r>
            <w:r w:rsidRPr="001E512B">
              <w:rPr>
                <w:b/>
                <w:bCs/>
                <w:sz w:val="20"/>
                <w:szCs w:val="20"/>
                <w:lang w:val="en-GB"/>
              </w:rPr>
              <w:br/>
              <w:t>President and CEO:</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Masamichi Kogai</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Capital</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¥259.0 billion (as of 31 March 2014)</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Listed at</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Tokyo Stock Exchange</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Employees</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40,892 worldwide</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Production sites in Japan:</w:t>
            </w:r>
          </w:p>
        </w:tc>
        <w:tc>
          <w:tcPr>
            <w:tcW w:w="4890" w:type="dxa"/>
            <w:tcBorders>
              <w:left w:val="nil"/>
            </w:tcBorders>
            <w:shd w:val="clear" w:color="auto" w:fill="auto"/>
          </w:tcPr>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Hiroshima plant (head office, Ujina)</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Hofu plant</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Miyoshi plant (engines only)</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Overseas:</w:t>
            </w:r>
          </w:p>
        </w:tc>
        <w:tc>
          <w:tcPr>
            <w:tcW w:w="4890" w:type="dxa"/>
            <w:tcBorders>
              <w:left w:val="nil"/>
            </w:tcBorders>
            <w:shd w:val="clear" w:color="auto" w:fill="auto"/>
          </w:tcPr>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China, Thailand, Zimbabwe,</w:t>
            </w:r>
          </w:p>
          <w:p w:rsidR="00902E5B" w:rsidRPr="001E512B" w:rsidRDefault="00093AA4" w:rsidP="001E512B">
            <w:pPr>
              <w:tabs>
                <w:tab w:val="left" w:pos="214"/>
              </w:tabs>
              <w:spacing w:line="240" w:lineRule="auto"/>
              <w:rPr>
                <w:bCs/>
                <w:sz w:val="20"/>
                <w:szCs w:val="20"/>
                <w:lang w:val="en-GB"/>
              </w:rPr>
            </w:pPr>
            <w:r w:rsidRPr="001E512B">
              <w:rPr>
                <w:bCs/>
                <w:sz w:val="20"/>
                <w:szCs w:val="20"/>
                <w:lang w:val="en-GB"/>
              </w:rPr>
              <w:tab/>
            </w:r>
            <w:r w:rsidR="00902E5B" w:rsidRPr="001E512B">
              <w:rPr>
                <w:bCs/>
                <w:sz w:val="20"/>
                <w:szCs w:val="20"/>
                <w:lang w:val="en-GB"/>
              </w:rPr>
              <w:t>South Africa, Ecuador</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Mexico (started operation in</w:t>
            </w:r>
          </w:p>
          <w:p w:rsidR="00902E5B" w:rsidRPr="001E512B" w:rsidRDefault="00093AA4" w:rsidP="001E512B">
            <w:pPr>
              <w:tabs>
                <w:tab w:val="left" w:pos="214"/>
              </w:tabs>
              <w:spacing w:line="240" w:lineRule="auto"/>
              <w:rPr>
                <w:bCs/>
                <w:sz w:val="20"/>
                <w:szCs w:val="20"/>
                <w:lang w:val="en-GB"/>
              </w:rPr>
            </w:pPr>
            <w:r w:rsidRPr="001E512B">
              <w:rPr>
                <w:bCs/>
                <w:sz w:val="20"/>
                <w:szCs w:val="20"/>
                <w:lang w:val="en-GB"/>
              </w:rPr>
              <w:tab/>
            </w:r>
            <w:r w:rsidR="00902E5B" w:rsidRPr="001E512B">
              <w:rPr>
                <w:bCs/>
                <w:sz w:val="20"/>
                <w:szCs w:val="20"/>
                <w:lang w:val="en-GB"/>
              </w:rPr>
              <w:t>January 2014)</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Colombia (ended automobile</w:t>
            </w:r>
          </w:p>
          <w:p w:rsidR="00902E5B" w:rsidRPr="001E512B" w:rsidRDefault="00093AA4" w:rsidP="001E512B">
            <w:pPr>
              <w:tabs>
                <w:tab w:val="left" w:pos="214"/>
              </w:tabs>
              <w:spacing w:line="240" w:lineRule="auto"/>
              <w:rPr>
                <w:bCs/>
                <w:sz w:val="20"/>
                <w:szCs w:val="20"/>
                <w:lang w:val="en-GB"/>
              </w:rPr>
            </w:pPr>
            <w:r w:rsidRPr="001E512B">
              <w:rPr>
                <w:bCs/>
                <w:sz w:val="20"/>
                <w:szCs w:val="20"/>
                <w:lang w:val="en-GB"/>
              </w:rPr>
              <w:tab/>
            </w:r>
            <w:r w:rsidR="00902E5B" w:rsidRPr="001E512B">
              <w:rPr>
                <w:bCs/>
                <w:sz w:val="20"/>
                <w:szCs w:val="20"/>
                <w:lang w:val="en-GB"/>
              </w:rPr>
              <w:t>production in April 2014)</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Taiwan, Vietnam (some models</w:t>
            </w:r>
          </w:p>
          <w:p w:rsidR="00902E5B" w:rsidRPr="001E512B" w:rsidRDefault="00093AA4" w:rsidP="001E512B">
            <w:pPr>
              <w:tabs>
                <w:tab w:val="left" w:pos="214"/>
              </w:tabs>
              <w:spacing w:line="240" w:lineRule="auto"/>
              <w:rPr>
                <w:bCs/>
                <w:sz w:val="20"/>
                <w:szCs w:val="20"/>
                <w:lang w:val="en-GB"/>
              </w:rPr>
            </w:pPr>
            <w:r w:rsidRPr="001E512B">
              <w:rPr>
                <w:bCs/>
                <w:sz w:val="20"/>
                <w:szCs w:val="20"/>
                <w:lang w:val="en-GB"/>
              </w:rPr>
              <w:tab/>
            </w:r>
            <w:r w:rsidR="00902E5B" w:rsidRPr="001E512B">
              <w:rPr>
                <w:bCs/>
                <w:sz w:val="20"/>
                <w:szCs w:val="20"/>
                <w:lang w:val="en-GB"/>
              </w:rPr>
              <w:t>are assembled locally)</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Malaysia, Russia (assembly only)</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jc w:val="both"/>
              <w:rPr>
                <w:b/>
                <w:bCs/>
                <w:sz w:val="20"/>
                <w:szCs w:val="20"/>
                <w:lang w:val="en-GB"/>
              </w:rPr>
            </w:pPr>
            <w:r w:rsidRPr="001E512B">
              <w:rPr>
                <w:b/>
                <w:bCs/>
                <w:sz w:val="20"/>
                <w:szCs w:val="20"/>
                <w:lang w:val="en-GB"/>
              </w:rPr>
              <w:t>R&amp;D centres</w:t>
            </w:r>
          </w:p>
        </w:tc>
        <w:tc>
          <w:tcPr>
            <w:tcW w:w="4890" w:type="dxa"/>
            <w:tcBorders>
              <w:left w:val="nil"/>
            </w:tcBorders>
            <w:shd w:val="clear" w:color="auto" w:fill="auto"/>
          </w:tcPr>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Hiroshima, Japan</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Yokohama, Japan</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Irvine, California, USA</w:t>
            </w:r>
          </w:p>
          <w:p w:rsidR="00902E5B" w:rsidRPr="001E512B" w:rsidRDefault="00902E5B" w:rsidP="001E512B">
            <w:pPr>
              <w:tabs>
                <w:tab w:val="left" w:pos="214"/>
              </w:tabs>
              <w:spacing w:line="240" w:lineRule="auto"/>
              <w:rPr>
                <w:bCs/>
                <w:sz w:val="20"/>
                <w:szCs w:val="20"/>
              </w:rPr>
            </w:pPr>
            <w:r w:rsidRPr="001E512B">
              <w:rPr>
                <w:bCs/>
                <w:sz w:val="20"/>
                <w:szCs w:val="20"/>
              </w:rPr>
              <w:t xml:space="preserve">// </w:t>
            </w:r>
            <w:r w:rsidR="00093AA4" w:rsidRPr="001E512B">
              <w:rPr>
                <w:bCs/>
                <w:sz w:val="20"/>
                <w:szCs w:val="20"/>
              </w:rPr>
              <w:tab/>
            </w:r>
            <w:r w:rsidRPr="001E512B">
              <w:rPr>
                <w:bCs/>
                <w:sz w:val="20"/>
                <w:szCs w:val="20"/>
              </w:rPr>
              <w:t>Flat Rock, Michigan, USA</w:t>
            </w:r>
          </w:p>
          <w:p w:rsidR="00902E5B" w:rsidRPr="001E512B" w:rsidRDefault="00902E5B" w:rsidP="001E512B">
            <w:pPr>
              <w:tabs>
                <w:tab w:val="left" w:pos="214"/>
              </w:tabs>
              <w:spacing w:line="240" w:lineRule="auto"/>
              <w:rPr>
                <w:bCs/>
                <w:sz w:val="20"/>
                <w:szCs w:val="20"/>
              </w:rPr>
            </w:pPr>
            <w:r w:rsidRPr="001E512B">
              <w:rPr>
                <w:bCs/>
                <w:sz w:val="20"/>
                <w:szCs w:val="20"/>
              </w:rPr>
              <w:t xml:space="preserve">// </w:t>
            </w:r>
            <w:r w:rsidR="00093AA4" w:rsidRPr="001E512B">
              <w:rPr>
                <w:bCs/>
                <w:sz w:val="20"/>
                <w:szCs w:val="20"/>
              </w:rPr>
              <w:tab/>
            </w:r>
            <w:r w:rsidRPr="001E512B">
              <w:rPr>
                <w:bCs/>
                <w:sz w:val="20"/>
                <w:szCs w:val="20"/>
              </w:rPr>
              <w:t>Oberursel, Germany</w:t>
            </w:r>
          </w:p>
          <w:p w:rsidR="00902E5B" w:rsidRPr="001E512B" w:rsidRDefault="00902E5B" w:rsidP="001E512B">
            <w:pPr>
              <w:tabs>
                <w:tab w:val="left" w:pos="214"/>
              </w:tabs>
              <w:spacing w:line="240" w:lineRule="auto"/>
              <w:rPr>
                <w:bCs/>
                <w:sz w:val="20"/>
                <w:szCs w:val="20"/>
                <w:lang w:val="en-GB"/>
              </w:rPr>
            </w:pPr>
            <w:r w:rsidRPr="001E512B">
              <w:rPr>
                <w:bCs/>
                <w:sz w:val="20"/>
                <w:szCs w:val="20"/>
                <w:lang w:val="en-GB"/>
              </w:rPr>
              <w:t xml:space="preserve">// </w:t>
            </w:r>
            <w:r w:rsidR="00093AA4" w:rsidRPr="001E512B">
              <w:rPr>
                <w:bCs/>
                <w:sz w:val="20"/>
                <w:szCs w:val="20"/>
                <w:lang w:val="en-GB"/>
              </w:rPr>
              <w:tab/>
            </w:r>
            <w:r w:rsidRPr="001E512B">
              <w:rPr>
                <w:bCs/>
                <w:sz w:val="20"/>
                <w:szCs w:val="20"/>
                <w:lang w:val="en-GB"/>
              </w:rPr>
              <w:t>Shanghai, China</w:t>
            </w:r>
          </w:p>
        </w:tc>
      </w:tr>
      <w:tr w:rsidR="00902E5B" w:rsidRPr="001E512B" w:rsidTr="00AA2DEC">
        <w:trPr>
          <w:trHeight w:val="510"/>
        </w:trPr>
        <w:tc>
          <w:tcPr>
            <w:tcW w:w="4889" w:type="dxa"/>
            <w:tcBorders>
              <w:right w:val="nil"/>
            </w:tcBorders>
            <w:shd w:val="clear" w:color="auto" w:fill="auto"/>
          </w:tcPr>
          <w:p w:rsidR="00902E5B" w:rsidRPr="001E512B" w:rsidRDefault="00902E5B" w:rsidP="001E512B">
            <w:pPr>
              <w:spacing w:line="240" w:lineRule="auto"/>
              <w:rPr>
                <w:b/>
                <w:bCs/>
                <w:sz w:val="20"/>
                <w:szCs w:val="20"/>
                <w:lang w:val="en-GB"/>
              </w:rPr>
            </w:pPr>
            <w:r w:rsidRPr="001E512B">
              <w:rPr>
                <w:b/>
                <w:bCs/>
                <w:sz w:val="20"/>
                <w:szCs w:val="20"/>
                <w:lang w:val="en-GB"/>
              </w:rPr>
              <w:t>Global vehicle production (units)</w:t>
            </w:r>
          </w:p>
        </w:tc>
        <w:tc>
          <w:tcPr>
            <w:tcW w:w="4890" w:type="dxa"/>
            <w:tcBorders>
              <w:left w:val="nil"/>
            </w:tcBorders>
            <w:shd w:val="clear" w:color="auto" w:fill="auto"/>
          </w:tcPr>
          <w:p w:rsidR="00902E5B" w:rsidRPr="001E512B" w:rsidRDefault="00902E5B" w:rsidP="001E512B">
            <w:pPr>
              <w:spacing w:line="240" w:lineRule="auto"/>
              <w:rPr>
                <w:bCs/>
                <w:sz w:val="20"/>
                <w:szCs w:val="20"/>
                <w:lang w:val="en-GB"/>
              </w:rPr>
            </w:pPr>
            <w:r w:rsidRPr="001E512B">
              <w:rPr>
                <w:bCs/>
                <w:sz w:val="20"/>
                <w:szCs w:val="20"/>
                <w:lang w:val="en-GB"/>
              </w:rPr>
              <w:t>1,269,000</w:t>
            </w:r>
          </w:p>
          <w:p w:rsidR="00902E5B" w:rsidRPr="001E512B" w:rsidRDefault="00902E5B" w:rsidP="001E512B">
            <w:pPr>
              <w:spacing w:line="240" w:lineRule="auto"/>
              <w:rPr>
                <w:bCs/>
                <w:sz w:val="20"/>
                <w:szCs w:val="20"/>
                <w:lang w:val="en-GB"/>
              </w:rPr>
            </w:pPr>
            <w:r w:rsidRPr="001E512B">
              <w:rPr>
                <w:bCs/>
                <w:sz w:val="20"/>
                <w:szCs w:val="20"/>
                <w:lang w:val="en-GB"/>
              </w:rPr>
              <w:t>(973,000 Japan / 296,000 overseas)</w:t>
            </w:r>
          </w:p>
        </w:tc>
      </w:tr>
      <w:tr w:rsidR="00902E5B" w:rsidRPr="001E512B" w:rsidTr="00AA2DEC">
        <w:trPr>
          <w:trHeight w:val="510"/>
        </w:trPr>
        <w:tc>
          <w:tcPr>
            <w:tcW w:w="4889" w:type="dxa"/>
            <w:tcBorders>
              <w:right w:val="nil"/>
            </w:tcBorders>
            <w:shd w:val="clear" w:color="auto" w:fill="auto"/>
          </w:tcPr>
          <w:p w:rsidR="00902E5B" w:rsidRPr="001E512B" w:rsidRDefault="00732CFE" w:rsidP="001E512B">
            <w:pPr>
              <w:spacing w:line="240" w:lineRule="auto"/>
              <w:rPr>
                <w:b/>
                <w:bCs/>
                <w:sz w:val="20"/>
                <w:szCs w:val="20"/>
                <w:lang w:val="en-GB"/>
              </w:rPr>
            </w:pPr>
            <w:r w:rsidRPr="001E512B">
              <w:rPr>
                <w:b/>
                <w:bCs/>
                <w:sz w:val="20"/>
                <w:szCs w:val="20"/>
                <w:lang w:val="en-GB"/>
              </w:rPr>
              <w:t>Total unit sales</w:t>
            </w:r>
          </w:p>
        </w:tc>
        <w:tc>
          <w:tcPr>
            <w:tcW w:w="4890" w:type="dxa"/>
            <w:tcBorders>
              <w:left w:val="nil"/>
            </w:tcBorders>
            <w:shd w:val="clear" w:color="auto" w:fill="auto"/>
          </w:tcPr>
          <w:p w:rsidR="00732CFE" w:rsidRPr="001E512B" w:rsidRDefault="00732CFE" w:rsidP="001E512B">
            <w:pPr>
              <w:spacing w:line="240" w:lineRule="auto"/>
              <w:rPr>
                <w:bCs/>
                <w:sz w:val="20"/>
                <w:szCs w:val="20"/>
                <w:lang w:val="en-GB"/>
              </w:rPr>
            </w:pPr>
            <w:r w:rsidRPr="001E512B">
              <w:rPr>
                <w:bCs/>
                <w:sz w:val="20"/>
                <w:szCs w:val="20"/>
                <w:lang w:val="en-GB"/>
              </w:rPr>
              <w:t>1,331,000</w:t>
            </w:r>
          </w:p>
          <w:p w:rsidR="00902E5B" w:rsidRPr="001E512B" w:rsidRDefault="00732CFE" w:rsidP="001E512B">
            <w:pPr>
              <w:spacing w:line="240" w:lineRule="auto"/>
              <w:rPr>
                <w:bCs/>
                <w:sz w:val="20"/>
                <w:szCs w:val="20"/>
                <w:lang w:val="en-GB"/>
              </w:rPr>
            </w:pPr>
            <w:r w:rsidRPr="001E512B">
              <w:rPr>
                <w:bCs/>
                <w:sz w:val="20"/>
                <w:szCs w:val="20"/>
                <w:lang w:val="en-GB"/>
              </w:rPr>
              <w:t>(244,000 Japan / 1,087,000 overseas)</w:t>
            </w:r>
          </w:p>
        </w:tc>
      </w:tr>
      <w:tr w:rsidR="00732CFE" w:rsidRPr="001E512B" w:rsidTr="00AA2DEC">
        <w:trPr>
          <w:trHeight w:val="510"/>
        </w:trPr>
        <w:tc>
          <w:tcPr>
            <w:tcW w:w="4889" w:type="dxa"/>
            <w:tcBorders>
              <w:right w:val="nil"/>
            </w:tcBorders>
            <w:shd w:val="clear" w:color="auto" w:fill="auto"/>
          </w:tcPr>
          <w:p w:rsidR="00732CFE" w:rsidRPr="001E512B" w:rsidRDefault="00732CFE" w:rsidP="001E512B">
            <w:pPr>
              <w:spacing w:line="240" w:lineRule="auto"/>
              <w:rPr>
                <w:b/>
                <w:bCs/>
                <w:sz w:val="20"/>
                <w:szCs w:val="20"/>
                <w:lang w:val="en-GB"/>
              </w:rPr>
            </w:pPr>
            <w:r w:rsidRPr="001E512B">
              <w:rPr>
                <w:b/>
                <w:bCs/>
                <w:sz w:val="20"/>
                <w:szCs w:val="20"/>
                <w:lang w:val="en-GB"/>
              </w:rPr>
              <w:t>Revenue</w:t>
            </w:r>
          </w:p>
        </w:tc>
        <w:tc>
          <w:tcPr>
            <w:tcW w:w="4890" w:type="dxa"/>
            <w:tcBorders>
              <w:left w:val="nil"/>
            </w:tcBorders>
            <w:shd w:val="clear" w:color="auto" w:fill="auto"/>
          </w:tcPr>
          <w:p w:rsidR="00732CFE" w:rsidRPr="001E512B" w:rsidRDefault="00732CFE" w:rsidP="001E512B">
            <w:pPr>
              <w:spacing w:line="240" w:lineRule="auto"/>
              <w:rPr>
                <w:bCs/>
                <w:sz w:val="20"/>
                <w:szCs w:val="20"/>
                <w:lang w:val="en-GB"/>
              </w:rPr>
            </w:pPr>
            <w:r w:rsidRPr="001E512B">
              <w:rPr>
                <w:bCs/>
                <w:sz w:val="20"/>
                <w:szCs w:val="20"/>
                <w:lang w:val="en-GB"/>
              </w:rPr>
              <w:t>¥2.69 trillion</w:t>
            </w:r>
          </w:p>
          <w:p w:rsidR="00732CFE" w:rsidRPr="001E512B" w:rsidRDefault="00732CFE" w:rsidP="001E512B">
            <w:pPr>
              <w:spacing w:line="240" w:lineRule="auto"/>
              <w:rPr>
                <w:bCs/>
                <w:sz w:val="20"/>
                <w:szCs w:val="20"/>
                <w:lang w:val="en-GB"/>
              </w:rPr>
            </w:pPr>
            <w:r w:rsidRPr="001E512B">
              <w:rPr>
                <w:bCs/>
                <w:sz w:val="20"/>
                <w:szCs w:val="20"/>
                <w:lang w:val="en-GB"/>
              </w:rPr>
              <w:t>€20.1 billion**</w:t>
            </w:r>
          </w:p>
        </w:tc>
      </w:tr>
      <w:tr w:rsidR="00732CFE" w:rsidRPr="001E512B" w:rsidTr="00AA2DEC">
        <w:trPr>
          <w:trHeight w:val="510"/>
        </w:trPr>
        <w:tc>
          <w:tcPr>
            <w:tcW w:w="4889" w:type="dxa"/>
            <w:tcBorders>
              <w:right w:val="nil"/>
            </w:tcBorders>
            <w:shd w:val="clear" w:color="auto" w:fill="auto"/>
          </w:tcPr>
          <w:p w:rsidR="00732CFE" w:rsidRPr="001E512B" w:rsidRDefault="00732CFE" w:rsidP="001E512B">
            <w:pPr>
              <w:spacing w:line="240" w:lineRule="auto"/>
              <w:rPr>
                <w:b/>
                <w:bCs/>
                <w:sz w:val="20"/>
                <w:szCs w:val="20"/>
                <w:lang w:val="en-GB"/>
              </w:rPr>
            </w:pPr>
            <w:r w:rsidRPr="001E512B">
              <w:rPr>
                <w:b/>
                <w:bCs/>
                <w:sz w:val="20"/>
                <w:szCs w:val="20"/>
                <w:lang w:val="en-GB"/>
              </w:rPr>
              <w:t>Operating income</w:t>
            </w:r>
          </w:p>
        </w:tc>
        <w:tc>
          <w:tcPr>
            <w:tcW w:w="4890" w:type="dxa"/>
            <w:tcBorders>
              <w:left w:val="nil"/>
            </w:tcBorders>
            <w:shd w:val="clear" w:color="auto" w:fill="auto"/>
          </w:tcPr>
          <w:p w:rsidR="00732CFE" w:rsidRPr="001E512B" w:rsidRDefault="00732CFE" w:rsidP="001E512B">
            <w:pPr>
              <w:spacing w:line="240" w:lineRule="auto"/>
              <w:rPr>
                <w:bCs/>
                <w:sz w:val="20"/>
                <w:szCs w:val="20"/>
                <w:lang w:val="en-GB"/>
              </w:rPr>
            </w:pPr>
            <w:r w:rsidRPr="001E512B">
              <w:rPr>
                <w:bCs/>
                <w:sz w:val="20"/>
                <w:szCs w:val="20"/>
                <w:lang w:val="en-GB"/>
              </w:rPr>
              <w:t>¥182.1 billion</w:t>
            </w:r>
          </w:p>
          <w:p w:rsidR="00732CFE" w:rsidRPr="001E512B" w:rsidRDefault="00732CFE" w:rsidP="001E512B">
            <w:pPr>
              <w:spacing w:line="240" w:lineRule="auto"/>
              <w:rPr>
                <w:bCs/>
                <w:sz w:val="20"/>
                <w:szCs w:val="20"/>
                <w:lang w:val="en-GB"/>
              </w:rPr>
            </w:pPr>
            <w:r w:rsidRPr="001E512B">
              <w:rPr>
                <w:bCs/>
                <w:sz w:val="20"/>
                <w:szCs w:val="20"/>
                <w:lang w:val="en-GB"/>
              </w:rPr>
              <w:t>€1.36 billion**</w:t>
            </w:r>
          </w:p>
        </w:tc>
      </w:tr>
      <w:tr w:rsidR="00732CFE" w:rsidRPr="001E512B" w:rsidTr="00AA2DEC">
        <w:trPr>
          <w:trHeight w:val="510"/>
        </w:trPr>
        <w:tc>
          <w:tcPr>
            <w:tcW w:w="4889" w:type="dxa"/>
            <w:tcBorders>
              <w:right w:val="nil"/>
            </w:tcBorders>
            <w:shd w:val="clear" w:color="auto" w:fill="auto"/>
          </w:tcPr>
          <w:p w:rsidR="00732CFE" w:rsidRPr="001E512B" w:rsidRDefault="00732CFE" w:rsidP="001E512B">
            <w:pPr>
              <w:spacing w:line="240" w:lineRule="auto"/>
              <w:rPr>
                <w:b/>
                <w:bCs/>
                <w:sz w:val="20"/>
                <w:szCs w:val="20"/>
                <w:lang w:val="en-GB"/>
              </w:rPr>
            </w:pPr>
            <w:r w:rsidRPr="001E512B">
              <w:rPr>
                <w:b/>
                <w:bCs/>
                <w:sz w:val="20"/>
                <w:szCs w:val="20"/>
                <w:lang w:val="en-GB"/>
              </w:rPr>
              <w:t>Net income (loss)</w:t>
            </w:r>
          </w:p>
        </w:tc>
        <w:tc>
          <w:tcPr>
            <w:tcW w:w="4890" w:type="dxa"/>
            <w:tcBorders>
              <w:left w:val="nil"/>
            </w:tcBorders>
            <w:shd w:val="clear" w:color="auto" w:fill="auto"/>
          </w:tcPr>
          <w:p w:rsidR="00732CFE" w:rsidRPr="001E512B" w:rsidRDefault="00732CFE" w:rsidP="001E512B">
            <w:pPr>
              <w:spacing w:line="240" w:lineRule="auto"/>
              <w:rPr>
                <w:bCs/>
                <w:sz w:val="20"/>
                <w:szCs w:val="20"/>
                <w:lang w:val="en-GB"/>
              </w:rPr>
            </w:pPr>
            <w:r w:rsidRPr="001E512B">
              <w:rPr>
                <w:bCs/>
                <w:sz w:val="20"/>
                <w:szCs w:val="20"/>
                <w:lang w:val="en-GB"/>
              </w:rPr>
              <w:t>¥135.7 billion</w:t>
            </w:r>
          </w:p>
          <w:p w:rsidR="00732CFE" w:rsidRPr="001E512B" w:rsidRDefault="00732CFE" w:rsidP="001E512B">
            <w:pPr>
              <w:spacing w:line="240" w:lineRule="auto"/>
              <w:rPr>
                <w:bCs/>
                <w:sz w:val="20"/>
                <w:szCs w:val="20"/>
                <w:lang w:val="en-GB"/>
              </w:rPr>
            </w:pPr>
            <w:r w:rsidRPr="001E512B">
              <w:rPr>
                <w:bCs/>
                <w:sz w:val="20"/>
                <w:szCs w:val="20"/>
                <w:lang w:val="en-GB"/>
              </w:rPr>
              <w:t>€1.01 billion**</w:t>
            </w:r>
          </w:p>
        </w:tc>
      </w:tr>
      <w:tr w:rsidR="00732CFE" w:rsidRPr="001E512B" w:rsidTr="00AA2DEC">
        <w:trPr>
          <w:trHeight w:val="510"/>
        </w:trPr>
        <w:tc>
          <w:tcPr>
            <w:tcW w:w="4889" w:type="dxa"/>
            <w:tcBorders>
              <w:right w:val="nil"/>
            </w:tcBorders>
            <w:shd w:val="clear" w:color="auto" w:fill="auto"/>
          </w:tcPr>
          <w:p w:rsidR="00732CFE" w:rsidRPr="001E512B" w:rsidRDefault="00732CFE" w:rsidP="001E512B">
            <w:pPr>
              <w:spacing w:line="240" w:lineRule="auto"/>
              <w:rPr>
                <w:b/>
                <w:bCs/>
                <w:sz w:val="20"/>
                <w:szCs w:val="20"/>
                <w:lang w:val="en-GB"/>
              </w:rPr>
            </w:pPr>
            <w:r w:rsidRPr="001E512B">
              <w:rPr>
                <w:b/>
                <w:bCs/>
                <w:sz w:val="20"/>
                <w:szCs w:val="20"/>
                <w:lang w:val="en-GB"/>
              </w:rPr>
              <w:t>Global presence</w:t>
            </w:r>
          </w:p>
        </w:tc>
        <w:tc>
          <w:tcPr>
            <w:tcW w:w="4890" w:type="dxa"/>
            <w:tcBorders>
              <w:left w:val="nil"/>
            </w:tcBorders>
            <w:shd w:val="clear" w:color="auto" w:fill="auto"/>
          </w:tcPr>
          <w:p w:rsidR="00732CFE" w:rsidRPr="001E512B" w:rsidRDefault="00732CFE" w:rsidP="001E512B">
            <w:pPr>
              <w:spacing w:line="240" w:lineRule="auto"/>
              <w:rPr>
                <w:bCs/>
                <w:sz w:val="20"/>
                <w:szCs w:val="20"/>
                <w:lang w:val="en-GB"/>
              </w:rPr>
            </w:pPr>
            <w:r w:rsidRPr="001E512B">
              <w:rPr>
                <w:bCs/>
                <w:sz w:val="20"/>
                <w:szCs w:val="20"/>
                <w:lang w:val="en-GB"/>
              </w:rPr>
              <w:t>Exports to some 100 countries and</w:t>
            </w:r>
          </w:p>
          <w:p w:rsidR="00732CFE" w:rsidRPr="001E512B" w:rsidRDefault="00732CFE" w:rsidP="001E512B">
            <w:pPr>
              <w:spacing w:line="240" w:lineRule="auto"/>
              <w:rPr>
                <w:bCs/>
                <w:sz w:val="20"/>
                <w:szCs w:val="20"/>
                <w:lang w:val="en-GB"/>
              </w:rPr>
            </w:pPr>
            <w:r w:rsidRPr="001E512B">
              <w:rPr>
                <w:bCs/>
                <w:sz w:val="20"/>
                <w:szCs w:val="20"/>
                <w:lang w:val="en-GB"/>
              </w:rPr>
              <w:t>regions around the world</w:t>
            </w:r>
          </w:p>
        </w:tc>
      </w:tr>
    </w:tbl>
    <w:p w:rsidR="00C46E8D" w:rsidRPr="001E512B" w:rsidRDefault="00C46E8D" w:rsidP="001E512B">
      <w:pPr>
        <w:tabs>
          <w:tab w:val="left" w:pos="284"/>
        </w:tabs>
        <w:spacing w:line="240" w:lineRule="auto"/>
        <w:jc w:val="both"/>
        <w:rPr>
          <w:sz w:val="20"/>
          <w:szCs w:val="20"/>
          <w:lang w:val="es-ES_tradnl"/>
        </w:rPr>
      </w:pPr>
    </w:p>
    <w:p w:rsidR="00732CFE" w:rsidRPr="001E512B" w:rsidRDefault="00732CFE" w:rsidP="001E512B">
      <w:pPr>
        <w:tabs>
          <w:tab w:val="left" w:pos="284"/>
        </w:tabs>
        <w:spacing w:line="240" w:lineRule="auto"/>
        <w:jc w:val="both"/>
        <w:rPr>
          <w:sz w:val="20"/>
          <w:szCs w:val="20"/>
          <w:lang w:val="es-ES_tradnl"/>
        </w:rPr>
      </w:pPr>
      <w:r w:rsidRPr="001E512B">
        <w:rPr>
          <w:sz w:val="20"/>
          <w:szCs w:val="20"/>
          <w:lang w:val="es-ES_tradnl"/>
        </w:rPr>
        <w:t>__________________</w:t>
      </w:r>
    </w:p>
    <w:p w:rsidR="00732CFE" w:rsidRPr="001E512B" w:rsidRDefault="00732CFE" w:rsidP="001B7632">
      <w:pPr>
        <w:tabs>
          <w:tab w:val="left" w:pos="284"/>
        </w:tabs>
        <w:spacing w:line="240" w:lineRule="auto"/>
        <w:rPr>
          <w:sz w:val="20"/>
          <w:szCs w:val="20"/>
          <w:lang w:val="es-ES_tradnl"/>
        </w:rPr>
      </w:pPr>
      <w:r w:rsidRPr="001E512B">
        <w:rPr>
          <w:sz w:val="20"/>
          <w:szCs w:val="20"/>
          <w:lang w:val="es-ES_tradnl"/>
        </w:rPr>
        <w:t>* Figures for fiscal year 1 April 2013 to 31 March 2014 Irvine, CA 92618-2922, USA</w:t>
      </w:r>
      <w:r w:rsidR="00C46E8D" w:rsidRPr="001E512B">
        <w:rPr>
          <w:sz w:val="20"/>
          <w:szCs w:val="20"/>
          <w:lang w:val="es-ES_tradnl"/>
        </w:rPr>
        <w:t xml:space="preserve"> </w:t>
      </w:r>
      <w:r w:rsidRPr="001E512B">
        <w:rPr>
          <w:sz w:val="20"/>
          <w:szCs w:val="20"/>
          <w:lang w:val="es-ES_tradnl"/>
        </w:rPr>
        <w:t>unless stated otherwise</w:t>
      </w:r>
    </w:p>
    <w:p w:rsidR="001B7632" w:rsidRDefault="00732CFE" w:rsidP="001B7632">
      <w:pPr>
        <w:tabs>
          <w:tab w:val="left" w:pos="284"/>
        </w:tabs>
        <w:spacing w:line="240" w:lineRule="auto"/>
        <w:rPr>
          <w:sz w:val="20"/>
          <w:szCs w:val="20"/>
          <w:lang w:val="es-ES_tradnl"/>
        </w:rPr>
      </w:pPr>
      <w:r w:rsidRPr="001E512B">
        <w:rPr>
          <w:sz w:val="20"/>
          <w:szCs w:val="20"/>
          <w:lang w:val="es-ES_tradnl"/>
        </w:rPr>
        <w:t>** Calculated at € 1 = ¥ 134</w:t>
      </w:r>
      <w:r w:rsidR="001B7632">
        <w:rPr>
          <w:sz w:val="20"/>
          <w:szCs w:val="20"/>
          <w:lang w:val="es-ES_tradnl"/>
        </w:rPr>
        <w:br/>
      </w:r>
    </w:p>
    <w:p w:rsidR="001B7632" w:rsidRDefault="001B7632" w:rsidP="001B7632">
      <w:pPr>
        <w:tabs>
          <w:tab w:val="left" w:pos="284"/>
        </w:tabs>
        <w:spacing w:line="240" w:lineRule="auto"/>
        <w:rPr>
          <w:sz w:val="20"/>
          <w:szCs w:val="20"/>
          <w:lang w:val="es-ES_tradnl"/>
        </w:rPr>
      </w:pPr>
    </w:p>
    <w:p w:rsidR="001B7632" w:rsidRDefault="001B7632" w:rsidP="001B7632">
      <w:pPr>
        <w:tabs>
          <w:tab w:val="left" w:pos="284"/>
        </w:tabs>
        <w:spacing w:line="240" w:lineRule="auto"/>
        <w:rPr>
          <w:sz w:val="20"/>
          <w:szCs w:val="20"/>
          <w:lang w:val="es-ES_tradnl"/>
        </w:rPr>
      </w:pPr>
    </w:p>
    <w:p w:rsidR="001B7632" w:rsidRDefault="001B7632" w:rsidP="001B7632">
      <w:pPr>
        <w:tabs>
          <w:tab w:val="left" w:pos="284"/>
        </w:tabs>
        <w:spacing w:line="240" w:lineRule="auto"/>
        <w:rPr>
          <w:sz w:val="20"/>
          <w:szCs w:val="20"/>
          <w:lang w:val="es-ES_tradnl"/>
        </w:rPr>
      </w:pPr>
    </w:p>
    <w:p w:rsidR="001B7632" w:rsidRDefault="001B7632" w:rsidP="001B7632">
      <w:pPr>
        <w:tabs>
          <w:tab w:val="left" w:pos="284"/>
        </w:tabs>
        <w:spacing w:line="240" w:lineRule="auto"/>
        <w:rPr>
          <w:sz w:val="20"/>
          <w:szCs w:val="20"/>
          <w:lang w:val="es-ES_tradnl"/>
        </w:rPr>
      </w:pPr>
    </w:p>
    <w:p w:rsidR="00732CFE" w:rsidRDefault="001B7632" w:rsidP="001B7632">
      <w:pPr>
        <w:tabs>
          <w:tab w:val="left" w:pos="284"/>
        </w:tabs>
        <w:spacing w:line="240" w:lineRule="auto"/>
        <w:rPr>
          <w:sz w:val="20"/>
          <w:szCs w:val="20"/>
          <w:lang w:val="es-ES_tradnl"/>
        </w:rPr>
      </w:pPr>
      <w:bookmarkStart w:id="0" w:name="_GoBack"/>
      <w:bookmarkEnd w:id="0"/>
      <w:r>
        <w:rPr>
          <w:sz w:val="20"/>
          <w:szCs w:val="20"/>
          <w:lang w:val="es-ES_tradnl"/>
        </w:rPr>
        <w:br/>
      </w:r>
      <w:r>
        <w:rPr>
          <w:sz w:val="20"/>
          <w:szCs w:val="20"/>
          <w:lang w:val="es-ES_tradnl"/>
        </w:rPr>
        <w:br/>
      </w:r>
    </w:p>
    <w:p w:rsidR="001B7632" w:rsidRPr="001E512B" w:rsidRDefault="001B7632" w:rsidP="001E512B">
      <w:pPr>
        <w:tabs>
          <w:tab w:val="left" w:pos="284"/>
        </w:tabs>
        <w:spacing w:line="240" w:lineRule="auto"/>
        <w:jc w:val="both"/>
        <w:rPr>
          <w:sz w:val="20"/>
          <w:szCs w:val="20"/>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90"/>
      </w:tblGrid>
      <w:tr w:rsidR="00C21708" w:rsidRPr="001E512B" w:rsidTr="00DF7F48">
        <w:tc>
          <w:tcPr>
            <w:tcW w:w="4889" w:type="dxa"/>
            <w:shd w:val="clear" w:color="auto" w:fill="auto"/>
          </w:tcPr>
          <w:p w:rsidR="00C21708" w:rsidRPr="001E512B" w:rsidRDefault="00637A1F" w:rsidP="001E512B">
            <w:pPr>
              <w:rPr>
                <w:b/>
                <w:bCs/>
                <w:szCs w:val="22"/>
                <w:lang w:val="en-GB"/>
              </w:rPr>
            </w:pPr>
            <w:r w:rsidRPr="001E512B">
              <w:rPr>
                <w:b/>
                <w:bCs/>
                <w:sz w:val="48"/>
                <w:szCs w:val="48"/>
                <w:lang w:val="en-GB"/>
              </w:rPr>
              <w:br w:type="page"/>
            </w:r>
            <w:r w:rsidR="00C21708" w:rsidRPr="001E512B">
              <w:rPr>
                <w:b/>
                <w:bCs/>
                <w:szCs w:val="22"/>
                <w:lang w:val="en-GB"/>
              </w:rPr>
              <w:t>European headquarters</w:t>
            </w:r>
          </w:p>
          <w:p w:rsidR="00C21708" w:rsidRPr="001E512B" w:rsidRDefault="00C21708" w:rsidP="001E512B">
            <w:pPr>
              <w:rPr>
                <w:bCs/>
                <w:szCs w:val="22"/>
                <w:lang w:val="en-GB"/>
              </w:rPr>
            </w:pPr>
            <w:r w:rsidRPr="001E512B">
              <w:rPr>
                <w:bCs/>
                <w:szCs w:val="22"/>
                <w:lang w:val="en-GB"/>
              </w:rPr>
              <w:t>Mazda Motor Europe GmbH</w:t>
            </w:r>
            <w:r w:rsidRPr="001E512B">
              <w:rPr>
                <w:bCs/>
                <w:szCs w:val="22"/>
                <w:lang w:val="en-GB"/>
              </w:rPr>
              <w:br/>
              <w:t>Hitdorfer Str. 73</w:t>
            </w:r>
            <w:r w:rsidRPr="001E512B">
              <w:rPr>
                <w:bCs/>
                <w:szCs w:val="22"/>
                <w:lang w:val="en-GB"/>
              </w:rPr>
              <w:br/>
              <w:t>51371 Leverkusen, Germany</w:t>
            </w:r>
          </w:p>
        </w:tc>
        <w:tc>
          <w:tcPr>
            <w:tcW w:w="4890" w:type="dxa"/>
            <w:shd w:val="clear" w:color="auto" w:fill="auto"/>
          </w:tcPr>
          <w:p w:rsidR="00C21708" w:rsidRPr="001E512B" w:rsidRDefault="00C21708" w:rsidP="001E512B">
            <w:pPr>
              <w:rPr>
                <w:bCs/>
                <w:szCs w:val="22"/>
                <w:lang w:val="en-GB"/>
              </w:rPr>
            </w:pPr>
            <w:r w:rsidRPr="001E512B">
              <w:rPr>
                <w:b/>
                <w:bCs/>
                <w:szCs w:val="22"/>
                <w:lang w:val="en-GB"/>
              </w:rPr>
              <w:t>U.S. headquarters</w:t>
            </w:r>
            <w:r w:rsidRPr="001E512B">
              <w:rPr>
                <w:bCs/>
                <w:szCs w:val="22"/>
                <w:lang w:val="en-GB"/>
              </w:rPr>
              <w:br/>
              <w:t>Mazda Motor of America Inc.</w:t>
            </w:r>
            <w:r w:rsidRPr="001E512B">
              <w:rPr>
                <w:bCs/>
                <w:szCs w:val="22"/>
                <w:lang w:val="en-GB"/>
              </w:rPr>
              <w:br/>
              <w:t>(Mazda North American Operations)</w:t>
            </w:r>
            <w:r w:rsidRPr="001E512B">
              <w:rPr>
                <w:bCs/>
                <w:szCs w:val="22"/>
                <w:lang w:val="en-GB"/>
              </w:rPr>
              <w:br/>
              <w:t>7755 Irvine Centre Drive</w:t>
            </w:r>
          </w:p>
          <w:p w:rsidR="00C21708" w:rsidRPr="001E512B" w:rsidRDefault="00C21708" w:rsidP="001E512B">
            <w:pPr>
              <w:rPr>
                <w:bCs/>
                <w:szCs w:val="22"/>
                <w:lang w:val="en-GB"/>
              </w:rPr>
            </w:pPr>
            <w:r w:rsidRPr="001E512B">
              <w:rPr>
                <w:bCs/>
                <w:szCs w:val="22"/>
                <w:lang w:val="en-GB"/>
              </w:rPr>
              <w:t>Irvine, CA 92618-2922, USA</w:t>
            </w:r>
          </w:p>
        </w:tc>
      </w:tr>
    </w:tbl>
    <w:p w:rsidR="00637A1F" w:rsidRPr="001E512B" w:rsidRDefault="00637A1F" w:rsidP="001E512B">
      <w:pPr>
        <w:jc w:val="both"/>
        <w:rPr>
          <w:bCs/>
          <w:szCs w:val="22"/>
          <w:lang w:val="en-GB"/>
        </w:rPr>
      </w:pPr>
    </w:p>
    <w:p w:rsidR="00637A1F" w:rsidRPr="001E512B" w:rsidRDefault="00637A1F" w:rsidP="001E512B">
      <w:pPr>
        <w:rPr>
          <w:bCs/>
          <w:szCs w:val="22"/>
          <w:lang w:val="en-GB"/>
        </w:rPr>
      </w:pPr>
    </w:p>
    <w:p w:rsidR="00637A1F" w:rsidRPr="001E512B" w:rsidRDefault="00637A1F" w:rsidP="001E512B">
      <w:pPr>
        <w:rPr>
          <w:bCs/>
          <w:szCs w:val="22"/>
          <w:lang w:val="en-GB"/>
        </w:rPr>
      </w:pPr>
      <w:r w:rsidRPr="001E512B">
        <w:rPr>
          <w:bCs/>
          <w:szCs w:val="22"/>
          <w:lang w:val="en-GB"/>
        </w:rPr>
        <w:br/>
      </w: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37A1F" w:rsidRPr="001E512B" w:rsidRDefault="00637A1F" w:rsidP="001E512B">
      <w:pPr>
        <w:spacing w:line="240" w:lineRule="auto"/>
        <w:jc w:val="both"/>
        <w:rPr>
          <w:bCs/>
          <w:sz w:val="20"/>
          <w:szCs w:val="20"/>
          <w:lang w:val="en-GB"/>
        </w:rPr>
      </w:pPr>
    </w:p>
    <w:p w:rsidR="006D373C" w:rsidRPr="001E512B" w:rsidRDefault="00C75B68" w:rsidP="001E512B">
      <w:pPr>
        <w:spacing w:line="240" w:lineRule="auto"/>
        <w:jc w:val="both"/>
        <w:rPr>
          <w:bCs/>
          <w:szCs w:val="22"/>
          <w:lang w:val="en-US"/>
        </w:rPr>
      </w:pPr>
      <w:r w:rsidRPr="001E512B">
        <w:rPr>
          <w:bCs/>
          <w:sz w:val="20"/>
          <w:szCs w:val="20"/>
          <w:lang w:val="en-GB"/>
        </w:rPr>
        <w:br w:type="page"/>
      </w:r>
      <w:r w:rsidR="00732CFE" w:rsidRPr="001E512B">
        <w:rPr>
          <w:b/>
          <w:bCs/>
          <w:sz w:val="48"/>
          <w:szCs w:val="48"/>
          <w:lang w:val="en-GB"/>
        </w:rPr>
        <w:lastRenderedPageBreak/>
        <w:t>6</w:t>
      </w:r>
      <w:r w:rsidR="006D373C" w:rsidRPr="001E512B">
        <w:rPr>
          <w:b/>
          <w:bCs/>
          <w:sz w:val="48"/>
          <w:szCs w:val="48"/>
          <w:lang w:val="en-GB"/>
        </w:rPr>
        <w:t>. Contacts</w:t>
      </w:r>
    </w:p>
    <w:p w:rsidR="006D373C" w:rsidRPr="001E512B" w:rsidRDefault="006D373C" w:rsidP="001E512B">
      <w:pPr>
        <w:jc w:val="both"/>
        <w:rPr>
          <w:b/>
          <w:bCs/>
          <w:sz w:val="40"/>
          <w:szCs w:val="40"/>
          <w:lang w:val="en-GB"/>
        </w:rPr>
      </w:pPr>
      <w:r w:rsidRPr="001E512B">
        <w:rPr>
          <w:b/>
          <w:bCs/>
          <w:sz w:val="40"/>
          <w:szCs w:val="40"/>
          <w:lang w:val="en-GB"/>
        </w:rPr>
        <w:t>Mazda Motor Europe</w:t>
      </w:r>
    </w:p>
    <w:p w:rsidR="006D373C" w:rsidRPr="001E512B" w:rsidRDefault="006D373C" w:rsidP="001E512B">
      <w:pPr>
        <w:jc w:val="both"/>
        <w:rPr>
          <w:bCs/>
          <w:szCs w:val="22"/>
          <w:lang w:val="en-GB"/>
        </w:rPr>
      </w:pPr>
    </w:p>
    <w:p w:rsidR="006D373C" w:rsidRPr="001E512B" w:rsidRDefault="006D373C" w:rsidP="001E512B">
      <w:pPr>
        <w:pStyle w:val="Default"/>
        <w:spacing w:line="360" w:lineRule="auto"/>
        <w:rPr>
          <w:rFonts w:ascii="Arial" w:hAnsi="Arial" w:cs="Arial"/>
          <w:color w:val="auto"/>
          <w:sz w:val="22"/>
          <w:szCs w:val="22"/>
          <w:lang w:val="en-GB"/>
        </w:rPr>
      </w:pPr>
    </w:p>
    <w:tbl>
      <w:tblPr>
        <w:tblpPr w:leftFromText="180" w:rightFromText="180" w:vertAnchor="text" w:horzAnchor="margin" w:tblpY="-2"/>
        <w:tblW w:w="9889"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802"/>
        <w:gridCol w:w="2835"/>
        <w:gridCol w:w="2126"/>
        <w:gridCol w:w="2126"/>
      </w:tblGrid>
      <w:tr w:rsidR="00043597" w:rsidRPr="001E512B">
        <w:tc>
          <w:tcPr>
            <w:tcW w:w="2802"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tabs>
                <w:tab w:val="center" w:pos="4961"/>
                <w:tab w:val="center" w:pos="5812"/>
                <w:tab w:val="center" w:pos="6663"/>
                <w:tab w:val="center" w:pos="7938"/>
              </w:tabs>
              <w:spacing w:line="240" w:lineRule="auto"/>
              <w:rPr>
                <w:b/>
                <w:sz w:val="20"/>
                <w:szCs w:val="20"/>
                <w:lang w:val="en-GB"/>
              </w:rPr>
            </w:pPr>
            <w:r w:rsidRPr="001E512B">
              <w:rPr>
                <w:b/>
                <w:sz w:val="20"/>
                <w:szCs w:val="20"/>
                <w:lang w:val="en-GB"/>
              </w:rPr>
              <w:t>Countries</w:t>
            </w:r>
          </w:p>
        </w:tc>
        <w:tc>
          <w:tcPr>
            <w:tcW w:w="2835"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pStyle w:val="berschrift4"/>
              <w:rPr>
                <w:bCs w:val="0"/>
                <w:sz w:val="20"/>
                <w:szCs w:val="20"/>
              </w:rPr>
            </w:pPr>
            <w:r w:rsidRPr="001E512B">
              <w:rPr>
                <w:bCs w:val="0"/>
                <w:sz w:val="20"/>
                <w:szCs w:val="20"/>
              </w:rPr>
              <w:t>Contact Person</w:t>
            </w:r>
          </w:p>
        </w:tc>
        <w:tc>
          <w:tcPr>
            <w:tcW w:w="2126"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pStyle w:val="berschrift4"/>
              <w:rPr>
                <w:bCs w:val="0"/>
                <w:sz w:val="20"/>
                <w:szCs w:val="20"/>
              </w:rPr>
            </w:pPr>
            <w:r w:rsidRPr="001E512B">
              <w:rPr>
                <w:bCs w:val="0"/>
                <w:sz w:val="20"/>
                <w:szCs w:val="20"/>
              </w:rPr>
              <w:t>Telephone</w:t>
            </w:r>
          </w:p>
        </w:tc>
        <w:tc>
          <w:tcPr>
            <w:tcW w:w="2126"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pStyle w:val="berschrift4"/>
              <w:rPr>
                <w:bCs w:val="0"/>
                <w:sz w:val="20"/>
                <w:szCs w:val="20"/>
              </w:rPr>
            </w:pPr>
            <w:r w:rsidRPr="001E512B">
              <w:rPr>
                <w:bCs w:val="0"/>
                <w:sz w:val="20"/>
                <w:szCs w:val="20"/>
              </w:rPr>
              <w:t>Fax</w:t>
            </w:r>
          </w:p>
        </w:tc>
      </w:tr>
      <w:tr w:rsidR="006D373C" w:rsidRPr="001E512B">
        <w:tc>
          <w:tcPr>
            <w:tcW w:w="2802" w:type="dxa"/>
            <w:tcBorders>
              <w:left w:val="single" w:sz="4" w:space="0" w:color="auto"/>
              <w:right w:val="single" w:sz="4" w:space="0" w:color="auto"/>
            </w:tcBorders>
          </w:tcPr>
          <w:p w:rsidR="006D373C" w:rsidRPr="001E512B" w:rsidRDefault="00DA22C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Europe</w:t>
            </w:r>
            <w:r w:rsidR="006D373C" w:rsidRPr="001E512B">
              <w:rPr>
                <w:sz w:val="20"/>
                <w:szCs w:val="20"/>
                <w:lang w:val="en-GB"/>
              </w:rPr>
              <w:t xml:space="preserve">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Mazda Motor Europe GmbH</w:t>
            </w:r>
            <w:r w:rsidRPr="001E512B">
              <w:rPr>
                <w:sz w:val="20"/>
                <w:szCs w:val="20"/>
                <w:lang w:val="en-GB"/>
              </w:rPr>
              <w:br/>
              <w:t>www.mazda-press.com</w:t>
            </w:r>
          </w:p>
        </w:tc>
        <w:tc>
          <w:tcPr>
            <w:tcW w:w="283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Jerome de Haan</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JdeHaan@mazdaeur.com</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+49 2173 943 505</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+49 2173 943 553</w:t>
            </w:r>
          </w:p>
        </w:tc>
      </w:tr>
      <w:tr w:rsidR="006D373C" w:rsidRPr="001E512B">
        <w:tc>
          <w:tcPr>
            <w:tcW w:w="2802" w:type="dxa"/>
            <w:tcBorders>
              <w:left w:val="single" w:sz="4" w:space="0" w:color="auto"/>
              <w:right w:val="single" w:sz="4" w:space="0" w:color="auto"/>
            </w:tcBorders>
          </w:tcPr>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Austria</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Mazda Austria GmbH</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www.mazda-press.at</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Josef Deimel deimel@mazda.at</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+43 463 3888 223</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+43 463 3888 62</w:t>
            </w:r>
          </w:p>
        </w:tc>
      </w:tr>
      <w:tr w:rsidR="006D373C" w:rsidRPr="001E512B">
        <w:tc>
          <w:tcPr>
            <w:tcW w:w="2802" w:type="dxa"/>
            <w:tcBorders>
              <w:left w:val="single" w:sz="4" w:space="0" w:color="auto"/>
              <w:right w:val="single" w:sz="4" w:space="0" w:color="auto"/>
            </w:tcBorders>
          </w:tcPr>
          <w:p w:rsidR="006D373C" w:rsidRPr="001E512B" w:rsidRDefault="00DA22CC" w:rsidP="001E512B">
            <w:pPr>
              <w:pStyle w:val="Pa1"/>
              <w:rPr>
                <w:rFonts w:ascii="Arial" w:hAnsi="Arial" w:cs="Arial"/>
                <w:sz w:val="20"/>
                <w:szCs w:val="20"/>
                <w:lang w:val="en-GB"/>
              </w:rPr>
            </w:pPr>
            <w:r w:rsidRPr="001E512B">
              <w:rPr>
                <w:rFonts w:ascii="Arial" w:hAnsi="Arial" w:cs="Arial"/>
                <w:sz w:val="20"/>
                <w:szCs w:val="20"/>
                <w:lang w:val="en-GB"/>
              </w:rPr>
              <w:t>Belarus</w:t>
            </w:r>
            <w:r w:rsidR="006D373C" w:rsidRPr="001E512B">
              <w:rPr>
                <w:rFonts w:ascii="Arial" w:hAnsi="Arial" w:cs="Arial"/>
                <w:sz w:val="20"/>
                <w:szCs w:val="20"/>
                <w:lang w:val="en-GB"/>
              </w:rPr>
              <w:t xml:space="preserve">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Atlant-M Holpy</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Olga Nikishima</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Olga_Nikishima@ atlantm.com</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+375 172 010 10</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+375 296 56 69 89</w:t>
            </w:r>
          </w:p>
        </w:tc>
      </w:tr>
      <w:tr w:rsidR="006D373C" w:rsidRPr="001E512B">
        <w:tc>
          <w:tcPr>
            <w:tcW w:w="2802" w:type="dxa"/>
            <w:tcBorders>
              <w:left w:val="single" w:sz="4" w:space="0" w:color="auto"/>
              <w:right w:val="single" w:sz="4" w:space="0" w:color="auto"/>
            </w:tcBorders>
          </w:tcPr>
          <w:p w:rsidR="006D373C" w:rsidRPr="001E512B" w:rsidRDefault="00DA22CC" w:rsidP="001E512B">
            <w:pPr>
              <w:pStyle w:val="Pa1"/>
              <w:rPr>
                <w:rFonts w:ascii="Arial" w:hAnsi="Arial" w:cs="Arial"/>
                <w:sz w:val="20"/>
                <w:szCs w:val="20"/>
                <w:lang w:val="en-GB"/>
              </w:rPr>
            </w:pPr>
            <w:r w:rsidRPr="001E512B">
              <w:rPr>
                <w:rFonts w:ascii="Arial" w:hAnsi="Arial" w:cs="Arial"/>
                <w:sz w:val="20"/>
                <w:szCs w:val="20"/>
                <w:lang w:val="en-GB"/>
              </w:rPr>
              <w:t>Belgium</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 Belux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www.mazda-press.be</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Peter Gemoets</w:t>
            </w:r>
          </w:p>
          <w:p w:rsidR="006D373C" w:rsidRPr="001E512B" w:rsidRDefault="006D373C" w:rsidP="001E512B">
            <w:pPr>
              <w:tabs>
                <w:tab w:val="center" w:pos="1134"/>
                <w:tab w:val="right" w:pos="2268"/>
                <w:tab w:val="center" w:pos="4961"/>
                <w:tab w:val="center" w:pos="5812"/>
                <w:tab w:val="center" w:pos="6663"/>
                <w:tab w:val="center" w:pos="7938"/>
              </w:tabs>
              <w:spacing w:line="240" w:lineRule="auto"/>
              <w:rPr>
                <w:sz w:val="20"/>
                <w:szCs w:val="20"/>
              </w:rPr>
            </w:pPr>
            <w:r w:rsidRPr="001E512B">
              <w:rPr>
                <w:sz w:val="20"/>
                <w:szCs w:val="20"/>
              </w:rPr>
              <w:t>gemoetsp@mazdaeur.com</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+32 3 860 66 05</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+32 3 860 66 12</w:t>
            </w:r>
          </w:p>
        </w:tc>
      </w:tr>
      <w:tr w:rsidR="006D373C" w:rsidRPr="001E512B">
        <w:tc>
          <w:tcPr>
            <w:tcW w:w="2802" w:type="dxa"/>
            <w:tcBorders>
              <w:left w:val="single" w:sz="4" w:space="0" w:color="auto"/>
              <w:right w:val="single" w:sz="4" w:space="0" w:color="auto"/>
            </w:tcBorders>
          </w:tcPr>
          <w:p w:rsidR="006D373C" w:rsidRPr="001E512B" w:rsidRDefault="00DA22CC" w:rsidP="001E512B">
            <w:pPr>
              <w:pStyle w:val="Pa1"/>
              <w:rPr>
                <w:rFonts w:ascii="Arial" w:hAnsi="Arial" w:cs="Arial"/>
                <w:sz w:val="20"/>
                <w:szCs w:val="20"/>
                <w:lang w:val="it-IT"/>
              </w:rPr>
            </w:pPr>
            <w:r w:rsidRPr="001E512B">
              <w:rPr>
                <w:rFonts w:ascii="Arial" w:hAnsi="Arial" w:cs="Arial"/>
                <w:sz w:val="20"/>
                <w:szCs w:val="20"/>
                <w:lang w:val="it-IT"/>
              </w:rPr>
              <w:t>Croatia</w:t>
            </w:r>
            <w:r w:rsidR="006D373C" w:rsidRPr="001E512B">
              <w:rPr>
                <w:rFonts w:ascii="Arial" w:hAnsi="Arial" w:cs="Arial"/>
                <w:sz w:val="20"/>
                <w:szCs w:val="20"/>
                <w:lang w:val="it-IT"/>
              </w:rPr>
              <w:t xml:space="preserve"> </w:t>
            </w:r>
          </w:p>
          <w:p w:rsidR="006D373C" w:rsidRPr="001E512B" w:rsidRDefault="006D373C" w:rsidP="001E512B">
            <w:pPr>
              <w:pStyle w:val="Pa1"/>
              <w:rPr>
                <w:rFonts w:ascii="Arial" w:hAnsi="Arial" w:cs="Arial"/>
                <w:sz w:val="20"/>
                <w:szCs w:val="20"/>
                <w:lang w:val="it-IT"/>
              </w:rPr>
            </w:pPr>
            <w:r w:rsidRPr="001E512B">
              <w:rPr>
                <w:rFonts w:ascii="Arial" w:hAnsi="Arial" w:cs="Arial"/>
                <w:sz w:val="20"/>
                <w:szCs w:val="20"/>
                <w:lang w:val="it-IT"/>
              </w:rPr>
              <w:t xml:space="preserve">Mazda Motor Croatia </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www.mazda-press.com.hr</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Robert Špiranec</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spiranec@mazda.hr</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+385 1 6060 259</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+385 1 6040 746</w:t>
            </w:r>
          </w:p>
        </w:tc>
      </w:tr>
      <w:tr w:rsidR="006D373C" w:rsidRPr="001E512B">
        <w:trPr>
          <w:trHeight w:val="56"/>
        </w:trPr>
        <w:tc>
          <w:tcPr>
            <w:tcW w:w="2802" w:type="dxa"/>
            <w:tcBorders>
              <w:left w:val="single" w:sz="4" w:space="0" w:color="auto"/>
              <w:right w:val="single" w:sz="4" w:space="0" w:color="auto"/>
            </w:tcBorders>
          </w:tcPr>
          <w:p w:rsidR="006D373C" w:rsidRPr="001E512B" w:rsidRDefault="003D16EF" w:rsidP="001E512B">
            <w:pPr>
              <w:pStyle w:val="Pa1"/>
              <w:rPr>
                <w:rFonts w:ascii="Arial" w:hAnsi="Arial" w:cs="Arial"/>
                <w:sz w:val="20"/>
                <w:szCs w:val="20"/>
                <w:lang w:val="en-GB"/>
              </w:rPr>
            </w:pPr>
            <w:r w:rsidRPr="001E512B">
              <w:rPr>
                <w:rFonts w:ascii="Arial" w:hAnsi="Arial" w:cs="Arial"/>
                <w:sz w:val="20"/>
                <w:szCs w:val="20"/>
                <w:lang w:val="en-GB"/>
              </w:rPr>
              <w:t>Cyprus</w:t>
            </w:r>
            <w:r w:rsidR="006D373C" w:rsidRPr="001E512B">
              <w:rPr>
                <w:rFonts w:ascii="Arial" w:hAnsi="Arial" w:cs="Arial"/>
                <w:sz w:val="20"/>
                <w:szCs w:val="20"/>
                <w:lang w:val="en-GB"/>
              </w:rPr>
              <w:t xml:space="preserve"> </w:t>
            </w:r>
          </w:p>
          <w:p w:rsidR="006D373C" w:rsidRPr="001E512B" w:rsidRDefault="006D373C" w:rsidP="001E512B">
            <w:pPr>
              <w:tabs>
                <w:tab w:val="left" w:pos="1844"/>
              </w:tabs>
              <w:spacing w:line="240" w:lineRule="auto"/>
              <w:rPr>
                <w:sz w:val="20"/>
                <w:szCs w:val="20"/>
                <w:lang w:val="en-GB"/>
              </w:rPr>
            </w:pPr>
            <w:r w:rsidRPr="001E512B">
              <w:rPr>
                <w:sz w:val="20"/>
                <w:szCs w:val="20"/>
                <w:lang w:val="en-GB"/>
              </w:rPr>
              <w:t>Mazda Cyprus</w:t>
            </w:r>
          </w:p>
          <w:p w:rsidR="006D373C" w:rsidRPr="001E512B" w:rsidRDefault="006D373C" w:rsidP="001E512B">
            <w:pPr>
              <w:tabs>
                <w:tab w:val="left" w:pos="1844"/>
              </w:tabs>
              <w:spacing w:line="240" w:lineRule="auto"/>
              <w:rPr>
                <w:sz w:val="20"/>
                <w:szCs w:val="20"/>
                <w:lang w:val="en-GB"/>
              </w:rPr>
            </w:pPr>
            <w:r w:rsidRPr="001E512B">
              <w:rPr>
                <w:sz w:val="20"/>
                <w:szCs w:val="20"/>
                <w:lang w:val="en-GB"/>
              </w:rPr>
              <w:t>A. Stephanides &amp; Son Automotive Ltd</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Elena Evgeniou</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e.evgeniou@gpa.com.cy</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+357 2258 1121</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+357 2258 1110</w:t>
            </w:r>
          </w:p>
        </w:tc>
      </w:tr>
      <w:tr w:rsidR="006D373C" w:rsidRPr="001E512B">
        <w:tc>
          <w:tcPr>
            <w:tcW w:w="2802" w:type="dxa"/>
            <w:tcBorders>
              <w:left w:val="single" w:sz="4" w:space="0" w:color="auto"/>
              <w:right w:val="single" w:sz="4" w:space="0" w:color="auto"/>
            </w:tcBorders>
          </w:tcPr>
          <w:p w:rsidR="003D16EF" w:rsidRPr="001E512B" w:rsidRDefault="003D16EF" w:rsidP="001E512B">
            <w:pPr>
              <w:pStyle w:val="Pa1"/>
              <w:rPr>
                <w:rFonts w:ascii="Arial" w:hAnsi="Arial" w:cs="Arial"/>
                <w:sz w:val="20"/>
                <w:szCs w:val="20"/>
                <w:lang w:val="en-GB"/>
              </w:rPr>
            </w:pPr>
            <w:r w:rsidRPr="001E512B">
              <w:rPr>
                <w:rFonts w:ascii="Arial" w:hAnsi="Arial" w:cs="Arial"/>
                <w:sz w:val="20"/>
                <w:szCs w:val="20"/>
                <w:lang w:val="en-GB"/>
              </w:rPr>
              <w:t>Czech Republic</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 Czech Republic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www.mazda-press.cz</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Markéta Kuklová</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mkuklova@mazdaeur.com</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+420 739 681 120</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+420 233 029 399</w:t>
            </w:r>
          </w:p>
        </w:tc>
      </w:tr>
      <w:tr w:rsidR="006D373C" w:rsidRPr="001E512B">
        <w:tc>
          <w:tcPr>
            <w:tcW w:w="2802" w:type="dxa"/>
            <w:tcBorders>
              <w:left w:val="single" w:sz="4" w:space="0" w:color="auto"/>
              <w:right w:val="single" w:sz="4" w:space="0" w:color="auto"/>
            </w:tcBorders>
          </w:tcPr>
          <w:p w:rsidR="006D373C" w:rsidRPr="001E512B" w:rsidRDefault="003D16EF" w:rsidP="001E512B">
            <w:pPr>
              <w:pStyle w:val="Pa1"/>
              <w:rPr>
                <w:rFonts w:ascii="Arial" w:hAnsi="Arial" w:cs="Arial"/>
                <w:sz w:val="20"/>
                <w:szCs w:val="20"/>
              </w:rPr>
            </w:pPr>
            <w:r w:rsidRPr="001E512B">
              <w:rPr>
                <w:rFonts w:ascii="Arial" w:hAnsi="Arial" w:cs="Arial"/>
                <w:sz w:val="20"/>
                <w:szCs w:val="20"/>
              </w:rPr>
              <w:t>Denmark</w:t>
            </w:r>
            <w:r w:rsidR="006D373C" w:rsidRPr="001E512B">
              <w:rPr>
                <w:rFonts w:ascii="Arial" w:hAnsi="Arial" w:cs="Arial"/>
                <w:sz w:val="20"/>
                <w:szCs w:val="20"/>
              </w:rPr>
              <w:t xml:space="preserve"> </w:t>
            </w:r>
          </w:p>
          <w:p w:rsidR="006D373C" w:rsidRPr="001E512B" w:rsidRDefault="006D373C" w:rsidP="001E512B">
            <w:pPr>
              <w:pStyle w:val="Pa1"/>
              <w:rPr>
                <w:rFonts w:ascii="Arial" w:hAnsi="Arial" w:cs="Arial"/>
                <w:sz w:val="20"/>
                <w:szCs w:val="20"/>
              </w:rPr>
            </w:pPr>
            <w:r w:rsidRPr="001E512B">
              <w:rPr>
                <w:rFonts w:ascii="Arial" w:hAnsi="Arial" w:cs="Arial"/>
                <w:sz w:val="20"/>
                <w:szCs w:val="20"/>
              </w:rPr>
              <w:t>Mazda Motor Denmark www.mazda-press.dk</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Jannik Olsen</w:t>
            </w:r>
          </w:p>
          <w:p w:rsidR="006D373C" w:rsidRPr="001E512B" w:rsidRDefault="006D373C" w:rsidP="001E512B">
            <w:pPr>
              <w:autoSpaceDE w:val="0"/>
              <w:autoSpaceDN w:val="0"/>
              <w:adjustRightInd w:val="0"/>
              <w:spacing w:line="241" w:lineRule="atLeast"/>
              <w:rPr>
                <w:sz w:val="20"/>
                <w:szCs w:val="20"/>
              </w:rPr>
            </w:pPr>
            <w:r w:rsidRPr="001E512B">
              <w:rPr>
                <w:sz w:val="20"/>
                <w:szCs w:val="20"/>
              </w:rPr>
              <w:t>jolsen@mazdaeur.com</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+45 43 25 21 06</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+45 26 31 88 37</w:t>
            </w:r>
          </w:p>
        </w:tc>
      </w:tr>
      <w:tr w:rsidR="006D373C" w:rsidRPr="001E512B">
        <w:tc>
          <w:tcPr>
            <w:tcW w:w="2802" w:type="dxa"/>
            <w:tcBorders>
              <w:left w:val="single" w:sz="4" w:space="0" w:color="auto"/>
              <w:right w:val="single" w:sz="4" w:space="0" w:color="auto"/>
            </w:tcBorders>
          </w:tcPr>
          <w:p w:rsidR="006D373C" w:rsidRPr="001E512B" w:rsidRDefault="003D16EF" w:rsidP="001E512B">
            <w:pPr>
              <w:pStyle w:val="Pa1"/>
              <w:rPr>
                <w:rFonts w:ascii="Arial" w:hAnsi="Arial" w:cs="Arial"/>
                <w:sz w:val="20"/>
                <w:szCs w:val="20"/>
                <w:lang w:val="en-GB"/>
              </w:rPr>
            </w:pPr>
            <w:r w:rsidRPr="001E512B">
              <w:rPr>
                <w:rFonts w:ascii="Arial" w:hAnsi="Arial" w:cs="Arial"/>
                <w:sz w:val="20"/>
                <w:szCs w:val="20"/>
                <w:lang w:val="en-GB"/>
              </w:rPr>
              <w:t>Faroe Islands</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Mazda Motor Denmark</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Jannik Olsen</w:t>
            </w:r>
          </w:p>
          <w:p w:rsidR="006D373C" w:rsidRPr="001E512B" w:rsidRDefault="006D373C" w:rsidP="001E512B">
            <w:pPr>
              <w:autoSpaceDE w:val="0"/>
              <w:autoSpaceDN w:val="0"/>
              <w:adjustRightInd w:val="0"/>
              <w:spacing w:line="241" w:lineRule="atLeast"/>
              <w:rPr>
                <w:sz w:val="20"/>
                <w:szCs w:val="20"/>
              </w:rPr>
            </w:pPr>
            <w:r w:rsidRPr="001E512B">
              <w:rPr>
                <w:sz w:val="20"/>
                <w:szCs w:val="20"/>
              </w:rPr>
              <w:t>jolsen@mazdaeur.com</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+45 43 25 21 06</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+45 26 31 88 37</w:t>
            </w:r>
          </w:p>
        </w:tc>
      </w:tr>
      <w:tr w:rsidR="006D373C" w:rsidRPr="001E512B">
        <w:tc>
          <w:tcPr>
            <w:tcW w:w="2802"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F</w:t>
            </w:r>
            <w:r w:rsidR="003D16EF" w:rsidRPr="001E512B">
              <w:rPr>
                <w:rFonts w:ascii="Arial" w:hAnsi="Arial" w:cs="Arial"/>
                <w:sz w:val="20"/>
                <w:szCs w:val="20"/>
                <w:lang w:val="en-GB"/>
              </w:rPr>
              <w:t>inland</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Inchcape Motors Finland Oy</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Roope Lahti</w:t>
            </w:r>
          </w:p>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roope.lahti@inchcape.fi</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+358 400 886 078</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+358 207 704 303</w:t>
            </w:r>
          </w:p>
        </w:tc>
      </w:tr>
      <w:tr w:rsidR="006D373C" w:rsidRPr="001E512B">
        <w:tc>
          <w:tcPr>
            <w:tcW w:w="2802"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it-IT"/>
              </w:rPr>
            </w:pPr>
            <w:r w:rsidRPr="001E512B">
              <w:rPr>
                <w:rFonts w:ascii="Arial" w:hAnsi="Arial" w:cs="Arial"/>
                <w:sz w:val="20"/>
                <w:szCs w:val="20"/>
                <w:lang w:val="it-IT"/>
              </w:rPr>
              <w:t>Franc</w:t>
            </w:r>
            <w:r w:rsidR="003D16EF" w:rsidRPr="001E512B">
              <w:rPr>
                <w:rFonts w:ascii="Arial" w:hAnsi="Arial" w:cs="Arial"/>
                <w:sz w:val="20"/>
                <w:szCs w:val="20"/>
                <w:lang w:val="it-IT"/>
              </w:rPr>
              <w:t>e</w:t>
            </w:r>
            <w:r w:rsidRPr="001E512B">
              <w:rPr>
                <w:rFonts w:ascii="Arial" w:hAnsi="Arial" w:cs="Arial"/>
                <w:sz w:val="20"/>
                <w:szCs w:val="20"/>
                <w:lang w:val="it-IT"/>
              </w:rPr>
              <w:t xml:space="preserve"> </w:t>
            </w:r>
          </w:p>
          <w:p w:rsidR="006D373C" w:rsidRPr="001E512B" w:rsidRDefault="006D373C" w:rsidP="001E512B">
            <w:pPr>
              <w:pStyle w:val="Pa1"/>
              <w:rPr>
                <w:rFonts w:ascii="Arial" w:hAnsi="Arial" w:cs="Arial"/>
                <w:sz w:val="20"/>
                <w:szCs w:val="20"/>
                <w:lang w:val="it-IT"/>
              </w:rPr>
            </w:pPr>
            <w:r w:rsidRPr="001E512B">
              <w:rPr>
                <w:rFonts w:ascii="Arial" w:hAnsi="Arial" w:cs="Arial"/>
                <w:sz w:val="20"/>
                <w:szCs w:val="20"/>
                <w:lang w:val="it-IT"/>
              </w:rPr>
              <w:t xml:space="preserve">Mazda Automobiles France S.A.S.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www.mazda-presse.fr</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David Barrière</w:t>
            </w:r>
          </w:p>
          <w:p w:rsidR="006D373C" w:rsidRPr="001E512B" w:rsidRDefault="006D373C" w:rsidP="001E512B">
            <w:pPr>
              <w:rPr>
                <w:sz w:val="20"/>
                <w:szCs w:val="20"/>
                <w:lang w:val="en-GB"/>
              </w:rPr>
            </w:pPr>
            <w:r w:rsidRPr="001E512B">
              <w:rPr>
                <w:sz w:val="20"/>
                <w:szCs w:val="20"/>
                <w:lang w:val="en-GB"/>
              </w:rPr>
              <w:t>david.barriere@mazda.fr</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+33 1 61 01 65 95</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+33 1 61 01 65 60</w:t>
            </w:r>
          </w:p>
        </w:tc>
      </w:tr>
      <w:tr w:rsidR="006D373C" w:rsidRPr="001E512B">
        <w:tc>
          <w:tcPr>
            <w:tcW w:w="2802" w:type="dxa"/>
            <w:tcBorders>
              <w:left w:val="single" w:sz="4" w:space="0" w:color="auto"/>
              <w:right w:val="single" w:sz="4" w:space="0" w:color="auto"/>
            </w:tcBorders>
          </w:tcPr>
          <w:p w:rsidR="006D373C" w:rsidRPr="001E512B" w:rsidRDefault="003D16EF" w:rsidP="001E512B">
            <w:pPr>
              <w:pStyle w:val="Pa1"/>
              <w:rPr>
                <w:rFonts w:ascii="Arial" w:hAnsi="Arial" w:cs="Arial"/>
                <w:sz w:val="20"/>
                <w:szCs w:val="20"/>
              </w:rPr>
            </w:pPr>
            <w:r w:rsidRPr="001E512B">
              <w:rPr>
                <w:rFonts w:ascii="Arial" w:hAnsi="Arial" w:cs="Arial"/>
                <w:sz w:val="20"/>
                <w:szCs w:val="20"/>
              </w:rPr>
              <w:t>Germany</w:t>
            </w:r>
          </w:p>
          <w:p w:rsidR="006D373C" w:rsidRPr="001E512B" w:rsidRDefault="006D373C" w:rsidP="001E512B">
            <w:pPr>
              <w:autoSpaceDE w:val="0"/>
              <w:autoSpaceDN w:val="0"/>
              <w:adjustRightInd w:val="0"/>
              <w:spacing w:line="241" w:lineRule="atLeast"/>
              <w:rPr>
                <w:sz w:val="20"/>
                <w:szCs w:val="20"/>
              </w:rPr>
            </w:pPr>
            <w:r w:rsidRPr="001E512B">
              <w:rPr>
                <w:sz w:val="20"/>
                <w:szCs w:val="20"/>
              </w:rPr>
              <w:t>Mazda Motors (Deutschland) GmbH www.mazda-presse.de</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Jochen Münzinger</w:t>
            </w:r>
          </w:p>
          <w:p w:rsidR="006D373C" w:rsidRPr="001E512B" w:rsidRDefault="006D373C" w:rsidP="001E512B">
            <w:pPr>
              <w:autoSpaceDE w:val="0"/>
              <w:autoSpaceDN w:val="0"/>
              <w:adjustRightInd w:val="0"/>
              <w:spacing w:line="241" w:lineRule="atLeast"/>
              <w:rPr>
                <w:sz w:val="20"/>
                <w:szCs w:val="20"/>
              </w:rPr>
            </w:pPr>
            <w:r w:rsidRPr="001E512B">
              <w:rPr>
                <w:sz w:val="20"/>
                <w:szCs w:val="20"/>
              </w:rPr>
              <w:t>jmuenzinger@mazda.de</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+49 2173 943 220</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+49 2173 943 468</w:t>
            </w:r>
          </w:p>
        </w:tc>
      </w:tr>
      <w:tr w:rsidR="006D373C" w:rsidRPr="001E512B">
        <w:tc>
          <w:tcPr>
            <w:tcW w:w="2802"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Hung</w:t>
            </w:r>
            <w:r w:rsidR="004A1358" w:rsidRPr="001E512B">
              <w:rPr>
                <w:rFonts w:ascii="Arial" w:hAnsi="Arial" w:cs="Arial"/>
                <w:sz w:val="20"/>
                <w:szCs w:val="20"/>
                <w:lang w:val="en-GB"/>
              </w:rPr>
              <w:t>ary</w:t>
            </w:r>
            <w:r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Mazda Motor Hungary KFT www.mazda-press.hu</w:t>
            </w:r>
          </w:p>
        </w:tc>
        <w:tc>
          <w:tcPr>
            <w:tcW w:w="283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Eszter Burovinc</w:t>
            </w:r>
          </w:p>
          <w:p w:rsidR="006D373C" w:rsidRPr="001E512B" w:rsidRDefault="006D373C" w:rsidP="001E512B">
            <w:pPr>
              <w:autoSpaceDE w:val="0"/>
              <w:autoSpaceDN w:val="0"/>
              <w:adjustRightInd w:val="0"/>
              <w:spacing w:line="241" w:lineRule="atLeast"/>
              <w:rPr>
                <w:sz w:val="20"/>
                <w:szCs w:val="20"/>
              </w:rPr>
            </w:pPr>
            <w:r w:rsidRPr="001E512B">
              <w:rPr>
                <w:sz w:val="20"/>
                <w:szCs w:val="20"/>
              </w:rPr>
              <w:t>burovinc@mazda.hu</w:t>
            </w:r>
          </w:p>
        </w:tc>
        <w:tc>
          <w:tcPr>
            <w:tcW w:w="2126"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jc w:val="center"/>
              <w:rPr>
                <w:sz w:val="20"/>
                <w:szCs w:val="20"/>
                <w:lang w:val="en-GB"/>
              </w:rPr>
            </w:pPr>
            <w:r w:rsidRPr="001E512B">
              <w:rPr>
                <w:sz w:val="20"/>
                <w:szCs w:val="20"/>
                <w:lang w:val="en-GB"/>
              </w:rPr>
              <w:t>+36 1 464 5007</w:t>
            </w:r>
          </w:p>
        </w:tc>
        <w:tc>
          <w:tcPr>
            <w:tcW w:w="2126"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jc w:val="center"/>
              <w:rPr>
                <w:sz w:val="20"/>
                <w:szCs w:val="20"/>
                <w:lang w:val="en-GB"/>
              </w:rPr>
            </w:pPr>
            <w:r w:rsidRPr="001E512B">
              <w:rPr>
                <w:sz w:val="20"/>
                <w:szCs w:val="20"/>
                <w:lang w:val="en-GB"/>
              </w:rPr>
              <w:t>+36 1 464 5001</w:t>
            </w:r>
          </w:p>
        </w:tc>
      </w:tr>
    </w:tbl>
    <w:p w:rsidR="006D373C" w:rsidRPr="001E512B" w:rsidRDefault="006D373C" w:rsidP="001E512B">
      <w:pPr>
        <w:rPr>
          <w:szCs w:val="22"/>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bCs/>
          <w:szCs w:val="22"/>
          <w:lang w:val="en-GB"/>
        </w:rPr>
      </w:pPr>
    </w:p>
    <w:p w:rsidR="006D373C" w:rsidRPr="001E512B" w:rsidRDefault="006D373C" w:rsidP="001E512B">
      <w:pPr>
        <w:rPr>
          <w:bCs/>
          <w:szCs w:val="22"/>
          <w:lang w:val="en-GB"/>
        </w:rPr>
      </w:pPr>
    </w:p>
    <w:tbl>
      <w:tblPr>
        <w:tblpPr w:leftFromText="180" w:rightFromText="180" w:vertAnchor="text" w:horzAnchor="margin" w:tblpY="-77"/>
        <w:tblW w:w="9606"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660"/>
        <w:gridCol w:w="2977"/>
        <w:gridCol w:w="1984"/>
        <w:gridCol w:w="1985"/>
      </w:tblGrid>
      <w:tr w:rsidR="00043597" w:rsidRPr="001E512B">
        <w:tc>
          <w:tcPr>
            <w:tcW w:w="2660"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tabs>
                <w:tab w:val="center" w:pos="4961"/>
                <w:tab w:val="center" w:pos="5812"/>
                <w:tab w:val="center" w:pos="6663"/>
                <w:tab w:val="center" w:pos="7938"/>
              </w:tabs>
              <w:spacing w:line="240" w:lineRule="auto"/>
              <w:rPr>
                <w:b/>
                <w:sz w:val="20"/>
                <w:szCs w:val="20"/>
                <w:lang w:val="en-GB"/>
              </w:rPr>
            </w:pPr>
            <w:r w:rsidRPr="001E512B">
              <w:rPr>
                <w:b/>
                <w:sz w:val="20"/>
                <w:szCs w:val="20"/>
                <w:lang w:val="en-GB"/>
              </w:rPr>
              <w:t>Countries</w:t>
            </w:r>
          </w:p>
        </w:tc>
        <w:tc>
          <w:tcPr>
            <w:tcW w:w="2977"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pStyle w:val="berschrift4"/>
              <w:rPr>
                <w:bCs w:val="0"/>
                <w:sz w:val="20"/>
                <w:szCs w:val="20"/>
              </w:rPr>
            </w:pPr>
            <w:r w:rsidRPr="001E512B">
              <w:rPr>
                <w:bCs w:val="0"/>
                <w:sz w:val="20"/>
                <w:szCs w:val="20"/>
              </w:rPr>
              <w:t>Contact Person</w:t>
            </w:r>
          </w:p>
        </w:tc>
        <w:tc>
          <w:tcPr>
            <w:tcW w:w="1984"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pStyle w:val="berschrift4"/>
              <w:rPr>
                <w:bCs w:val="0"/>
                <w:sz w:val="20"/>
                <w:szCs w:val="20"/>
              </w:rPr>
            </w:pPr>
            <w:r w:rsidRPr="001E512B">
              <w:rPr>
                <w:bCs w:val="0"/>
                <w:sz w:val="20"/>
                <w:szCs w:val="20"/>
              </w:rPr>
              <w:t>Telephone</w:t>
            </w:r>
          </w:p>
        </w:tc>
        <w:tc>
          <w:tcPr>
            <w:tcW w:w="1985" w:type="dxa"/>
            <w:tcBorders>
              <w:top w:val="single" w:sz="4" w:space="0" w:color="auto"/>
              <w:left w:val="single" w:sz="4" w:space="0" w:color="auto"/>
              <w:bottom w:val="single" w:sz="4" w:space="0" w:color="auto"/>
              <w:right w:val="single" w:sz="4" w:space="0" w:color="auto"/>
            </w:tcBorders>
            <w:vAlign w:val="center"/>
          </w:tcPr>
          <w:p w:rsidR="00043597" w:rsidRPr="001E512B" w:rsidRDefault="00043597" w:rsidP="001E512B">
            <w:pPr>
              <w:pStyle w:val="berschrift4"/>
              <w:rPr>
                <w:bCs w:val="0"/>
                <w:sz w:val="20"/>
                <w:szCs w:val="20"/>
              </w:rPr>
            </w:pPr>
            <w:r w:rsidRPr="001E512B">
              <w:rPr>
                <w:bCs w:val="0"/>
                <w:sz w:val="20"/>
                <w:szCs w:val="20"/>
              </w:rPr>
              <w:t>Fax</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I</w:t>
            </w:r>
            <w:r w:rsidR="004A1358" w:rsidRPr="001E512B">
              <w:rPr>
                <w:rFonts w:ascii="Arial" w:hAnsi="Arial" w:cs="Arial"/>
                <w:sz w:val="20"/>
                <w:szCs w:val="20"/>
                <w:lang w:val="en-GB"/>
              </w:rPr>
              <w:t>celand</w:t>
            </w:r>
            <w:r w:rsidRPr="001E512B">
              <w:rPr>
                <w:rFonts w:ascii="Arial" w:hAnsi="Arial" w:cs="Arial"/>
                <w:sz w:val="20"/>
                <w:szCs w:val="20"/>
                <w:lang w:val="en-GB"/>
              </w:rPr>
              <w:t xml:space="preserve">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Mazda Motor Danmark</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Jannik Olsen</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jolsen@mazdaeur.com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+45 43 25 21 06</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+45 26 31 88 37</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Italy</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Mazda Motor Italia Srl</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www.mazda-press.it</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US"/>
              </w:rPr>
            </w:pPr>
            <w:r w:rsidRPr="001E512B">
              <w:rPr>
                <w:sz w:val="20"/>
                <w:szCs w:val="20"/>
                <w:lang w:val="en-US"/>
              </w:rPr>
              <w:t>Marilù Granieri</w:t>
            </w:r>
          </w:p>
          <w:p w:rsidR="006D373C" w:rsidRPr="001E512B" w:rsidRDefault="006D373C" w:rsidP="001E512B">
            <w:pPr>
              <w:autoSpaceDE w:val="0"/>
              <w:autoSpaceDN w:val="0"/>
              <w:adjustRightInd w:val="0"/>
              <w:spacing w:line="241" w:lineRule="atLeast"/>
              <w:rPr>
                <w:sz w:val="20"/>
                <w:szCs w:val="20"/>
                <w:lang w:val="en-US"/>
              </w:rPr>
            </w:pPr>
            <w:r w:rsidRPr="001E512B">
              <w:rPr>
                <w:sz w:val="20"/>
                <w:szCs w:val="20"/>
                <w:lang w:val="en-US"/>
              </w:rPr>
              <w:t>mgranieri@mazdaeur.com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+39 06 60297 800</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+39 06 60200 125</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rPr>
            </w:pPr>
            <w:r w:rsidRPr="001E512B">
              <w:rPr>
                <w:rFonts w:ascii="Arial" w:hAnsi="Arial" w:cs="Arial"/>
                <w:sz w:val="20"/>
                <w:szCs w:val="20"/>
              </w:rPr>
              <w:t xml:space="preserve">Luxemburg </w:t>
            </w:r>
          </w:p>
          <w:p w:rsidR="006D373C" w:rsidRPr="001E512B" w:rsidRDefault="006D373C" w:rsidP="001E512B">
            <w:pPr>
              <w:pStyle w:val="Pa1"/>
              <w:rPr>
                <w:rFonts w:ascii="Arial" w:hAnsi="Arial" w:cs="Arial"/>
                <w:sz w:val="20"/>
                <w:szCs w:val="20"/>
              </w:rPr>
            </w:pPr>
            <w:r w:rsidRPr="001E512B">
              <w:rPr>
                <w:rFonts w:ascii="Arial" w:hAnsi="Arial" w:cs="Arial"/>
                <w:sz w:val="20"/>
                <w:szCs w:val="20"/>
              </w:rPr>
              <w:t xml:space="preserve">Mazda Motor Belux </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www.mazda-press.lu</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Peter Gemoets</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gemoetsp@mazdaeur.com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+32 3 860 66 05</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+32 3 860 66 12</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Malta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GasanZammit Motors Ltd.</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Sarah Kennard</w:t>
            </w:r>
          </w:p>
          <w:p w:rsidR="006D373C" w:rsidRPr="001E512B" w:rsidRDefault="006D373C" w:rsidP="001E512B">
            <w:pPr>
              <w:tabs>
                <w:tab w:val="center" w:pos="1134"/>
                <w:tab w:val="right" w:pos="2268"/>
                <w:tab w:val="center" w:pos="4961"/>
                <w:tab w:val="center" w:pos="5812"/>
                <w:tab w:val="center" w:pos="6663"/>
                <w:tab w:val="center" w:pos="7938"/>
              </w:tabs>
              <w:spacing w:line="240" w:lineRule="auto"/>
              <w:rPr>
                <w:sz w:val="20"/>
                <w:szCs w:val="20"/>
                <w:lang w:val="it-IT"/>
              </w:rPr>
            </w:pPr>
            <w:r w:rsidRPr="001E512B">
              <w:rPr>
                <w:sz w:val="20"/>
                <w:szCs w:val="20"/>
                <w:lang w:val="it-IT"/>
              </w:rPr>
              <w:t>skennard@mps.com.mt</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+356 2569 72 06</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+356 212 499 80</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Netherlands</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 Nederland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www.mazda-press.nl</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Jur Raatjes</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jraatjes@mazdaeur.com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+31 182 685 080</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+31 182 635 035</w:t>
            </w:r>
          </w:p>
        </w:tc>
      </w:tr>
      <w:tr w:rsidR="006D373C" w:rsidRPr="001E512B">
        <w:trPr>
          <w:trHeight w:val="56"/>
        </w:trPr>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Nor</w:t>
            </w:r>
            <w:r w:rsidR="004A1358" w:rsidRPr="001E512B">
              <w:rPr>
                <w:rFonts w:ascii="Arial" w:hAnsi="Arial" w:cs="Arial"/>
                <w:sz w:val="20"/>
                <w:szCs w:val="20"/>
                <w:lang w:val="en-GB"/>
              </w:rPr>
              <w:t>way</w:t>
            </w:r>
            <w:r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 Norge </w:t>
            </w:r>
          </w:p>
          <w:p w:rsidR="006D373C" w:rsidRPr="001E512B" w:rsidRDefault="006D373C" w:rsidP="001E512B">
            <w:pPr>
              <w:tabs>
                <w:tab w:val="left" w:pos="1844"/>
              </w:tabs>
              <w:spacing w:line="240" w:lineRule="auto"/>
              <w:rPr>
                <w:sz w:val="20"/>
                <w:szCs w:val="20"/>
                <w:lang w:val="en-GB"/>
              </w:rPr>
            </w:pPr>
            <w:r w:rsidRPr="001E512B">
              <w:rPr>
                <w:sz w:val="20"/>
                <w:szCs w:val="20"/>
                <w:lang w:val="en-GB"/>
              </w:rPr>
              <w:t>www.mazda-press.no</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Wenche Skarpodde</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wskarpodde@mazdaeur.com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+47 6681 8786</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+47 6681 8771</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Pol</w:t>
            </w:r>
            <w:r w:rsidR="004A1358" w:rsidRPr="001E512B">
              <w:rPr>
                <w:rFonts w:ascii="Arial" w:hAnsi="Arial" w:cs="Arial"/>
                <w:sz w:val="20"/>
                <w:szCs w:val="20"/>
                <w:lang w:val="en-GB"/>
              </w:rPr>
              <w:t>and</w:t>
            </w:r>
            <w:r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 Poland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www.mazda-press.pl</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Magdalena Weglewska</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mweglewska@mazdaeur.com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+48 223 181 980</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+48 2231 81 970</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it-IT"/>
              </w:rPr>
            </w:pPr>
            <w:r w:rsidRPr="001E512B">
              <w:rPr>
                <w:rFonts w:ascii="Arial" w:hAnsi="Arial" w:cs="Arial"/>
                <w:sz w:val="20"/>
                <w:szCs w:val="20"/>
                <w:lang w:val="it-IT"/>
              </w:rPr>
              <w:t xml:space="preserve">Portugal </w:t>
            </w:r>
          </w:p>
          <w:p w:rsidR="006D373C" w:rsidRPr="001E512B" w:rsidRDefault="006D373C" w:rsidP="001E512B">
            <w:pPr>
              <w:pStyle w:val="Pa1"/>
              <w:rPr>
                <w:rFonts w:ascii="Arial" w:hAnsi="Arial" w:cs="Arial"/>
                <w:sz w:val="20"/>
                <w:szCs w:val="20"/>
                <w:lang w:val="it-IT"/>
              </w:rPr>
            </w:pPr>
            <w:r w:rsidRPr="001E512B">
              <w:rPr>
                <w:rFonts w:ascii="Arial" w:hAnsi="Arial" w:cs="Arial"/>
                <w:sz w:val="20"/>
                <w:szCs w:val="20"/>
                <w:lang w:val="it-IT"/>
              </w:rPr>
              <w:t xml:space="preserve">Mazda Motor de Portugal Lda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www.mazda-press.pt</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Sandra Ferro</w:t>
            </w:r>
          </w:p>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sferro@mazdaeur.com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+351 21 351 2774</w:t>
            </w:r>
          </w:p>
        </w:tc>
        <w:tc>
          <w:tcPr>
            <w:tcW w:w="198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+351 21 351 2771</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Rep. of Ireland</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 Ireland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www.mazda-press.ie</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Avril Brophy</w:t>
            </w:r>
          </w:p>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abrophy@mazdaeur.com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+353 1233 476 0</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+353 1233 4701</w:t>
            </w:r>
          </w:p>
        </w:tc>
      </w:tr>
      <w:tr w:rsidR="0085627E" w:rsidRPr="001E512B">
        <w:tc>
          <w:tcPr>
            <w:tcW w:w="2660" w:type="dxa"/>
            <w:tcBorders>
              <w:left w:val="single" w:sz="4" w:space="0" w:color="auto"/>
              <w:right w:val="single" w:sz="4" w:space="0" w:color="auto"/>
            </w:tcBorders>
          </w:tcPr>
          <w:p w:rsidR="0085627E" w:rsidRPr="001E512B" w:rsidRDefault="0085627E"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Romania</w:t>
            </w:r>
          </w:p>
          <w:p w:rsidR="0085627E" w:rsidRPr="001E512B" w:rsidRDefault="0085627E"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Free Communication</w:t>
            </w:r>
          </w:p>
        </w:tc>
        <w:tc>
          <w:tcPr>
            <w:tcW w:w="2977" w:type="dxa"/>
            <w:tcBorders>
              <w:left w:val="single" w:sz="4" w:space="0" w:color="auto"/>
              <w:right w:val="single" w:sz="4" w:space="0" w:color="auto"/>
            </w:tcBorders>
            <w:vAlign w:val="center"/>
          </w:tcPr>
          <w:p w:rsidR="0085627E" w:rsidRPr="001E512B" w:rsidRDefault="0085627E" w:rsidP="001E512B">
            <w:pPr>
              <w:tabs>
                <w:tab w:val="center" w:pos="4961"/>
                <w:tab w:val="center" w:pos="5812"/>
                <w:tab w:val="center" w:pos="6663"/>
                <w:tab w:val="center" w:pos="7938"/>
              </w:tabs>
              <w:spacing w:line="240" w:lineRule="auto"/>
              <w:rPr>
                <w:sz w:val="20"/>
                <w:szCs w:val="20"/>
              </w:rPr>
            </w:pPr>
            <w:r w:rsidRPr="001E512B">
              <w:rPr>
                <w:sz w:val="20"/>
                <w:szCs w:val="20"/>
              </w:rPr>
              <w:t>Daniel Alexandru Amzar</w:t>
            </w:r>
          </w:p>
          <w:p w:rsidR="0085627E" w:rsidRPr="001E512B" w:rsidRDefault="0085627E" w:rsidP="001E512B">
            <w:pPr>
              <w:tabs>
                <w:tab w:val="center" w:pos="4961"/>
                <w:tab w:val="center" w:pos="5812"/>
                <w:tab w:val="center" w:pos="6663"/>
                <w:tab w:val="center" w:pos="7938"/>
              </w:tabs>
              <w:spacing w:line="240" w:lineRule="auto"/>
              <w:rPr>
                <w:sz w:val="20"/>
                <w:szCs w:val="20"/>
              </w:rPr>
            </w:pPr>
            <w:r w:rsidRPr="001E512B">
              <w:rPr>
                <w:sz w:val="20"/>
                <w:szCs w:val="20"/>
              </w:rPr>
              <w:t>daniel.amzar@</w:t>
            </w:r>
          </w:p>
          <w:p w:rsidR="0085627E" w:rsidRPr="001E512B" w:rsidRDefault="0085627E"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freecomm.ro</w:t>
            </w:r>
          </w:p>
        </w:tc>
        <w:tc>
          <w:tcPr>
            <w:tcW w:w="1984"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lang w:val="en-GB"/>
              </w:rPr>
            </w:pPr>
            <w:r w:rsidRPr="001E512B">
              <w:rPr>
                <w:sz w:val="20"/>
                <w:szCs w:val="20"/>
                <w:lang w:val="en-GB"/>
              </w:rPr>
              <w:t>+40 752 111 728</w:t>
            </w:r>
          </w:p>
        </w:tc>
        <w:tc>
          <w:tcPr>
            <w:tcW w:w="1985" w:type="dxa"/>
            <w:tcBorders>
              <w:left w:val="single" w:sz="4" w:space="0" w:color="auto"/>
              <w:right w:val="single" w:sz="4" w:space="0" w:color="auto"/>
            </w:tcBorders>
            <w:vAlign w:val="center"/>
          </w:tcPr>
          <w:p w:rsidR="0085627E" w:rsidRPr="001E512B" w:rsidRDefault="0085627E" w:rsidP="001E512B">
            <w:pPr>
              <w:tabs>
                <w:tab w:val="center" w:pos="4961"/>
                <w:tab w:val="center" w:pos="5812"/>
                <w:tab w:val="center" w:pos="6663"/>
                <w:tab w:val="center" w:pos="7938"/>
              </w:tabs>
              <w:spacing w:line="240" w:lineRule="auto"/>
              <w:rPr>
                <w:sz w:val="20"/>
                <w:szCs w:val="20"/>
                <w:lang w:val="en-GB"/>
              </w:rPr>
            </w:pPr>
          </w:p>
        </w:tc>
      </w:tr>
      <w:tr w:rsidR="0085627E" w:rsidRPr="001E512B">
        <w:tc>
          <w:tcPr>
            <w:tcW w:w="2660" w:type="dxa"/>
            <w:tcBorders>
              <w:left w:val="single" w:sz="4" w:space="0" w:color="auto"/>
              <w:right w:val="single" w:sz="4" w:space="0" w:color="auto"/>
            </w:tcBorders>
          </w:tcPr>
          <w:p w:rsidR="0085627E" w:rsidRPr="001E512B" w:rsidRDefault="0085627E" w:rsidP="001E512B">
            <w:pPr>
              <w:pStyle w:val="Pa1"/>
              <w:rPr>
                <w:rFonts w:ascii="Arial" w:hAnsi="Arial" w:cs="Arial"/>
                <w:sz w:val="20"/>
                <w:szCs w:val="20"/>
                <w:lang w:val="en-GB"/>
              </w:rPr>
            </w:pPr>
            <w:r w:rsidRPr="001E512B">
              <w:rPr>
                <w:rFonts w:ascii="Arial" w:hAnsi="Arial" w:cs="Arial"/>
                <w:sz w:val="20"/>
                <w:szCs w:val="20"/>
                <w:lang w:val="en-GB"/>
              </w:rPr>
              <w:t xml:space="preserve">Russia </w:t>
            </w:r>
          </w:p>
          <w:p w:rsidR="0085627E" w:rsidRPr="001E512B" w:rsidRDefault="0085627E" w:rsidP="001E512B">
            <w:pPr>
              <w:pStyle w:val="Pa1"/>
              <w:rPr>
                <w:rFonts w:ascii="Arial" w:hAnsi="Arial" w:cs="Arial"/>
                <w:sz w:val="20"/>
                <w:szCs w:val="20"/>
                <w:lang w:val="en-GB"/>
              </w:rPr>
            </w:pPr>
            <w:r w:rsidRPr="001E512B">
              <w:rPr>
                <w:rFonts w:ascii="Arial" w:hAnsi="Arial" w:cs="Arial"/>
                <w:sz w:val="20"/>
                <w:szCs w:val="20"/>
                <w:lang w:val="en-GB"/>
              </w:rPr>
              <w:t xml:space="preserve">Mazda Motor RUS </w:t>
            </w:r>
          </w:p>
          <w:p w:rsidR="0085627E" w:rsidRPr="001E512B" w:rsidRDefault="0085627E" w:rsidP="001E512B">
            <w:pPr>
              <w:pStyle w:val="Pa1"/>
              <w:rPr>
                <w:rFonts w:ascii="Arial" w:hAnsi="Arial" w:cs="Arial"/>
                <w:sz w:val="20"/>
                <w:szCs w:val="20"/>
                <w:lang w:val="en-GB"/>
              </w:rPr>
            </w:pPr>
            <w:r w:rsidRPr="001E512B">
              <w:rPr>
                <w:rFonts w:ascii="Arial" w:hAnsi="Arial" w:cs="Arial"/>
                <w:sz w:val="20"/>
                <w:szCs w:val="20"/>
                <w:lang w:val="en-GB"/>
              </w:rPr>
              <w:t>www.mazda-press.ru</w:t>
            </w:r>
          </w:p>
        </w:tc>
        <w:tc>
          <w:tcPr>
            <w:tcW w:w="2977"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lang w:val="it-IT"/>
              </w:rPr>
            </w:pPr>
            <w:r w:rsidRPr="001E512B">
              <w:rPr>
                <w:sz w:val="20"/>
                <w:szCs w:val="20"/>
                <w:lang w:val="it-IT"/>
              </w:rPr>
              <w:t>Maria Maguire</w:t>
            </w:r>
          </w:p>
          <w:p w:rsidR="0085627E" w:rsidRPr="001E512B" w:rsidRDefault="0085627E" w:rsidP="001E512B">
            <w:pPr>
              <w:autoSpaceDE w:val="0"/>
              <w:autoSpaceDN w:val="0"/>
              <w:adjustRightInd w:val="0"/>
              <w:spacing w:line="241" w:lineRule="atLeast"/>
              <w:rPr>
                <w:sz w:val="20"/>
                <w:szCs w:val="20"/>
                <w:lang w:val="it-IT"/>
              </w:rPr>
            </w:pPr>
            <w:r w:rsidRPr="001E512B">
              <w:rPr>
                <w:sz w:val="20"/>
                <w:szCs w:val="20"/>
                <w:lang w:val="it-IT"/>
              </w:rPr>
              <w:t>mmaguire@mazdaeur.com</w:t>
            </w:r>
          </w:p>
        </w:tc>
        <w:tc>
          <w:tcPr>
            <w:tcW w:w="1984"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lang w:val="en-GB"/>
              </w:rPr>
            </w:pPr>
            <w:r w:rsidRPr="001E512B">
              <w:rPr>
                <w:sz w:val="20"/>
                <w:szCs w:val="20"/>
                <w:lang w:val="en-GB"/>
              </w:rPr>
              <w:t>+7 499 500 4856</w:t>
            </w:r>
          </w:p>
        </w:tc>
        <w:tc>
          <w:tcPr>
            <w:tcW w:w="1985" w:type="dxa"/>
            <w:tcBorders>
              <w:left w:val="single" w:sz="4" w:space="0" w:color="auto"/>
              <w:right w:val="single" w:sz="4" w:space="0" w:color="auto"/>
            </w:tcBorders>
            <w:vAlign w:val="center"/>
          </w:tcPr>
          <w:p w:rsidR="0085627E" w:rsidRPr="001E512B" w:rsidRDefault="0085627E"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+7 495 589 2482</w:t>
            </w:r>
          </w:p>
        </w:tc>
      </w:tr>
      <w:tr w:rsidR="0085627E" w:rsidRPr="001E512B">
        <w:tc>
          <w:tcPr>
            <w:tcW w:w="2660" w:type="dxa"/>
            <w:tcBorders>
              <w:left w:val="single" w:sz="4" w:space="0" w:color="auto"/>
              <w:right w:val="single" w:sz="4" w:space="0" w:color="auto"/>
            </w:tcBorders>
          </w:tcPr>
          <w:p w:rsidR="0085627E" w:rsidRPr="001E512B" w:rsidRDefault="0085627E" w:rsidP="001E512B">
            <w:pPr>
              <w:pStyle w:val="Pa1"/>
              <w:rPr>
                <w:rFonts w:ascii="Arial" w:hAnsi="Arial" w:cs="Arial"/>
                <w:sz w:val="20"/>
                <w:szCs w:val="20"/>
                <w:lang w:val="en-GB"/>
              </w:rPr>
            </w:pPr>
            <w:r w:rsidRPr="001E512B">
              <w:rPr>
                <w:rFonts w:ascii="Arial" w:hAnsi="Arial" w:cs="Arial"/>
                <w:sz w:val="20"/>
                <w:szCs w:val="20"/>
                <w:lang w:val="en-GB"/>
              </w:rPr>
              <w:t xml:space="preserve">Slovakia </w:t>
            </w:r>
          </w:p>
          <w:p w:rsidR="0085627E" w:rsidRPr="001E512B" w:rsidRDefault="0085627E" w:rsidP="001E512B">
            <w:pPr>
              <w:pStyle w:val="Pa1"/>
              <w:rPr>
                <w:rFonts w:ascii="Arial" w:hAnsi="Arial" w:cs="Arial"/>
                <w:sz w:val="20"/>
                <w:szCs w:val="20"/>
                <w:lang w:val="en-GB"/>
              </w:rPr>
            </w:pPr>
            <w:r w:rsidRPr="001E512B">
              <w:rPr>
                <w:rFonts w:ascii="Arial" w:hAnsi="Arial" w:cs="Arial"/>
                <w:sz w:val="20"/>
                <w:szCs w:val="20"/>
                <w:lang w:val="en-GB"/>
              </w:rPr>
              <w:t xml:space="preserve">Mazda Motor Slovak Republic </w:t>
            </w:r>
          </w:p>
          <w:p w:rsidR="0085627E" w:rsidRPr="001E512B" w:rsidRDefault="0085627E" w:rsidP="001E512B">
            <w:pPr>
              <w:pStyle w:val="Pa1"/>
              <w:rPr>
                <w:rFonts w:ascii="Arial" w:hAnsi="Arial" w:cs="Arial"/>
                <w:sz w:val="20"/>
                <w:szCs w:val="20"/>
                <w:lang w:val="en-GB"/>
              </w:rPr>
            </w:pPr>
            <w:r w:rsidRPr="001E512B">
              <w:rPr>
                <w:rFonts w:ascii="Arial" w:hAnsi="Arial" w:cs="Arial"/>
                <w:sz w:val="20"/>
                <w:szCs w:val="20"/>
                <w:lang w:val="en-GB"/>
              </w:rPr>
              <w:t>www.mazda-press.sk</w:t>
            </w:r>
          </w:p>
        </w:tc>
        <w:tc>
          <w:tcPr>
            <w:tcW w:w="2977"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rPr>
            </w:pPr>
            <w:r w:rsidRPr="001E512B">
              <w:rPr>
                <w:sz w:val="20"/>
                <w:szCs w:val="20"/>
              </w:rPr>
              <w:t>Markéta Kuklová</w:t>
            </w:r>
          </w:p>
          <w:p w:rsidR="0085627E" w:rsidRPr="001E512B" w:rsidRDefault="0085627E" w:rsidP="001E512B">
            <w:pPr>
              <w:rPr>
                <w:sz w:val="20"/>
                <w:szCs w:val="20"/>
              </w:rPr>
            </w:pPr>
            <w:r w:rsidRPr="001E512B">
              <w:rPr>
                <w:sz w:val="20"/>
                <w:szCs w:val="20"/>
              </w:rPr>
              <w:t>mkuklova@mazdaeur.com</w:t>
            </w:r>
          </w:p>
        </w:tc>
        <w:tc>
          <w:tcPr>
            <w:tcW w:w="1984"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lang w:val="en-GB"/>
              </w:rPr>
            </w:pPr>
            <w:r w:rsidRPr="001E512B">
              <w:rPr>
                <w:sz w:val="20"/>
                <w:szCs w:val="20"/>
                <w:lang w:val="en-GB"/>
              </w:rPr>
              <w:t>+420 739 681 120</w:t>
            </w:r>
          </w:p>
        </w:tc>
        <w:tc>
          <w:tcPr>
            <w:tcW w:w="1985" w:type="dxa"/>
            <w:tcBorders>
              <w:left w:val="single" w:sz="4" w:space="0" w:color="auto"/>
              <w:right w:val="single" w:sz="4" w:space="0" w:color="auto"/>
            </w:tcBorders>
            <w:vAlign w:val="center"/>
          </w:tcPr>
          <w:p w:rsidR="0085627E" w:rsidRPr="001E512B" w:rsidRDefault="0085627E"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+420 233 029 399</w:t>
            </w:r>
          </w:p>
        </w:tc>
      </w:tr>
      <w:tr w:rsidR="0085627E" w:rsidRPr="001E512B">
        <w:tc>
          <w:tcPr>
            <w:tcW w:w="2660" w:type="dxa"/>
            <w:tcBorders>
              <w:left w:val="single" w:sz="4" w:space="0" w:color="auto"/>
              <w:right w:val="single" w:sz="4" w:space="0" w:color="auto"/>
            </w:tcBorders>
          </w:tcPr>
          <w:p w:rsidR="0085627E" w:rsidRPr="001E512B" w:rsidRDefault="0085627E" w:rsidP="001E512B">
            <w:pPr>
              <w:pStyle w:val="Pa1"/>
              <w:rPr>
                <w:rFonts w:ascii="Arial" w:hAnsi="Arial" w:cs="Arial"/>
                <w:sz w:val="20"/>
                <w:szCs w:val="20"/>
                <w:lang w:val="it-IT"/>
              </w:rPr>
            </w:pPr>
            <w:r w:rsidRPr="001E512B">
              <w:rPr>
                <w:rFonts w:ascii="Arial" w:hAnsi="Arial" w:cs="Arial"/>
                <w:sz w:val="20"/>
                <w:szCs w:val="20"/>
                <w:lang w:val="it-IT"/>
              </w:rPr>
              <w:t xml:space="preserve">Slovenia </w:t>
            </w:r>
          </w:p>
          <w:p w:rsidR="0085627E" w:rsidRPr="001E512B" w:rsidRDefault="0085627E" w:rsidP="001E512B">
            <w:pPr>
              <w:autoSpaceDE w:val="0"/>
              <w:autoSpaceDN w:val="0"/>
              <w:adjustRightInd w:val="0"/>
              <w:spacing w:line="241" w:lineRule="atLeast"/>
              <w:rPr>
                <w:sz w:val="20"/>
                <w:szCs w:val="20"/>
                <w:lang w:val="it-IT"/>
              </w:rPr>
            </w:pPr>
            <w:r w:rsidRPr="001E512B">
              <w:rPr>
                <w:sz w:val="20"/>
                <w:szCs w:val="20"/>
                <w:lang w:val="it-IT"/>
              </w:rPr>
              <w:t xml:space="preserve">Mazda Motors Slovenia (MMS d.o.o.) </w:t>
            </w:r>
          </w:p>
          <w:p w:rsidR="0085627E" w:rsidRPr="001E512B" w:rsidRDefault="0085627E" w:rsidP="001E512B">
            <w:pPr>
              <w:autoSpaceDE w:val="0"/>
              <w:autoSpaceDN w:val="0"/>
              <w:adjustRightInd w:val="0"/>
              <w:spacing w:line="241" w:lineRule="atLeast"/>
              <w:rPr>
                <w:sz w:val="20"/>
                <w:szCs w:val="20"/>
                <w:lang w:val="en-GB"/>
              </w:rPr>
            </w:pPr>
            <w:r w:rsidRPr="001E512B">
              <w:rPr>
                <w:sz w:val="20"/>
                <w:szCs w:val="20"/>
                <w:lang w:val="en-GB"/>
              </w:rPr>
              <w:t>www.mazda-press.si</w:t>
            </w:r>
          </w:p>
        </w:tc>
        <w:tc>
          <w:tcPr>
            <w:tcW w:w="2977"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lang w:val="en-US"/>
              </w:rPr>
            </w:pPr>
            <w:r w:rsidRPr="001E512B">
              <w:rPr>
                <w:sz w:val="20"/>
                <w:szCs w:val="20"/>
                <w:lang w:val="en-US"/>
              </w:rPr>
              <w:t>Bogdan Zvanut</w:t>
            </w:r>
          </w:p>
          <w:p w:rsidR="0085627E" w:rsidRPr="001E512B" w:rsidRDefault="0085627E" w:rsidP="001E512B">
            <w:pPr>
              <w:autoSpaceDE w:val="0"/>
              <w:autoSpaceDN w:val="0"/>
              <w:adjustRightInd w:val="0"/>
              <w:spacing w:line="241" w:lineRule="atLeast"/>
              <w:rPr>
                <w:sz w:val="20"/>
                <w:szCs w:val="20"/>
                <w:lang w:val="en-US"/>
              </w:rPr>
            </w:pPr>
            <w:r w:rsidRPr="001E512B">
              <w:rPr>
                <w:sz w:val="20"/>
                <w:szCs w:val="20"/>
                <w:lang w:val="en-US"/>
              </w:rPr>
              <w:t>bogdan.zvanut@mazda.si</w:t>
            </w:r>
          </w:p>
        </w:tc>
        <w:tc>
          <w:tcPr>
            <w:tcW w:w="1984" w:type="dxa"/>
            <w:tcBorders>
              <w:left w:val="single" w:sz="4" w:space="0" w:color="auto"/>
              <w:right w:val="single" w:sz="4" w:space="0" w:color="auto"/>
            </w:tcBorders>
            <w:vAlign w:val="center"/>
          </w:tcPr>
          <w:p w:rsidR="0085627E" w:rsidRPr="001E512B" w:rsidRDefault="0085627E" w:rsidP="001E512B">
            <w:pPr>
              <w:autoSpaceDE w:val="0"/>
              <w:autoSpaceDN w:val="0"/>
              <w:adjustRightInd w:val="0"/>
              <w:spacing w:line="241" w:lineRule="atLeast"/>
              <w:rPr>
                <w:sz w:val="20"/>
                <w:szCs w:val="20"/>
                <w:lang w:val="en-GB"/>
              </w:rPr>
            </w:pPr>
            <w:r w:rsidRPr="001E512B">
              <w:rPr>
                <w:sz w:val="20"/>
                <w:szCs w:val="20"/>
                <w:lang w:val="en-GB"/>
              </w:rPr>
              <w:t>+386 1 420 40 85</w:t>
            </w:r>
          </w:p>
        </w:tc>
        <w:tc>
          <w:tcPr>
            <w:tcW w:w="1985" w:type="dxa"/>
            <w:tcBorders>
              <w:left w:val="single" w:sz="4" w:space="0" w:color="auto"/>
              <w:right w:val="single" w:sz="4" w:space="0" w:color="auto"/>
            </w:tcBorders>
            <w:vAlign w:val="center"/>
          </w:tcPr>
          <w:p w:rsidR="0085627E" w:rsidRPr="001E512B" w:rsidRDefault="0085627E"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+386 1 420 40 88</w:t>
            </w:r>
          </w:p>
        </w:tc>
      </w:tr>
    </w:tbl>
    <w:p w:rsidR="006D373C" w:rsidRPr="001E512B" w:rsidRDefault="006D373C" w:rsidP="001E512B">
      <w:pPr>
        <w:rPr>
          <w:rFonts w:eastAsia="MS Gothic"/>
          <w:sz w:val="18"/>
          <w:szCs w:val="18"/>
          <w:lang w:val="en-GB"/>
        </w:rPr>
      </w:pPr>
      <w:r w:rsidRPr="001E512B">
        <w:rPr>
          <w:lang w:val="en-GB"/>
        </w:rPr>
        <w:t xml:space="preserve"> </w:t>
      </w:r>
      <w:r w:rsidRPr="001E512B">
        <w:rPr>
          <w:lang w:val="en-GB"/>
        </w:rPr>
        <w:br w:type="page"/>
      </w:r>
    </w:p>
    <w:tbl>
      <w:tblPr>
        <w:tblpPr w:leftFromText="180" w:rightFromText="180" w:vertAnchor="text" w:horzAnchor="margin" w:tblpY="1488"/>
        <w:tblW w:w="9606" w:type="dxa"/>
        <w:tblBorders>
          <w:top w:val="single" w:sz="4" w:space="0" w:color="auto"/>
          <w:bottom w:val="single" w:sz="4" w:space="0" w:color="auto"/>
          <w:insideH w:val="single" w:sz="4" w:space="0" w:color="auto"/>
        </w:tblBorders>
        <w:tblLayout w:type="fixed"/>
        <w:tblCellMar>
          <w:top w:w="28" w:type="dxa"/>
          <w:bottom w:w="57" w:type="dxa"/>
        </w:tblCellMar>
        <w:tblLook w:val="01E0" w:firstRow="1" w:lastRow="1" w:firstColumn="1" w:lastColumn="1" w:noHBand="0" w:noVBand="0"/>
      </w:tblPr>
      <w:tblGrid>
        <w:gridCol w:w="2660"/>
        <w:gridCol w:w="2977"/>
        <w:gridCol w:w="1984"/>
        <w:gridCol w:w="1985"/>
      </w:tblGrid>
      <w:tr w:rsidR="00043597" w:rsidRPr="001E512B" w:rsidTr="00024FF7">
        <w:tc>
          <w:tcPr>
            <w:tcW w:w="2660" w:type="dxa"/>
            <w:tcBorders>
              <w:top w:val="single" w:sz="4" w:space="0" w:color="auto"/>
              <w:left w:val="single" w:sz="4" w:space="0" w:color="auto"/>
              <w:bottom w:val="single" w:sz="4" w:space="0" w:color="auto"/>
              <w:right w:val="single" w:sz="4" w:space="0" w:color="auto"/>
            </w:tcBorders>
          </w:tcPr>
          <w:p w:rsidR="00043597" w:rsidRPr="001E512B" w:rsidRDefault="00043597" w:rsidP="001E512B">
            <w:pPr>
              <w:rPr>
                <w:b/>
                <w:sz w:val="20"/>
                <w:szCs w:val="20"/>
              </w:rPr>
            </w:pPr>
            <w:r w:rsidRPr="001E512B">
              <w:rPr>
                <w:b/>
                <w:sz w:val="20"/>
                <w:szCs w:val="20"/>
              </w:rPr>
              <w:lastRenderedPageBreak/>
              <w:t>Countries</w:t>
            </w:r>
          </w:p>
        </w:tc>
        <w:tc>
          <w:tcPr>
            <w:tcW w:w="2977" w:type="dxa"/>
            <w:tcBorders>
              <w:top w:val="single" w:sz="4" w:space="0" w:color="auto"/>
              <w:left w:val="single" w:sz="4" w:space="0" w:color="auto"/>
              <w:bottom w:val="single" w:sz="4" w:space="0" w:color="auto"/>
              <w:right w:val="single" w:sz="4" w:space="0" w:color="auto"/>
            </w:tcBorders>
          </w:tcPr>
          <w:p w:rsidR="00043597" w:rsidRPr="001E512B" w:rsidRDefault="00043597" w:rsidP="001E512B">
            <w:pPr>
              <w:rPr>
                <w:b/>
                <w:sz w:val="20"/>
                <w:szCs w:val="20"/>
              </w:rPr>
            </w:pPr>
            <w:r w:rsidRPr="001E512B">
              <w:rPr>
                <w:b/>
                <w:sz w:val="20"/>
                <w:szCs w:val="20"/>
              </w:rPr>
              <w:t>Contact Person</w:t>
            </w:r>
          </w:p>
        </w:tc>
        <w:tc>
          <w:tcPr>
            <w:tcW w:w="1984" w:type="dxa"/>
            <w:tcBorders>
              <w:top w:val="single" w:sz="4" w:space="0" w:color="auto"/>
              <w:left w:val="single" w:sz="4" w:space="0" w:color="auto"/>
              <w:bottom w:val="single" w:sz="4" w:space="0" w:color="auto"/>
              <w:right w:val="single" w:sz="4" w:space="0" w:color="auto"/>
            </w:tcBorders>
          </w:tcPr>
          <w:p w:rsidR="00043597" w:rsidRPr="001E512B" w:rsidRDefault="00043597" w:rsidP="001E512B">
            <w:pPr>
              <w:rPr>
                <w:b/>
                <w:sz w:val="20"/>
                <w:szCs w:val="20"/>
              </w:rPr>
            </w:pPr>
            <w:r w:rsidRPr="001E512B">
              <w:rPr>
                <w:b/>
                <w:sz w:val="20"/>
                <w:szCs w:val="20"/>
              </w:rPr>
              <w:t>Telephone</w:t>
            </w:r>
          </w:p>
        </w:tc>
        <w:tc>
          <w:tcPr>
            <w:tcW w:w="1985" w:type="dxa"/>
            <w:tcBorders>
              <w:top w:val="single" w:sz="4" w:space="0" w:color="auto"/>
              <w:left w:val="single" w:sz="4" w:space="0" w:color="auto"/>
              <w:bottom w:val="single" w:sz="4" w:space="0" w:color="auto"/>
              <w:right w:val="single" w:sz="4" w:space="0" w:color="auto"/>
            </w:tcBorders>
          </w:tcPr>
          <w:p w:rsidR="00043597" w:rsidRPr="001E512B" w:rsidRDefault="00043597" w:rsidP="001E512B">
            <w:pPr>
              <w:rPr>
                <w:b/>
                <w:sz w:val="20"/>
                <w:szCs w:val="20"/>
              </w:rPr>
            </w:pPr>
            <w:r w:rsidRPr="001E512B">
              <w:rPr>
                <w:b/>
                <w:sz w:val="20"/>
                <w:szCs w:val="20"/>
              </w:rPr>
              <w:t>Fax</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Spain</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Automóviles España S.A.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www.mazda-press.es</w:t>
            </w:r>
          </w:p>
        </w:tc>
        <w:tc>
          <w:tcPr>
            <w:tcW w:w="2977" w:type="dxa"/>
            <w:tcBorders>
              <w:left w:val="single" w:sz="4" w:space="0" w:color="auto"/>
              <w:right w:val="single" w:sz="4" w:space="0" w:color="auto"/>
            </w:tcBorders>
            <w:vAlign w:val="center"/>
          </w:tcPr>
          <w:p w:rsidR="006D373C" w:rsidRPr="001E512B" w:rsidRDefault="006D373C" w:rsidP="001E512B">
            <w:pPr>
              <w:pStyle w:val="Pa1"/>
              <w:rPr>
                <w:rFonts w:ascii="Arial" w:hAnsi="Arial" w:cs="Arial"/>
                <w:sz w:val="20"/>
                <w:szCs w:val="20"/>
                <w:lang w:val="it-IT"/>
              </w:rPr>
            </w:pPr>
            <w:r w:rsidRPr="001E512B">
              <w:rPr>
                <w:rFonts w:ascii="Arial" w:hAnsi="Arial" w:cs="Arial"/>
                <w:sz w:val="20"/>
                <w:szCs w:val="20"/>
                <w:lang w:val="it-IT"/>
              </w:rPr>
              <w:t xml:space="preserve">Natalia García </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ngarcia@mazdaeur.com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+34 91 418 5468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+34 91 418 5479</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rPr>
            </w:pPr>
            <w:r w:rsidRPr="001E512B">
              <w:rPr>
                <w:rFonts w:ascii="Arial" w:hAnsi="Arial" w:cs="Arial"/>
                <w:sz w:val="20"/>
                <w:szCs w:val="20"/>
              </w:rPr>
              <w:t>S</w:t>
            </w:r>
            <w:r w:rsidR="004A1358" w:rsidRPr="001E512B">
              <w:rPr>
                <w:rFonts w:ascii="Arial" w:hAnsi="Arial" w:cs="Arial"/>
                <w:sz w:val="20"/>
                <w:szCs w:val="20"/>
              </w:rPr>
              <w:t>weden</w:t>
            </w:r>
            <w:r w:rsidRPr="001E512B">
              <w:rPr>
                <w:rFonts w:ascii="Arial" w:hAnsi="Arial" w:cs="Arial"/>
                <w:sz w:val="20"/>
                <w:szCs w:val="20"/>
              </w:rPr>
              <w:t xml:space="preserve"> </w:t>
            </w:r>
          </w:p>
          <w:p w:rsidR="006D373C" w:rsidRPr="001E512B" w:rsidRDefault="006D373C" w:rsidP="001E512B">
            <w:pPr>
              <w:pStyle w:val="Pa1"/>
              <w:rPr>
                <w:rFonts w:ascii="Arial" w:hAnsi="Arial" w:cs="Arial"/>
                <w:sz w:val="20"/>
                <w:szCs w:val="20"/>
              </w:rPr>
            </w:pPr>
            <w:r w:rsidRPr="001E512B">
              <w:rPr>
                <w:rFonts w:ascii="Arial" w:hAnsi="Arial" w:cs="Arial"/>
                <w:sz w:val="20"/>
                <w:szCs w:val="20"/>
              </w:rPr>
              <w:t xml:space="preserve">Mazda Motor Sverige </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www.mazda-press.se</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Per Lidström </w:t>
            </w:r>
          </w:p>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plidstrom@mazdaeur.com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+46 768 750 815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+46 300 10 299</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rPr>
            </w:pPr>
            <w:r w:rsidRPr="001E512B">
              <w:rPr>
                <w:rFonts w:ascii="Arial" w:hAnsi="Arial" w:cs="Arial"/>
                <w:sz w:val="20"/>
                <w:szCs w:val="20"/>
              </w:rPr>
              <w:t>Switzerland</w:t>
            </w:r>
            <w:r w:rsidR="006D373C" w:rsidRPr="001E512B">
              <w:rPr>
                <w:rFonts w:ascii="Arial" w:hAnsi="Arial" w:cs="Arial"/>
                <w:sz w:val="20"/>
                <w:szCs w:val="20"/>
              </w:rPr>
              <w:t xml:space="preserve"> </w:t>
            </w:r>
          </w:p>
          <w:p w:rsidR="006D373C" w:rsidRPr="001E512B" w:rsidRDefault="006D373C" w:rsidP="001E512B">
            <w:pPr>
              <w:pStyle w:val="Pa1"/>
              <w:rPr>
                <w:rFonts w:ascii="Arial" w:hAnsi="Arial" w:cs="Arial"/>
                <w:sz w:val="20"/>
                <w:szCs w:val="20"/>
              </w:rPr>
            </w:pPr>
            <w:r w:rsidRPr="001E512B">
              <w:rPr>
                <w:rFonts w:ascii="Arial" w:hAnsi="Arial" w:cs="Arial"/>
                <w:sz w:val="20"/>
                <w:szCs w:val="20"/>
              </w:rPr>
              <w:t xml:space="preserve">Mazda (Suisse) SA </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www.mazda-press.ch</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 xml:space="preserve">Giuseppe Loffredo </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gloffredo@mazda.ch</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+41 22 719 3360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+41 22 719 3305</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Turkey</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Turkey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www.mazda-medya.com</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Hülya Pamuk </w:t>
            </w:r>
          </w:p>
          <w:p w:rsidR="006D373C" w:rsidRPr="001E512B" w:rsidRDefault="006D373C" w:rsidP="001E512B">
            <w:pPr>
              <w:tabs>
                <w:tab w:val="center" w:pos="1134"/>
                <w:tab w:val="right" w:pos="2268"/>
                <w:tab w:val="center" w:pos="4961"/>
                <w:tab w:val="center" w:pos="5812"/>
                <w:tab w:val="center" w:pos="6663"/>
                <w:tab w:val="center" w:pos="7938"/>
              </w:tabs>
              <w:spacing w:line="240" w:lineRule="auto"/>
              <w:rPr>
                <w:sz w:val="20"/>
                <w:szCs w:val="20"/>
                <w:lang w:val="en-GB"/>
              </w:rPr>
            </w:pPr>
            <w:r w:rsidRPr="001E512B">
              <w:rPr>
                <w:sz w:val="20"/>
                <w:szCs w:val="20"/>
                <w:lang w:val="en-GB"/>
              </w:rPr>
              <w:t>hpamuk@mazdaeur.com</w:t>
            </w:r>
          </w:p>
          <w:p w:rsidR="006D373C" w:rsidRPr="001E512B" w:rsidRDefault="006D373C" w:rsidP="001E512B">
            <w:pPr>
              <w:rPr>
                <w:sz w:val="20"/>
                <w:szCs w:val="20"/>
                <w:lang w:val="en-GB"/>
              </w:rPr>
            </w:pP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+90 216 430 70 60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+90 216 430 70 02</w:t>
            </w:r>
          </w:p>
        </w:tc>
      </w:tr>
      <w:tr w:rsidR="006D373C" w:rsidRPr="001E512B">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Ukraine</w:t>
            </w:r>
            <w:r w:rsidR="006D373C" w:rsidRPr="001E512B">
              <w:rPr>
                <w:rFonts w:ascii="Arial" w:hAnsi="Arial" w:cs="Arial"/>
                <w:sz w:val="20"/>
                <w:szCs w:val="20"/>
                <w:lang w:val="en-GB"/>
              </w:rPr>
              <w:t xml:space="preserve">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AUTO International</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rPr>
            </w:pPr>
            <w:r w:rsidRPr="001E512B">
              <w:rPr>
                <w:sz w:val="20"/>
                <w:szCs w:val="20"/>
              </w:rPr>
              <w:t xml:space="preserve">Julia Kuzmenko </w:t>
            </w:r>
          </w:p>
          <w:p w:rsidR="006D373C" w:rsidRPr="001E512B" w:rsidRDefault="006D373C" w:rsidP="001E512B">
            <w:pPr>
              <w:tabs>
                <w:tab w:val="center" w:pos="4961"/>
                <w:tab w:val="center" w:pos="5812"/>
                <w:tab w:val="center" w:pos="6663"/>
                <w:tab w:val="center" w:pos="7938"/>
              </w:tabs>
              <w:spacing w:line="240" w:lineRule="auto"/>
              <w:rPr>
                <w:sz w:val="20"/>
                <w:szCs w:val="20"/>
              </w:rPr>
            </w:pPr>
            <w:r w:rsidRPr="001E512B">
              <w:rPr>
                <w:sz w:val="20"/>
                <w:szCs w:val="20"/>
              </w:rPr>
              <w:t>kuzmenko@auto-itl.kiev.ua</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+38 0 44 230 1512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+38 0 44 230 1581</w:t>
            </w:r>
          </w:p>
        </w:tc>
      </w:tr>
      <w:tr w:rsidR="006D373C" w:rsidRPr="001E512B">
        <w:trPr>
          <w:trHeight w:val="56"/>
        </w:trPr>
        <w:tc>
          <w:tcPr>
            <w:tcW w:w="2660" w:type="dxa"/>
            <w:tcBorders>
              <w:left w:val="single" w:sz="4" w:space="0" w:color="auto"/>
              <w:right w:val="single" w:sz="4" w:space="0" w:color="auto"/>
            </w:tcBorders>
          </w:tcPr>
          <w:p w:rsidR="006D373C" w:rsidRPr="001E512B" w:rsidRDefault="004A1358" w:rsidP="001E512B">
            <w:pPr>
              <w:pStyle w:val="Pa1"/>
              <w:rPr>
                <w:rFonts w:ascii="Arial" w:hAnsi="Arial" w:cs="Arial"/>
                <w:sz w:val="20"/>
                <w:szCs w:val="20"/>
                <w:lang w:val="en-GB"/>
              </w:rPr>
            </w:pPr>
            <w:r w:rsidRPr="001E512B">
              <w:rPr>
                <w:rFonts w:ascii="Arial" w:hAnsi="Arial" w:cs="Arial"/>
                <w:sz w:val="20"/>
                <w:szCs w:val="20"/>
                <w:lang w:val="en-GB"/>
              </w:rPr>
              <w:t>United Kingdom</w:t>
            </w:r>
            <w:r w:rsidR="006D373C" w:rsidRPr="001E512B">
              <w:rPr>
                <w:rFonts w:ascii="Arial" w:hAnsi="Arial" w:cs="Arial"/>
                <w:sz w:val="20"/>
                <w:szCs w:val="20"/>
                <w:lang w:val="en-GB"/>
              </w:rPr>
              <w:t xml:space="preserve"> </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 xml:space="preserve">Mazda Motors UK Ltd. </w:t>
            </w:r>
          </w:p>
          <w:p w:rsidR="006D373C" w:rsidRPr="001E512B" w:rsidRDefault="006D373C" w:rsidP="001E512B">
            <w:pPr>
              <w:tabs>
                <w:tab w:val="left" w:pos="1844"/>
              </w:tabs>
              <w:spacing w:line="240" w:lineRule="auto"/>
              <w:rPr>
                <w:sz w:val="20"/>
                <w:szCs w:val="20"/>
                <w:lang w:val="en-GB"/>
              </w:rPr>
            </w:pPr>
            <w:r w:rsidRPr="001E512B">
              <w:rPr>
                <w:sz w:val="20"/>
                <w:szCs w:val="20"/>
                <w:lang w:val="en-GB"/>
              </w:rPr>
              <w:t>www.mazda-press.co.uk</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Graeme Fudge </w:t>
            </w:r>
          </w:p>
          <w:p w:rsidR="006D373C" w:rsidRPr="001E512B" w:rsidRDefault="006D373C" w:rsidP="001E512B">
            <w:pPr>
              <w:rPr>
                <w:sz w:val="20"/>
                <w:szCs w:val="20"/>
                <w:lang w:val="en-GB"/>
              </w:rPr>
            </w:pPr>
            <w:r w:rsidRPr="001E512B">
              <w:rPr>
                <w:sz w:val="20"/>
                <w:szCs w:val="20"/>
                <w:lang w:val="en-GB"/>
              </w:rPr>
              <w:t>gfuedge@mazdaeur.com</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+44 1 322 622 691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+44 1 322 622 701</w:t>
            </w:r>
          </w:p>
        </w:tc>
      </w:tr>
      <w:tr w:rsidR="006D373C" w:rsidRPr="001E512B">
        <w:tc>
          <w:tcPr>
            <w:tcW w:w="2660" w:type="dxa"/>
            <w:tcBorders>
              <w:left w:val="single" w:sz="4" w:space="0" w:color="auto"/>
              <w:right w:val="single" w:sz="4" w:space="0" w:color="auto"/>
            </w:tcBorders>
          </w:tcPr>
          <w:p w:rsidR="006D373C" w:rsidRPr="001E512B" w:rsidRDefault="004A1358"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Bulgaria &amp; Moldavia</w:t>
            </w:r>
          </w:p>
          <w:p w:rsidR="006D373C" w:rsidRPr="001E512B" w:rsidRDefault="006D373C" w:rsidP="001E512B">
            <w:pPr>
              <w:tabs>
                <w:tab w:val="center" w:pos="4961"/>
                <w:tab w:val="center" w:pos="5812"/>
                <w:tab w:val="center" w:pos="6663"/>
                <w:tab w:val="center" w:pos="7938"/>
              </w:tabs>
              <w:spacing w:line="240" w:lineRule="auto"/>
              <w:rPr>
                <w:sz w:val="20"/>
                <w:szCs w:val="20"/>
                <w:lang w:val="it-IT"/>
              </w:rPr>
            </w:pPr>
            <w:r w:rsidRPr="001E512B">
              <w:rPr>
                <w:sz w:val="20"/>
                <w:szCs w:val="20"/>
                <w:lang w:val="it-IT"/>
              </w:rPr>
              <w:t>Mazda Central and South East Europe</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Eszter Burovinc </w:t>
            </w:r>
          </w:p>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burovinc@mazda.hu</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+36 1 464 5005 </w:t>
            </w:r>
          </w:p>
        </w:tc>
        <w:tc>
          <w:tcPr>
            <w:tcW w:w="1985" w:type="dxa"/>
            <w:tcBorders>
              <w:left w:val="single" w:sz="4" w:space="0" w:color="auto"/>
              <w:right w:val="single" w:sz="4" w:space="0" w:color="auto"/>
            </w:tcBorders>
            <w:vAlign w:val="center"/>
          </w:tcPr>
          <w:p w:rsidR="006D373C" w:rsidRPr="001E512B" w:rsidRDefault="006D373C" w:rsidP="001E512B">
            <w:pPr>
              <w:tabs>
                <w:tab w:val="center" w:pos="4961"/>
                <w:tab w:val="center" w:pos="5812"/>
                <w:tab w:val="center" w:pos="6663"/>
                <w:tab w:val="center" w:pos="7938"/>
              </w:tabs>
              <w:spacing w:line="240" w:lineRule="auto"/>
              <w:rPr>
                <w:sz w:val="20"/>
                <w:szCs w:val="20"/>
                <w:lang w:val="en-GB"/>
              </w:rPr>
            </w:pPr>
            <w:r w:rsidRPr="001E512B">
              <w:rPr>
                <w:sz w:val="20"/>
                <w:szCs w:val="20"/>
                <w:lang w:val="en-GB"/>
              </w:rPr>
              <w:t>+36 1 464 5001</w:t>
            </w:r>
          </w:p>
        </w:tc>
      </w:tr>
      <w:tr w:rsidR="006D373C" w:rsidRPr="001E512B">
        <w:tc>
          <w:tcPr>
            <w:tcW w:w="2660" w:type="dxa"/>
            <w:tcBorders>
              <w:left w:val="single" w:sz="4" w:space="0" w:color="auto"/>
              <w:right w:val="single" w:sz="4" w:space="0" w:color="auto"/>
            </w:tcBorders>
          </w:tcPr>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Albania, Bosnia, Macedonia, Montenegro &amp; Serbia</w:t>
            </w:r>
          </w:p>
          <w:p w:rsidR="006D373C" w:rsidRPr="001E512B" w:rsidRDefault="006D373C" w:rsidP="001E512B">
            <w:pPr>
              <w:pStyle w:val="Pa1"/>
              <w:rPr>
                <w:rFonts w:ascii="Arial" w:hAnsi="Arial" w:cs="Arial"/>
                <w:sz w:val="20"/>
                <w:szCs w:val="20"/>
                <w:lang w:val="en-GB"/>
              </w:rPr>
            </w:pPr>
            <w:r w:rsidRPr="001E512B">
              <w:rPr>
                <w:rFonts w:ascii="Arial" w:hAnsi="Arial" w:cs="Arial"/>
                <w:sz w:val="20"/>
                <w:szCs w:val="20"/>
                <w:lang w:val="en-GB"/>
              </w:rPr>
              <w:t>Mazda Central and South East Europe</w:t>
            </w:r>
          </w:p>
        </w:tc>
        <w:tc>
          <w:tcPr>
            <w:tcW w:w="2977"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it-IT"/>
              </w:rPr>
            </w:pPr>
            <w:r w:rsidRPr="001E512B">
              <w:rPr>
                <w:sz w:val="20"/>
                <w:szCs w:val="20"/>
                <w:lang w:val="it-IT"/>
              </w:rPr>
              <w:t xml:space="preserve">Robert Špiranec </w:t>
            </w:r>
          </w:p>
          <w:p w:rsidR="006D373C" w:rsidRPr="001E512B" w:rsidRDefault="006D373C" w:rsidP="001E512B">
            <w:pPr>
              <w:rPr>
                <w:sz w:val="20"/>
                <w:szCs w:val="20"/>
                <w:lang w:val="it-IT"/>
              </w:rPr>
            </w:pPr>
            <w:r w:rsidRPr="001E512B">
              <w:rPr>
                <w:sz w:val="20"/>
                <w:szCs w:val="20"/>
                <w:lang w:val="it-IT"/>
              </w:rPr>
              <w:t>spiranec@mazda.hr</w:t>
            </w:r>
          </w:p>
        </w:tc>
        <w:tc>
          <w:tcPr>
            <w:tcW w:w="1984"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 xml:space="preserve">+385 1 6060 259 </w:t>
            </w:r>
          </w:p>
        </w:tc>
        <w:tc>
          <w:tcPr>
            <w:tcW w:w="1985" w:type="dxa"/>
            <w:tcBorders>
              <w:left w:val="single" w:sz="4" w:space="0" w:color="auto"/>
              <w:right w:val="single" w:sz="4" w:space="0" w:color="auto"/>
            </w:tcBorders>
            <w:vAlign w:val="center"/>
          </w:tcPr>
          <w:p w:rsidR="006D373C" w:rsidRPr="001E512B" w:rsidRDefault="006D373C" w:rsidP="001E512B">
            <w:pPr>
              <w:autoSpaceDE w:val="0"/>
              <w:autoSpaceDN w:val="0"/>
              <w:adjustRightInd w:val="0"/>
              <w:spacing w:line="241" w:lineRule="atLeast"/>
              <w:rPr>
                <w:sz w:val="20"/>
                <w:szCs w:val="20"/>
                <w:lang w:val="en-GB"/>
              </w:rPr>
            </w:pPr>
            <w:r w:rsidRPr="001E512B">
              <w:rPr>
                <w:sz w:val="20"/>
                <w:szCs w:val="20"/>
                <w:lang w:val="en-GB"/>
              </w:rPr>
              <w:t>+385 1 6040 746</w:t>
            </w:r>
          </w:p>
        </w:tc>
      </w:tr>
    </w:tbl>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6D373C" w:rsidRPr="001E512B" w:rsidRDefault="006D373C" w:rsidP="001E512B">
      <w:pPr>
        <w:rPr>
          <w:lang w:val="en-GB"/>
        </w:rPr>
      </w:pPr>
    </w:p>
    <w:p w:rsidR="00EB4012" w:rsidRDefault="00EB4012" w:rsidP="00EB4012">
      <w:pPr>
        <w:rPr>
          <w:lang w:val="en-GB"/>
        </w:rPr>
      </w:pPr>
    </w:p>
    <w:p w:rsidR="00EB4012" w:rsidRDefault="00EB4012" w:rsidP="00EB4012">
      <w:pPr>
        <w:rPr>
          <w:lang w:val="en-GB"/>
        </w:rPr>
      </w:pPr>
    </w:p>
    <w:p w:rsidR="00EB4012" w:rsidRDefault="00EB4012" w:rsidP="00EB4012">
      <w:pPr>
        <w:rPr>
          <w:lang w:val="en-GB"/>
        </w:rPr>
      </w:pPr>
    </w:p>
    <w:p w:rsidR="00EB4012" w:rsidRPr="00E014B1" w:rsidRDefault="00EB4012" w:rsidP="00EB4012">
      <w:pPr>
        <w:jc w:val="both"/>
        <w:rPr>
          <w:bCs/>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9"/>
      </w:tblGrid>
      <w:tr w:rsidR="00EB4012" w:rsidRPr="00A33682" w:rsidTr="001D5636">
        <w:tc>
          <w:tcPr>
            <w:tcW w:w="9779" w:type="dxa"/>
            <w:shd w:val="clear" w:color="auto" w:fill="auto"/>
          </w:tcPr>
          <w:p w:rsidR="00EB4012" w:rsidRPr="00E62475" w:rsidRDefault="00EB4012" w:rsidP="001D5636">
            <w:pPr>
              <w:jc w:val="center"/>
              <w:rPr>
                <w:b/>
                <w:bCs/>
                <w:szCs w:val="22"/>
                <w:lang w:val="en-GB"/>
              </w:rPr>
            </w:pPr>
            <w:r w:rsidRPr="00E62475">
              <w:rPr>
                <w:b/>
                <w:bCs/>
                <w:szCs w:val="22"/>
                <w:lang w:val="en-GB"/>
              </w:rPr>
              <w:t>The Rebels with a Cause</w:t>
            </w:r>
          </w:p>
          <w:p w:rsidR="00EB4012" w:rsidRPr="00A33682" w:rsidRDefault="00EB4012" w:rsidP="001D5636">
            <w:pPr>
              <w:jc w:val="center"/>
              <w:rPr>
                <w:bCs/>
                <w:szCs w:val="22"/>
                <w:lang w:val="en-GB"/>
              </w:rPr>
            </w:pPr>
            <w:r w:rsidRPr="00A33682">
              <w:rPr>
                <w:bCs/>
                <w:szCs w:val="22"/>
                <w:lang w:val="en-GB"/>
              </w:rPr>
              <w:t>Explore a space for challengers with fascinating stories:</w:t>
            </w:r>
          </w:p>
          <w:p w:rsidR="00EB4012" w:rsidRPr="00A33682" w:rsidRDefault="00EB4012" w:rsidP="001D5636">
            <w:pPr>
              <w:jc w:val="center"/>
              <w:rPr>
                <w:bCs/>
                <w:szCs w:val="22"/>
                <w:lang w:val="en-GB"/>
              </w:rPr>
            </w:pPr>
            <w:hyperlink r:id="rId10" w:history="1">
              <w:r w:rsidRPr="00A33682">
                <w:rPr>
                  <w:rStyle w:val="Hyperlink"/>
                  <w:bCs/>
                  <w:szCs w:val="22"/>
                  <w:lang w:val="en-GB"/>
                </w:rPr>
                <w:t>www.mazdarebels.com</w:t>
              </w:r>
            </w:hyperlink>
            <w:r w:rsidRPr="00A33682">
              <w:rPr>
                <w:bCs/>
                <w:szCs w:val="22"/>
                <w:lang w:val="en-GB"/>
              </w:rPr>
              <w:t xml:space="preserve"> </w:t>
            </w:r>
          </w:p>
        </w:tc>
      </w:tr>
    </w:tbl>
    <w:p w:rsidR="00DA22CC" w:rsidRPr="001E512B" w:rsidRDefault="00DA22CC" w:rsidP="00EB4012">
      <w:pPr>
        <w:jc w:val="both"/>
        <w:rPr>
          <w:bCs/>
          <w:szCs w:val="22"/>
          <w:lang w:val="en-GB"/>
        </w:rPr>
      </w:pPr>
    </w:p>
    <w:sectPr w:rsidR="00DA22CC" w:rsidRPr="001E512B" w:rsidSect="006D373C">
      <w:headerReference w:type="default" r:id="rId11"/>
      <w:footerReference w:type="default" r:id="rId12"/>
      <w:footnotePr>
        <w:numFmt w:val="chicago"/>
        <w:numRestart w:val="eachPage"/>
      </w:footnotePr>
      <w:pgSz w:w="11907" w:h="16840" w:code="9"/>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595" w:rsidRDefault="00A90595">
      <w:pPr>
        <w:rPr>
          <w:rFonts w:cs="Times New Roman"/>
        </w:rPr>
      </w:pPr>
      <w:r>
        <w:rPr>
          <w:rFonts w:cs="Times New Roman"/>
        </w:rPr>
        <w:separator/>
      </w:r>
    </w:p>
  </w:endnote>
  <w:endnote w:type="continuationSeparator" w:id="0">
    <w:p w:rsidR="00A90595" w:rsidRDefault="00A9059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Light">
    <w:panose1 w:val="02000506030000020004"/>
    <w:charset w:val="00"/>
    <w:family w:val="modern"/>
    <w:notTrueType/>
    <w:pitch w:val="variable"/>
    <w:sig w:usb0="800000AF" w:usb1="5000204A" w:usb2="00000000" w:usb3="00000000" w:csb0="00000001" w:csb1="00000000"/>
  </w:font>
  <w:font w:name="Mazda">
    <w:panose1 w:val="02000505000000090004"/>
    <w:charset w:val="00"/>
    <w:family w:val="auto"/>
    <w:pitch w:val="variable"/>
    <w:sig w:usb0="A00002AF" w:usb1="5000204A" w:usb2="00000000" w:usb3="00000000" w:csb0="0000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F12" w:rsidRDefault="00960F12" w:rsidP="006D373C">
    <w:pPr>
      <w:pStyle w:val="Fuzeile"/>
      <w:tabs>
        <w:tab w:val="clear" w:pos="4536"/>
        <w:tab w:val="center" w:pos="5103"/>
        <w:tab w:val="center" w:pos="9072"/>
      </w:tabs>
      <w:rPr>
        <w:color w:val="C0C0C0"/>
        <w:sz w:val="18"/>
        <w:szCs w:val="18"/>
      </w:rPr>
    </w:pPr>
  </w:p>
  <w:p w:rsidR="00960F12" w:rsidRPr="00023F26" w:rsidRDefault="00532D37" w:rsidP="006D373C">
    <w:pPr>
      <w:pStyle w:val="Fuzeile"/>
      <w:tabs>
        <w:tab w:val="clear" w:pos="4536"/>
        <w:tab w:val="center" w:pos="5103"/>
        <w:tab w:val="center" w:pos="9072"/>
      </w:tabs>
      <w:rPr>
        <w:lang w:val="en-US"/>
      </w:rPr>
    </w:pPr>
    <w:r>
      <w:rPr>
        <w:color w:val="C0C0C0"/>
        <w:sz w:val="18"/>
        <w:szCs w:val="18"/>
        <w:lang w:val="en-US"/>
      </w:rPr>
      <w:t>2015 Geneva Motor Show</w:t>
    </w:r>
    <w:r w:rsidR="00960F12" w:rsidRPr="00023F26">
      <w:rPr>
        <w:color w:val="C0C0C0"/>
        <w:sz w:val="18"/>
        <w:szCs w:val="18"/>
        <w:lang w:val="en-US"/>
      </w:rPr>
      <w:tab/>
    </w:r>
    <w:hyperlink r:id="rId1" w:history="1">
      <w:r w:rsidR="00960F12" w:rsidRPr="00AF4F8E">
        <w:rPr>
          <w:rStyle w:val="Hyperlink"/>
          <w:sz w:val="18"/>
          <w:szCs w:val="18"/>
          <w:lang w:val="en-US"/>
        </w:rPr>
        <w:t>www.mazda-press.com</w:t>
      </w:r>
    </w:hyperlink>
    <w:r w:rsidR="00960F12" w:rsidRPr="00023F26">
      <w:rPr>
        <w:rFonts w:cs="Times New Roman"/>
        <w:color w:val="C0C0C0"/>
        <w:sz w:val="18"/>
        <w:szCs w:val="18"/>
        <w:lang w:val="en-US"/>
      </w:rPr>
      <w:tab/>
    </w:r>
    <w:r w:rsidR="00960F12">
      <w:rPr>
        <w:rStyle w:val="Seitenzahl"/>
        <w:rFonts w:ascii="Arial" w:hAnsi="Arial" w:cs="Arial"/>
        <w:color w:val="C0C0C0"/>
        <w:sz w:val="18"/>
        <w:szCs w:val="18"/>
      </w:rPr>
      <w:fldChar w:fldCharType="begin"/>
    </w:r>
    <w:r w:rsidR="00960F12" w:rsidRPr="00023F26">
      <w:rPr>
        <w:rStyle w:val="Seitenzahl"/>
        <w:rFonts w:ascii="Arial" w:hAnsi="Arial" w:cs="Arial"/>
        <w:color w:val="C0C0C0"/>
        <w:sz w:val="18"/>
        <w:szCs w:val="18"/>
        <w:lang w:val="en-US"/>
      </w:rPr>
      <w:instrText xml:space="preserve"> </w:instrText>
    </w:r>
    <w:r w:rsidR="00960F12">
      <w:rPr>
        <w:rStyle w:val="Seitenzahl"/>
        <w:rFonts w:ascii="Arial" w:hAnsi="Arial" w:cs="Arial"/>
        <w:color w:val="C0C0C0"/>
        <w:sz w:val="18"/>
        <w:szCs w:val="18"/>
        <w:lang w:val="en-US"/>
      </w:rPr>
      <w:instrText>PAGE</w:instrText>
    </w:r>
    <w:r w:rsidR="00960F12" w:rsidRPr="00023F26">
      <w:rPr>
        <w:rStyle w:val="Seitenzahl"/>
        <w:rFonts w:ascii="Arial" w:hAnsi="Arial" w:cs="Arial"/>
        <w:color w:val="C0C0C0"/>
        <w:sz w:val="18"/>
        <w:szCs w:val="18"/>
        <w:lang w:val="en-US"/>
      </w:rPr>
      <w:instrText xml:space="preserve"> </w:instrText>
    </w:r>
    <w:r w:rsidR="00960F12">
      <w:rPr>
        <w:rStyle w:val="Seitenzahl"/>
        <w:rFonts w:ascii="Arial" w:hAnsi="Arial" w:cs="Arial"/>
        <w:color w:val="C0C0C0"/>
        <w:sz w:val="18"/>
        <w:szCs w:val="18"/>
      </w:rPr>
      <w:fldChar w:fldCharType="separate"/>
    </w:r>
    <w:r w:rsidR="001B7632">
      <w:rPr>
        <w:rStyle w:val="Seitenzahl"/>
        <w:rFonts w:ascii="Arial" w:hAnsi="Arial" w:cs="Arial"/>
        <w:noProof/>
        <w:color w:val="C0C0C0"/>
        <w:sz w:val="18"/>
        <w:szCs w:val="18"/>
        <w:lang w:val="en-US"/>
      </w:rPr>
      <w:t>21</w:t>
    </w:r>
    <w:r w:rsidR="00960F12">
      <w:rPr>
        <w:rStyle w:val="Seitenzahl"/>
        <w:rFonts w:ascii="Arial" w:hAnsi="Arial" w:cs="Arial"/>
        <w:color w:val="C0C0C0"/>
        <w:sz w:val="18"/>
        <w:szCs w:val="18"/>
      </w:rPr>
      <w:fldChar w:fldCharType="end"/>
    </w:r>
    <w:r w:rsidR="00960F12" w:rsidRPr="00023F26">
      <w:rPr>
        <w:rStyle w:val="Seitenzahl"/>
        <w:rFonts w:ascii="Arial" w:hAnsi="Arial" w:cs="Arial"/>
        <w:color w:val="C0C0C0"/>
        <w:sz w:val="18"/>
        <w:szCs w:val="18"/>
        <w:lang w:val="en-US"/>
      </w:rPr>
      <w:t>/</w:t>
    </w:r>
    <w:r w:rsidR="00960F12">
      <w:rPr>
        <w:rStyle w:val="Seitenzahl"/>
        <w:rFonts w:ascii="Arial" w:hAnsi="Arial" w:cs="Arial"/>
        <w:color w:val="C0C0C0"/>
        <w:sz w:val="18"/>
        <w:szCs w:val="18"/>
      </w:rPr>
      <w:fldChar w:fldCharType="begin"/>
    </w:r>
    <w:r w:rsidR="00960F12" w:rsidRPr="00023F26">
      <w:rPr>
        <w:rStyle w:val="Seitenzahl"/>
        <w:rFonts w:ascii="Arial" w:hAnsi="Arial" w:cs="Arial"/>
        <w:color w:val="C0C0C0"/>
        <w:sz w:val="18"/>
        <w:szCs w:val="18"/>
        <w:lang w:val="en-US"/>
      </w:rPr>
      <w:instrText xml:space="preserve"> </w:instrText>
    </w:r>
    <w:r w:rsidR="00960F12">
      <w:rPr>
        <w:rStyle w:val="Seitenzahl"/>
        <w:rFonts w:ascii="Arial" w:hAnsi="Arial" w:cs="Arial"/>
        <w:color w:val="C0C0C0"/>
        <w:sz w:val="18"/>
        <w:szCs w:val="18"/>
        <w:lang w:val="en-US"/>
      </w:rPr>
      <w:instrText>NUMPAGES</w:instrText>
    </w:r>
    <w:r w:rsidR="00960F12" w:rsidRPr="00023F26">
      <w:rPr>
        <w:rStyle w:val="Seitenzahl"/>
        <w:rFonts w:ascii="Arial" w:hAnsi="Arial" w:cs="Arial"/>
        <w:color w:val="C0C0C0"/>
        <w:sz w:val="18"/>
        <w:szCs w:val="18"/>
        <w:lang w:val="en-US"/>
      </w:rPr>
      <w:instrText xml:space="preserve"> </w:instrText>
    </w:r>
    <w:r w:rsidR="00960F12">
      <w:rPr>
        <w:rStyle w:val="Seitenzahl"/>
        <w:rFonts w:ascii="Arial" w:hAnsi="Arial" w:cs="Arial"/>
        <w:color w:val="C0C0C0"/>
        <w:sz w:val="18"/>
        <w:szCs w:val="18"/>
      </w:rPr>
      <w:fldChar w:fldCharType="separate"/>
    </w:r>
    <w:r w:rsidR="001B7632">
      <w:rPr>
        <w:rStyle w:val="Seitenzahl"/>
        <w:rFonts w:ascii="Arial" w:hAnsi="Arial" w:cs="Arial"/>
        <w:noProof/>
        <w:color w:val="C0C0C0"/>
        <w:sz w:val="18"/>
        <w:szCs w:val="18"/>
        <w:lang w:val="en-US"/>
      </w:rPr>
      <w:t>24</w:t>
    </w:r>
    <w:r w:rsidR="00960F12">
      <w:rPr>
        <w:rStyle w:val="Seitenzahl"/>
        <w:rFonts w:ascii="Arial" w:hAnsi="Arial" w:cs="Arial"/>
        <w:color w:val="C0C0C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595" w:rsidRDefault="00A90595">
      <w:pPr>
        <w:rPr>
          <w:rFonts w:cs="Times New Roman"/>
        </w:rPr>
      </w:pPr>
      <w:r>
        <w:rPr>
          <w:rFonts w:cs="Times New Roman"/>
        </w:rPr>
        <w:separator/>
      </w:r>
    </w:p>
  </w:footnote>
  <w:footnote w:type="continuationSeparator" w:id="0">
    <w:p w:rsidR="00A90595" w:rsidRDefault="00A90595">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F12" w:rsidRDefault="00CD0905">
    <w:pPr>
      <w:pStyle w:val="Kopfzeile"/>
    </w:pPr>
    <w:r>
      <w:rPr>
        <w:noProof/>
      </w:rPr>
      <w:drawing>
        <wp:anchor distT="0" distB="0" distL="114300" distR="114300" simplePos="0" relativeHeight="251657728" behindDoc="1" locked="0" layoutInCell="1" allowOverlap="1">
          <wp:simplePos x="0" y="0"/>
          <wp:positionH relativeFrom="column">
            <wp:posOffset>5386705</wp:posOffset>
          </wp:positionH>
          <wp:positionV relativeFrom="paragraph">
            <wp:posOffset>274320</wp:posOffset>
          </wp:positionV>
          <wp:extent cx="836930" cy="868680"/>
          <wp:effectExtent l="0" t="0" r="1270" b="7620"/>
          <wp:wrapTight wrapText="bothSides">
            <wp:wrapPolygon edited="0">
              <wp:start x="5900" y="0"/>
              <wp:lineTo x="0" y="1421"/>
              <wp:lineTo x="0" y="12316"/>
              <wp:lineTo x="2950" y="15158"/>
              <wp:lineTo x="983" y="18947"/>
              <wp:lineTo x="492" y="21316"/>
              <wp:lineTo x="20649" y="21316"/>
              <wp:lineTo x="19666" y="18000"/>
              <wp:lineTo x="18191" y="15158"/>
              <wp:lineTo x="21141" y="12316"/>
              <wp:lineTo x="21141" y="947"/>
              <wp:lineTo x="14750" y="0"/>
              <wp:lineTo x="5900" y="0"/>
            </wp:wrapPolygon>
          </wp:wrapTight>
          <wp:docPr id="2" name="Bild 2" descr="Logo_portrait_mono_auf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ortrait_mono_auf weiß"/>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874FA"/>
    <w:multiLevelType w:val="hybridMultilevel"/>
    <w:tmpl w:val="BB789B76"/>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1B20C4"/>
    <w:multiLevelType w:val="hybridMultilevel"/>
    <w:tmpl w:val="83F25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361ED"/>
    <w:multiLevelType w:val="hybridMultilevel"/>
    <w:tmpl w:val="DF58B1DE"/>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07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E6D217C"/>
    <w:multiLevelType w:val="hybridMultilevel"/>
    <w:tmpl w:val="ADA40DEA"/>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1D52BFF"/>
    <w:multiLevelType w:val="hybridMultilevel"/>
    <w:tmpl w:val="225CA26A"/>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5393CCB"/>
    <w:multiLevelType w:val="hybridMultilevel"/>
    <w:tmpl w:val="F7FAB5FA"/>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91707E6"/>
    <w:multiLevelType w:val="hybridMultilevel"/>
    <w:tmpl w:val="C69E275A"/>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21463F2"/>
    <w:multiLevelType w:val="hybridMultilevel"/>
    <w:tmpl w:val="0B0C1B78"/>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6035326"/>
    <w:multiLevelType w:val="hybridMultilevel"/>
    <w:tmpl w:val="0E5AE758"/>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2AA2AD5"/>
    <w:multiLevelType w:val="hybridMultilevel"/>
    <w:tmpl w:val="FEC8EF08"/>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8D068F1"/>
    <w:multiLevelType w:val="hybridMultilevel"/>
    <w:tmpl w:val="8BF6FA80"/>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A49676E"/>
    <w:multiLevelType w:val="hybridMultilevel"/>
    <w:tmpl w:val="D61C953C"/>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53F3BA2"/>
    <w:multiLevelType w:val="hybridMultilevel"/>
    <w:tmpl w:val="F29E5DA4"/>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5A351EF"/>
    <w:multiLevelType w:val="hybridMultilevel"/>
    <w:tmpl w:val="0282ACF6"/>
    <w:lvl w:ilvl="0" w:tplc="04070001">
      <w:start w:val="1"/>
      <w:numFmt w:val="bullet"/>
      <w:lvlText w:val=""/>
      <w:lvlJc w:val="left"/>
      <w:pPr>
        <w:ind w:left="720" w:hanging="360"/>
      </w:pPr>
      <w:rPr>
        <w:rFonts w:ascii="Symbol" w:hAnsi="Symbol" w:hint="default"/>
        <w:u w:color="C00000"/>
      </w:rPr>
    </w:lvl>
    <w:lvl w:ilvl="1" w:tplc="04070001">
      <w:start w:val="1"/>
      <w:numFmt w:val="bullet"/>
      <w:lvlText w:val=""/>
      <w:lvlJc w:val="left"/>
      <w:pPr>
        <w:ind w:left="107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64754F"/>
    <w:multiLevelType w:val="hybridMultilevel"/>
    <w:tmpl w:val="D2083348"/>
    <w:lvl w:ilvl="0" w:tplc="D93EBE82">
      <w:start w:val="1"/>
      <w:numFmt w:val="bullet"/>
      <w:lvlText w:val=""/>
      <w:lvlJc w:val="left"/>
      <w:pPr>
        <w:ind w:left="720" w:hanging="360"/>
      </w:pPr>
      <w:rPr>
        <w:rFonts w:ascii="Wingdings" w:hAnsi="Wingdings" w:hint="default"/>
        <w:u w:color="C00000"/>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BB64B9B"/>
    <w:multiLevelType w:val="hybridMultilevel"/>
    <w:tmpl w:val="8AC08A42"/>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BE134F3"/>
    <w:multiLevelType w:val="hybridMultilevel"/>
    <w:tmpl w:val="01BE37B2"/>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7D574FF0"/>
    <w:multiLevelType w:val="hybridMultilevel"/>
    <w:tmpl w:val="EE0A99CE"/>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DFD3427"/>
    <w:multiLevelType w:val="hybridMultilevel"/>
    <w:tmpl w:val="D952BD84"/>
    <w:lvl w:ilvl="0" w:tplc="D93EBE82">
      <w:start w:val="1"/>
      <w:numFmt w:val="bullet"/>
      <w:lvlText w:val=""/>
      <w:lvlJc w:val="left"/>
      <w:pPr>
        <w:ind w:left="720" w:hanging="360"/>
      </w:pPr>
      <w:rPr>
        <w:rFonts w:ascii="Wingdings" w:hAnsi="Wingdings" w:hint="default"/>
        <w:u w:color="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8"/>
  </w:num>
  <w:num w:numId="4">
    <w:abstractNumId w:val="3"/>
  </w:num>
  <w:num w:numId="5">
    <w:abstractNumId w:val="6"/>
  </w:num>
  <w:num w:numId="6">
    <w:abstractNumId w:val="5"/>
  </w:num>
  <w:num w:numId="7">
    <w:abstractNumId w:val="16"/>
  </w:num>
  <w:num w:numId="8">
    <w:abstractNumId w:val="17"/>
  </w:num>
  <w:num w:numId="9">
    <w:abstractNumId w:val="8"/>
  </w:num>
  <w:num w:numId="10">
    <w:abstractNumId w:val="9"/>
  </w:num>
  <w:num w:numId="11">
    <w:abstractNumId w:val="7"/>
  </w:num>
  <w:num w:numId="12">
    <w:abstractNumId w:val="12"/>
  </w:num>
  <w:num w:numId="13">
    <w:abstractNumId w:val="4"/>
  </w:num>
  <w:num w:numId="14">
    <w:abstractNumId w:val="14"/>
  </w:num>
  <w:num w:numId="15">
    <w:abstractNumId w:val="10"/>
  </w:num>
  <w:num w:numId="16">
    <w:abstractNumId w:val="11"/>
  </w:num>
  <w:num w:numId="17">
    <w:abstractNumId w:val="0"/>
  </w:num>
  <w:num w:numId="18">
    <w:abstractNumId w:val="1"/>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width-relative:margin;mso-height-relative:margin" fillcolor="white">
      <v:fill color="white"/>
      <v:textbox style="mso-fit-shape-to-text:t"/>
    </o:shapedefaults>
  </w:hdrShapeDefaults>
  <w:footnotePr>
    <w:numFmt w:val="chicago"/>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FB1"/>
    <w:rsid w:val="00014847"/>
    <w:rsid w:val="00024FF7"/>
    <w:rsid w:val="00037338"/>
    <w:rsid w:val="00043597"/>
    <w:rsid w:val="0004435B"/>
    <w:rsid w:val="00092A6E"/>
    <w:rsid w:val="00093714"/>
    <w:rsid w:val="00093AA4"/>
    <w:rsid w:val="00096C51"/>
    <w:rsid w:val="000D0DB3"/>
    <w:rsid w:val="001008BD"/>
    <w:rsid w:val="00106721"/>
    <w:rsid w:val="00167EB5"/>
    <w:rsid w:val="00172FEE"/>
    <w:rsid w:val="00184B06"/>
    <w:rsid w:val="001A1C46"/>
    <w:rsid w:val="001B7632"/>
    <w:rsid w:val="001C2FF5"/>
    <w:rsid w:val="001C393C"/>
    <w:rsid w:val="001D2DAD"/>
    <w:rsid w:val="001D4ADC"/>
    <w:rsid w:val="001D5636"/>
    <w:rsid w:val="001E512B"/>
    <w:rsid w:val="001F02ED"/>
    <w:rsid w:val="00210177"/>
    <w:rsid w:val="00216AA7"/>
    <w:rsid w:val="00230217"/>
    <w:rsid w:val="00233A81"/>
    <w:rsid w:val="00257EA4"/>
    <w:rsid w:val="002B68FA"/>
    <w:rsid w:val="002C04DB"/>
    <w:rsid w:val="002C17E6"/>
    <w:rsid w:val="002C4BF6"/>
    <w:rsid w:val="002D40FA"/>
    <w:rsid w:val="002E7CE6"/>
    <w:rsid w:val="003004C4"/>
    <w:rsid w:val="00324576"/>
    <w:rsid w:val="00335809"/>
    <w:rsid w:val="0034174D"/>
    <w:rsid w:val="00363170"/>
    <w:rsid w:val="00363659"/>
    <w:rsid w:val="003640DC"/>
    <w:rsid w:val="003650EA"/>
    <w:rsid w:val="003657E8"/>
    <w:rsid w:val="003A1498"/>
    <w:rsid w:val="003D16EF"/>
    <w:rsid w:val="003E1AFB"/>
    <w:rsid w:val="003E2138"/>
    <w:rsid w:val="00400663"/>
    <w:rsid w:val="00402E1C"/>
    <w:rsid w:val="00413E65"/>
    <w:rsid w:val="00425291"/>
    <w:rsid w:val="00432B0B"/>
    <w:rsid w:val="00433464"/>
    <w:rsid w:val="00461452"/>
    <w:rsid w:val="00471C94"/>
    <w:rsid w:val="00497B59"/>
    <w:rsid w:val="004A0C38"/>
    <w:rsid w:val="004A1358"/>
    <w:rsid w:val="004A1AE5"/>
    <w:rsid w:val="004C3137"/>
    <w:rsid w:val="004C63DC"/>
    <w:rsid w:val="004D4637"/>
    <w:rsid w:val="004D7425"/>
    <w:rsid w:val="00502284"/>
    <w:rsid w:val="0052187B"/>
    <w:rsid w:val="00523DFF"/>
    <w:rsid w:val="005264BA"/>
    <w:rsid w:val="00532D37"/>
    <w:rsid w:val="0054566D"/>
    <w:rsid w:val="00554FE5"/>
    <w:rsid w:val="0056235B"/>
    <w:rsid w:val="00563F20"/>
    <w:rsid w:val="005719B2"/>
    <w:rsid w:val="00594079"/>
    <w:rsid w:val="005A0ED9"/>
    <w:rsid w:val="005E5589"/>
    <w:rsid w:val="005E6AC7"/>
    <w:rsid w:val="005F0BEF"/>
    <w:rsid w:val="005F4D93"/>
    <w:rsid w:val="00610002"/>
    <w:rsid w:val="00614EF3"/>
    <w:rsid w:val="00617CA4"/>
    <w:rsid w:val="00632BAA"/>
    <w:rsid w:val="00637A1F"/>
    <w:rsid w:val="0064333C"/>
    <w:rsid w:val="0068203F"/>
    <w:rsid w:val="00691381"/>
    <w:rsid w:val="006C293C"/>
    <w:rsid w:val="006D373C"/>
    <w:rsid w:val="006F71BD"/>
    <w:rsid w:val="00700AE4"/>
    <w:rsid w:val="00701F3B"/>
    <w:rsid w:val="00706D50"/>
    <w:rsid w:val="00726F71"/>
    <w:rsid w:val="00732CFE"/>
    <w:rsid w:val="00746DE3"/>
    <w:rsid w:val="0075469E"/>
    <w:rsid w:val="0076301B"/>
    <w:rsid w:val="00772ACC"/>
    <w:rsid w:val="007768B5"/>
    <w:rsid w:val="00785B0C"/>
    <w:rsid w:val="007B5150"/>
    <w:rsid w:val="007D2776"/>
    <w:rsid w:val="007E2AE9"/>
    <w:rsid w:val="007E3C8E"/>
    <w:rsid w:val="007E7966"/>
    <w:rsid w:val="0085627E"/>
    <w:rsid w:val="008731BF"/>
    <w:rsid w:val="008A4D7E"/>
    <w:rsid w:val="008A6FB9"/>
    <w:rsid w:val="008B7A97"/>
    <w:rsid w:val="008D09DB"/>
    <w:rsid w:val="008E16F8"/>
    <w:rsid w:val="008F41A5"/>
    <w:rsid w:val="008F4512"/>
    <w:rsid w:val="00902E5B"/>
    <w:rsid w:val="00926FCD"/>
    <w:rsid w:val="00956496"/>
    <w:rsid w:val="00960F12"/>
    <w:rsid w:val="009A694E"/>
    <w:rsid w:val="009E017E"/>
    <w:rsid w:val="00A041B1"/>
    <w:rsid w:val="00A37200"/>
    <w:rsid w:val="00A37DC7"/>
    <w:rsid w:val="00A42411"/>
    <w:rsid w:val="00A66E5E"/>
    <w:rsid w:val="00A740D5"/>
    <w:rsid w:val="00A85B54"/>
    <w:rsid w:val="00A90595"/>
    <w:rsid w:val="00A90F1E"/>
    <w:rsid w:val="00AA2DEC"/>
    <w:rsid w:val="00AD77DC"/>
    <w:rsid w:val="00AD7B2E"/>
    <w:rsid w:val="00AE13F4"/>
    <w:rsid w:val="00B14E69"/>
    <w:rsid w:val="00B25E34"/>
    <w:rsid w:val="00B46805"/>
    <w:rsid w:val="00B75440"/>
    <w:rsid w:val="00B85289"/>
    <w:rsid w:val="00BA1B27"/>
    <w:rsid w:val="00BB0F7C"/>
    <w:rsid w:val="00BB7EBC"/>
    <w:rsid w:val="00BD31AF"/>
    <w:rsid w:val="00C04D08"/>
    <w:rsid w:val="00C21708"/>
    <w:rsid w:val="00C21F58"/>
    <w:rsid w:val="00C430D5"/>
    <w:rsid w:val="00C46E8D"/>
    <w:rsid w:val="00C5163A"/>
    <w:rsid w:val="00C52800"/>
    <w:rsid w:val="00C6226B"/>
    <w:rsid w:val="00C75B68"/>
    <w:rsid w:val="00C76A29"/>
    <w:rsid w:val="00C80DB5"/>
    <w:rsid w:val="00C818DF"/>
    <w:rsid w:val="00C97660"/>
    <w:rsid w:val="00CB006D"/>
    <w:rsid w:val="00CB3DD6"/>
    <w:rsid w:val="00CC11BA"/>
    <w:rsid w:val="00CC5D92"/>
    <w:rsid w:val="00CD0905"/>
    <w:rsid w:val="00CE6249"/>
    <w:rsid w:val="00D1161B"/>
    <w:rsid w:val="00D14843"/>
    <w:rsid w:val="00D37C82"/>
    <w:rsid w:val="00D40C4E"/>
    <w:rsid w:val="00D5165C"/>
    <w:rsid w:val="00D534AE"/>
    <w:rsid w:val="00D567FE"/>
    <w:rsid w:val="00D67C79"/>
    <w:rsid w:val="00D87536"/>
    <w:rsid w:val="00D91153"/>
    <w:rsid w:val="00DA22CC"/>
    <w:rsid w:val="00DF1A00"/>
    <w:rsid w:val="00DF1DB6"/>
    <w:rsid w:val="00DF7F48"/>
    <w:rsid w:val="00E1277C"/>
    <w:rsid w:val="00E203ED"/>
    <w:rsid w:val="00E34478"/>
    <w:rsid w:val="00E366BF"/>
    <w:rsid w:val="00E505D5"/>
    <w:rsid w:val="00E71F07"/>
    <w:rsid w:val="00E76A02"/>
    <w:rsid w:val="00E85D30"/>
    <w:rsid w:val="00E92DE0"/>
    <w:rsid w:val="00E93CE8"/>
    <w:rsid w:val="00EA1723"/>
    <w:rsid w:val="00EA3B34"/>
    <w:rsid w:val="00EB2C49"/>
    <w:rsid w:val="00EB4012"/>
    <w:rsid w:val="00EB5A89"/>
    <w:rsid w:val="00EC5719"/>
    <w:rsid w:val="00EE7412"/>
    <w:rsid w:val="00EF3C3F"/>
    <w:rsid w:val="00F27097"/>
    <w:rsid w:val="00F36EAB"/>
    <w:rsid w:val="00F7709D"/>
    <w:rsid w:val="00F83A82"/>
    <w:rsid w:val="00F849A7"/>
    <w:rsid w:val="00F940F6"/>
    <w:rsid w:val="00F950FD"/>
    <w:rsid w:val="00F97F64"/>
    <w:rsid w:val="00FC1770"/>
    <w:rsid w:val="00FC2860"/>
    <w:rsid w:val="00FD27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v:textbox style="mso-fit-shape-to-text: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C80DB5"/>
    <w:pPr>
      <w:spacing w:line="360" w:lineRule="auto"/>
    </w:pPr>
    <w:rPr>
      <w:rFonts w:ascii="Arial" w:hAnsi="Arial" w:cs="Arial"/>
      <w:sz w:val="22"/>
      <w:szCs w:val="24"/>
    </w:rPr>
  </w:style>
  <w:style w:type="paragraph" w:styleId="berschrift1">
    <w:name w:val="heading 1"/>
    <w:basedOn w:val="Standard"/>
    <w:next w:val="Standard"/>
    <w:qFormat/>
    <w:rsid w:val="00611BBA"/>
    <w:pPr>
      <w:spacing w:after="240" w:line="240" w:lineRule="auto"/>
      <w:outlineLvl w:val="0"/>
    </w:pPr>
    <w:rPr>
      <w:b/>
      <w:bCs/>
      <w:sz w:val="48"/>
      <w:szCs w:val="48"/>
      <w:lang w:val="en-GB"/>
    </w:rPr>
  </w:style>
  <w:style w:type="paragraph" w:styleId="berschrift3">
    <w:name w:val="heading 3"/>
    <w:basedOn w:val="Standard"/>
    <w:next w:val="Standard"/>
    <w:link w:val="berschrift3Zchn"/>
    <w:qFormat/>
    <w:rsid w:val="00611BBA"/>
    <w:pPr>
      <w:spacing w:after="240" w:line="240" w:lineRule="auto"/>
      <w:outlineLvl w:val="2"/>
    </w:pPr>
    <w:rPr>
      <w:rFonts w:cs="Times New Roman"/>
      <w:b/>
      <w:bCs/>
      <w:sz w:val="40"/>
      <w:szCs w:val="40"/>
      <w:lang w:val="en-GB" w:eastAsia="x-none"/>
    </w:rPr>
  </w:style>
  <w:style w:type="paragraph" w:styleId="berschrift4">
    <w:name w:val="heading 4"/>
    <w:basedOn w:val="Standard"/>
    <w:next w:val="Standard"/>
    <w:link w:val="berschrift4Zchn"/>
    <w:qFormat/>
    <w:rsid w:val="00611BBA"/>
    <w:pPr>
      <w:outlineLvl w:val="3"/>
    </w:pPr>
    <w:rPr>
      <w:b/>
      <w:bCs/>
      <w:szCs w:val="22"/>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Times New Roman" w:hAnsi="Times New Roman" w:cs="Times New Roman"/>
    </w:rPr>
  </w:style>
  <w:style w:type="paragraph" w:styleId="Textkrper2">
    <w:name w:val="Body Text 2"/>
    <w:basedOn w:val="Standard"/>
    <w:rsid w:val="001A2AEF"/>
    <w:pPr>
      <w:spacing w:after="120" w:line="480" w:lineRule="auto"/>
    </w:pPr>
    <w:rPr>
      <w:rFonts w:ascii="Times New Roman" w:hAnsi="Times New Roman" w:cs="Times New Roman"/>
      <w:sz w:val="20"/>
      <w:szCs w:val="20"/>
      <w:lang w:val="en-GB" w:eastAsia="en-US"/>
    </w:rPr>
  </w:style>
  <w:style w:type="character" w:styleId="Fett">
    <w:name w:val="Strong"/>
    <w:qFormat/>
    <w:rsid w:val="00255B53"/>
    <w:rPr>
      <w:b/>
      <w:bCs/>
    </w:rPr>
  </w:style>
  <w:style w:type="paragraph" w:styleId="Textkrper-Einzug2">
    <w:name w:val="Body Text Indent 2"/>
    <w:basedOn w:val="Standard"/>
    <w:rsid w:val="00255B53"/>
    <w:pPr>
      <w:spacing w:after="120" w:line="480" w:lineRule="auto"/>
      <w:ind w:left="283"/>
    </w:pPr>
    <w:rPr>
      <w:rFonts w:ascii="Times New Roman" w:eastAsia="Times New Roman" w:hAnsi="Times New Roman" w:cs="Times New Roman"/>
      <w:sz w:val="20"/>
      <w:szCs w:val="20"/>
      <w:lang w:val="en-GB" w:eastAsia="en-US"/>
    </w:rPr>
  </w:style>
  <w:style w:type="character" w:styleId="Kommentarzeichen">
    <w:name w:val="annotation reference"/>
    <w:semiHidden/>
    <w:rsid w:val="00D7450F"/>
    <w:rPr>
      <w:sz w:val="16"/>
      <w:szCs w:val="16"/>
    </w:rPr>
  </w:style>
  <w:style w:type="paragraph" w:styleId="Kommentartext">
    <w:name w:val="annotation text"/>
    <w:basedOn w:val="Standard"/>
    <w:semiHidden/>
    <w:rsid w:val="00D7450F"/>
    <w:rPr>
      <w:sz w:val="20"/>
      <w:szCs w:val="20"/>
    </w:rPr>
  </w:style>
  <w:style w:type="paragraph" w:styleId="Sprechblasentext">
    <w:name w:val="Balloon Text"/>
    <w:basedOn w:val="Standard"/>
    <w:semiHidden/>
    <w:rsid w:val="00D7450F"/>
    <w:rPr>
      <w:rFonts w:ascii="Tahoma" w:hAnsi="Tahoma" w:cs="Tahoma"/>
      <w:sz w:val="16"/>
      <w:szCs w:val="16"/>
    </w:rPr>
  </w:style>
  <w:style w:type="paragraph" w:customStyle="1" w:styleId="gray14">
    <w:name w:val="gray_14"/>
    <w:basedOn w:val="Standard"/>
    <w:rsid w:val="002E303D"/>
    <w:pPr>
      <w:autoSpaceDE w:val="0"/>
      <w:autoSpaceDN w:val="0"/>
      <w:spacing w:before="100" w:after="100"/>
    </w:pPr>
    <w:rPr>
      <w:rFonts w:ascii="Times New Roman" w:hAnsi="Times New Roman" w:cs="Times New Roman"/>
      <w:lang w:eastAsia="en-US"/>
    </w:rPr>
  </w:style>
  <w:style w:type="paragraph" w:styleId="Funotentext">
    <w:name w:val="footnote text"/>
    <w:basedOn w:val="Standard"/>
    <w:semiHidden/>
    <w:rsid w:val="00307BC5"/>
    <w:pPr>
      <w:spacing w:line="240" w:lineRule="auto"/>
    </w:pPr>
    <w:rPr>
      <w:sz w:val="20"/>
      <w:szCs w:val="20"/>
    </w:rPr>
  </w:style>
  <w:style w:type="character" w:styleId="Funotenzeichen">
    <w:name w:val="footnote reference"/>
    <w:semiHidden/>
    <w:rsid w:val="00907ECD"/>
    <w:rPr>
      <w:vertAlign w:val="superscript"/>
    </w:rPr>
  </w:style>
  <w:style w:type="paragraph" w:styleId="Kommentarthema">
    <w:name w:val="annotation subject"/>
    <w:basedOn w:val="Kommentartext"/>
    <w:next w:val="Kommentartext"/>
    <w:semiHidden/>
    <w:rsid w:val="00D72360"/>
    <w:rPr>
      <w:b/>
      <w:bCs/>
    </w:rPr>
  </w:style>
  <w:style w:type="paragraph" w:styleId="StandardWeb">
    <w:name w:val="Normal (Web)"/>
    <w:basedOn w:val="Standard"/>
    <w:rsid w:val="00851F85"/>
    <w:pPr>
      <w:spacing w:before="100" w:beforeAutospacing="1" w:after="100" w:afterAutospacing="1"/>
    </w:pPr>
    <w:rPr>
      <w:rFonts w:ascii="Times New Roman" w:hAnsi="Times New Roman" w:cs="Times New Roman"/>
      <w:lang w:eastAsia="ja-JP"/>
    </w:rPr>
  </w:style>
  <w:style w:type="paragraph" w:styleId="MittleresRaster1-Akzent2">
    <w:name w:val="Medium Grid 1 Accent 2"/>
    <w:basedOn w:val="Standard"/>
    <w:uiPriority w:val="34"/>
    <w:qFormat/>
    <w:rsid w:val="00D06C7D"/>
    <w:pPr>
      <w:ind w:left="708"/>
    </w:pPr>
  </w:style>
  <w:style w:type="paragraph" w:styleId="MittlereListe2-Akzent2">
    <w:name w:val="Medium List 2 Accent 2"/>
    <w:hidden/>
    <w:uiPriority w:val="99"/>
    <w:semiHidden/>
    <w:rsid w:val="00354EA2"/>
    <w:rPr>
      <w:rFonts w:ascii="Arial" w:hAnsi="Arial" w:cs="Arial"/>
      <w:sz w:val="24"/>
      <w:szCs w:val="24"/>
    </w:rPr>
  </w:style>
  <w:style w:type="character" w:styleId="Hyperlink">
    <w:name w:val="Hyperlink"/>
    <w:rsid w:val="003013C6"/>
    <w:rPr>
      <w:color w:val="0000FF"/>
      <w:u w:val="single"/>
    </w:rPr>
  </w:style>
  <w:style w:type="character" w:customStyle="1" w:styleId="berschrift3Zchn">
    <w:name w:val="Überschrift 3 Zchn"/>
    <w:link w:val="berschrift3"/>
    <w:rsid w:val="004028FA"/>
    <w:rPr>
      <w:rFonts w:ascii="Arial" w:hAnsi="Arial" w:cs="Arial"/>
      <w:b/>
      <w:bCs/>
      <w:sz w:val="40"/>
      <w:szCs w:val="40"/>
      <w:lang w:val="en-GB"/>
    </w:rPr>
  </w:style>
  <w:style w:type="paragraph" w:customStyle="1" w:styleId="Pa1">
    <w:name w:val="Pa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1">
    <w:name w:val="Pa1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character" w:customStyle="1" w:styleId="A10">
    <w:name w:val="A10"/>
    <w:uiPriority w:val="99"/>
    <w:rsid w:val="005E12A5"/>
    <w:rPr>
      <w:rFonts w:cs="Interstate Light"/>
      <w:color w:val="221E1F"/>
      <w:sz w:val="14"/>
      <w:szCs w:val="14"/>
    </w:rPr>
  </w:style>
  <w:style w:type="paragraph" w:customStyle="1" w:styleId="Pa12">
    <w:name w:val="Pa12"/>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3">
    <w:name w:val="Pa13"/>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4">
    <w:name w:val="Pa14"/>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5">
    <w:name w:val="Pa15"/>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6">
    <w:name w:val="Pa16"/>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7">
    <w:name w:val="Pa17"/>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8">
    <w:name w:val="Pa18"/>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Default">
    <w:name w:val="Default"/>
    <w:rsid w:val="002C569C"/>
    <w:pPr>
      <w:autoSpaceDE w:val="0"/>
      <w:autoSpaceDN w:val="0"/>
      <w:adjustRightInd w:val="0"/>
    </w:pPr>
    <w:rPr>
      <w:rFonts w:ascii="Mazda" w:hAnsi="Mazda" w:cs="Mazda"/>
      <w:color w:val="000000"/>
      <w:sz w:val="24"/>
      <w:szCs w:val="24"/>
    </w:rPr>
  </w:style>
  <w:style w:type="paragraph" w:customStyle="1" w:styleId="KeinAbsatzformat">
    <w:name w:val="[Kein Absatzformat]"/>
    <w:rsid w:val="00160C7F"/>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Dokumentstruktur">
    <w:name w:val="Document Map"/>
    <w:basedOn w:val="Standard"/>
    <w:link w:val="DokumentstrukturZchn"/>
    <w:rsid w:val="00666C9D"/>
    <w:rPr>
      <w:rFonts w:ascii="Lucida Grande" w:hAnsi="Lucida Grande" w:cs="Times New Roman"/>
      <w:sz w:val="24"/>
      <w:lang w:val="x-none" w:eastAsia="x-none"/>
    </w:rPr>
  </w:style>
  <w:style w:type="character" w:customStyle="1" w:styleId="DokumentstrukturZchn">
    <w:name w:val="Dokumentstruktur Zchn"/>
    <w:link w:val="Dokumentstruktur"/>
    <w:rsid w:val="00666C9D"/>
    <w:rPr>
      <w:rFonts w:ascii="Lucida Grande" w:hAnsi="Lucida Grande" w:cs="Arial"/>
      <w:sz w:val="24"/>
      <w:szCs w:val="24"/>
    </w:rPr>
  </w:style>
  <w:style w:type="table" w:styleId="Tabellenraster">
    <w:name w:val="Table Grid"/>
    <w:basedOn w:val="NormaleTabelle"/>
    <w:rsid w:val="00BE3F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rsid w:val="00043597"/>
    <w:rPr>
      <w:rFonts w:ascii="Arial" w:hAnsi="Arial" w:cs="Arial"/>
      <w:b/>
      <w:bCs/>
      <w:sz w:val="22"/>
      <w:szCs w:val="22"/>
      <w:lang w:val="en-GB"/>
    </w:rPr>
  </w:style>
  <w:style w:type="character" w:customStyle="1" w:styleId="A1">
    <w:name w:val="A1"/>
    <w:uiPriority w:val="99"/>
    <w:rsid w:val="009E017E"/>
    <w:rPr>
      <w:rFonts w:cs="Interstate Light"/>
      <w:color w:val="A8AAAD"/>
      <w:sz w:val="30"/>
      <w:szCs w:val="30"/>
    </w:rPr>
  </w:style>
  <w:style w:type="paragraph" w:styleId="Listenabsatz">
    <w:name w:val="List Paragraph"/>
    <w:basedOn w:val="Standard"/>
    <w:qFormat/>
    <w:rsid w:val="00D5165C"/>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sid w:val="00C80DB5"/>
    <w:pPr>
      <w:spacing w:line="360" w:lineRule="auto"/>
    </w:pPr>
    <w:rPr>
      <w:rFonts w:ascii="Arial" w:hAnsi="Arial" w:cs="Arial"/>
      <w:sz w:val="22"/>
      <w:szCs w:val="24"/>
    </w:rPr>
  </w:style>
  <w:style w:type="paragraph" w:styleId="berschrift1">
    <w:name w:val="heading 1"/>
    <w:basedOn w:val="Standard"/>
    <w:next w:val="Standard"/>
    <w:qFormat/>
    <w:rsid w:val="00611BBA"/>
    <w:pPr>
      <w:spacing w:after="240" w:line="240" w:lineRule="auto"/>
      <w:outlineLvl w:val="0"/>
    </w:pPr>
    <w:rPr>
      <w:b/>
      <w:bCs/>
      <w:sz w:val="48"/>
      <w:szCs w:val="48"/>
      <w:lang w:val="en-GB"/>
    </w:rPr>
  </w:style>
  <w:style w:type="paragraph" w:styleId="berschrift3">
    <w:name w:val="heading 3"/>
    <w:basedOn w:val="Standard"/>
    <w:next w:val="Standard"/>
    <w:link w:val="berschrift3Zchn"/>
    <w:qFormat/>
    <w:rsid w:val="00611BBA"/>
    <w:pPr>
      <w:spacing w:after="240" w:line="240" w:lineRule="auto"/>
      <w:outlineLvl w:val="2"/>
    </w:pPr>
    <w:rPr>
      <w:rFonts w:cs="Times New Roman"/>
      <w:b/>
      <w:bCs/>
      <w:sz w:val="40"/>
      <w:szCs w:val="40"/>
      <w:lang w:val="en-GB" w:eastAsia="x-none"/>
    </w:rPr>
  </w:style>
  <w:style w:type="paragraph" w:styleId="berschrift4">
    <w:name w:val="heading 4"/>
    <w:basedOn w:val="Standard"/>
    <w:next w:val="Standard"/>
    <w:link w:val="berschrift4Zchn"/>
    <w:qFormat/>
    <w:rsid w:val="00611BBA"/>
    <w:pPr>
      <w:outlineLvl w:val="3"/>
    </w:pPr>
    <w:rPr>
      <w:b/>
      <w:bCs/>
      <w:szCs w:val="22"/>
      <w:lang w:val="en-G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rFonts w:ascii="Times New Roman" w:hAnsi="Times New Roman" w:cs="Times New Roman"/>
    </w:rPr>
  </w:style>
  <w:style w:type="paragraph" w:styleId="Textkrper2">
    <w:name w:val="Body Text 2"/>
    <w:basedOn w:val="Standard"/>
    <w:rsid w:val="001A2AEF"/>
    <w:pPr>
      <w:spacing w:after="120" w:line="480" w:lineRule="auto"/>
    </w:pPr>
    <w:rPr>
      <w:rFonts w:ascii="Times New Roman" w:hAnsi="Times New Roman" w:cs="Times New Roman"/>
      <w:sz w:val="20"/>
      <w:szCs w:val="20"/>
      <w:lang w:val="en-GB" w:eastAsia="en-US"/>
    </w:rPr>
  </w:style>
  <w:style w:type="character" w:styleId="Fett">
    <w:name w:val="Strong"/>
    <w:qFormat/>
    <w:rsid w:val="00255B53"/>
    <w:rPr>
      <w:b/>
      <w:bCs/>
    </w:rPr>
  </w:style>
  <w:style w:type="paragraph" w:styleId="Textkrper-Einzug2">
    <w:name w:val="Body Text Indent 2"/>
    <w:basedOn w:val="Standard"/>
    <w:rsid w:val="00255B53"/>
    <w:pPr>
      <w:spacing w:after="120" w:line="480" w:lineRule="auto"/>
      <w:ind w:left="283"/>
    </w:pPr>
    <w:rPr>
      <w:rFonts w:ascii="Times New Roman" w:eastAsia="Times New Roman" w:hAnsi="Times New Roman" w:cs="Times New Roman"/>
      <w:sz w:val="20"/>
      <w:szCs w:val="20"/>
      <w:lang w:val="en-GB" w:eastAsia="en-US"/>
    </w:rPr>
  </w:style>
  <w:style w:type="character" w:styleId="Kommentarzeichen">
    <w:name w:val="annotation reference"/>
    <w:semiHidden/>
    <w:rsid w:val="00D7450F"/>
    <w:rPr>
      <w:sz w:val="16"/>
      <w:szCs w:val="16"/>
    </w:rPr>
  </w:style>
  <w:style w:type="paragraph" w:styleId="Kommentartext">
    <w:name w:val="annotation text"/>
    <w:basedOn w:val="Standard"/>
    <w:semiHidden/>
    <w:rsid w:val="00D7450F"/>
    <w:rPr>
      <w:sz w:val="20"/>
      <w:szCs w:val="20"/>
    </w:rPr>
  </w:style>
  <w:style w:type="paragraph" w:styleId="Sprechblasentext">
    <w:name w:val="Balloon Text"/>
    <w:basedOn w:val="Standard"/>
    <w:semiHidden/>
    <w:rsid w:val="00D7450F"/>
    <w:rPr>
      <w:rFonts w:ascii="Tahoma" w:hAnsi="Tahoma" w:cs="Tahoma"/>
      <w:sz w:val="16"/>
      <w:szCs w:val="16"/>
    </w:rPr>
  </w:style>
  <w:style w:type="paragraph" w:customStyle="1" w:styleId="gray14">
    <w:name w:val="gray_14"/>
    <w:basedOn w:val="Standard"/>
    <w:rsid w:val="002E303D"/>
    <w:pPr>
      <w:autoSpaceDE w:val="0"/>
      <w:autoSpaceDN w:val="0"/>
      <w:spacing w:before="100" w:after="100"/>
    </w:pPr>
    <w:rPr>
      <w:rFonts w:ascii="Times New Roman" w:hAnsi="Times New Roman" w:cs="Times New Roman"/>
      <w:lang w:eastAsia="en-US"/>
    </w:rPr>
  </w:style>
  <w:style w:type="paragraph" w:styleId="Funotentext">
    <w:name w:val="footnote text"/>
    <w:basedOn w:val="Standard"/>
    <w:semiHidden/>
    <w:rsid w:val="00307BC5"/>
    <w:pPr>
      <w:spacing w:line="240" w:lineRule="auto"/>
    </w:pPr>
    <w:rPr>
      <w:sz w:val="20"/>
      <w:szCs w:val="20"/>
    </w:rPr>
  </w:style>
  <w:style w:type="character" w:styleId="Funotenzeichen">
    <w:name w:val="footnote reference"/>
    <w:semiHidden/>
    <w:rsid w:val="00907ECD"/>
    <w:rPr>
      <w:vertAlign w:val="superscript"/>
    </w:rPr>
  </w:style>
  <w:style w:type="paragraph" w:styleId="Kommentarthema">
    <w:name w:val="annotation subject"/>
    <w:basedOn w:val="Kommentartext"/>
    <w:next w:val="Kommentartext"/>
    <w:semiHidden/>
    <w:rsid w:val="00D72360"/>
    <w:rPr>
      <w:b/>
      <w:bCs/>
    </w:rPr>
  </w:style>
  <w:style w:type="paragraph" w:styleId="StandardWeb">
    <w:name w:val="Normal (Web)"/>
    <w:basedOn w:val="Standard"/>
    <w:rsid w:val="00851F85"/>
    <w:pPr>
      <w:spacing w:before="100" w:beforeAutospacing="1" w:after="100" w:afterAutospacing="1"/>
    </w:pPr>
    <w:rPr>
      <w:rFonts w:ascii="Times New Roman" w:hAnsi="Times New Roman" w:cs="Times New Roman"/>
      <w:lang w:eastAsia="ja-JP"/>
    </w:rPr>
  </w:style>
  <w:style w:type="paragraph" w:styleId="MittleresRaster1-Akzent2">
    <w:name w:val="Medium Grid 1 Accent 2"/>
    <w:basedOn w:val="Standard"/>
    <w:uiPriority w:val="34"/>
    <w:qFormat/>
    <w:rsid w:val="00D06C7D"/>
    <w:pPr>
      <w:ind w:left="708"/>
    </w:pPr>
  </w:style>
  <w:style w:type="paragraph" w:styleId="MittlereListe2-Akzent2">
    <w:name w:val="Medium List 2 Accent 2"/>
    <w:hidden/>
    <w:uiPriority w:val="99"/>
    <w:semiHidden/>
    <w:rsid w:val="00354EA2"/>
    <w:rPr>
      <w:rFonts w:ascii="Arial" w:hAnsi="Arial" w:cs="Arial"/>
      <w:sz w:val="24"/>
      <w:szCs w:val="24"/>
    </w:rPr>
  </w:style>
  <w:style w:type="character" w:styleId="Hyperlink">
    <w:name w:val="Hyperlink"/>
    <w:rsid w:val="003013C6"/>
    <w:rPr>
      <w:color w:val="0000FF"/>
      <w:u w:val="single"/>
    </w:rPr>
  </w:style>
  <w:style w:type="character" w:customStyle="1" w:styleId="berschrift3Zchn">
    <w:name w:val="Überschrift 3 Zchn"/>
    <w:link w:val="berschrift3"/>
    <w:rsid w:val="004028FA"/>
    <w:rPr>
      <w:rFonts w:ascii="Arial" w:hAnsi="Arial" w:cs="Arial"/>
      <w:b/>
      <w:bCs/>
      <w:sz w:val="40"/>
      <w:szCs w:val="40"/>
      <w:lang w:val="en-GB"/>
    </w:rPr>
  </w:style>
  <w:style w:type="paragraph" w:customStyle="1" w:styleId="Pa1">
    <w:name w:val="Pa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1">
    <w:name w:val="Pa11"/>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character" w:customStyle="1" w:styleId="A10">
    <w:name w:val="A10"/>
    <w:uiPriority w:val="99"/>
    <w:rsid w:val="005E12A5"/>
    <w:rPr>
      <w:rFonts w:cs="Interstate Light"/>
      <w:color w:val="221E1F"/>
      <w:sz w:val="14"/>
      <w:szCs w:val="14"/>
    </w:rPr>
  </w:style>
  <w:style w:type="paragraph" w:customStyle="1" w:styleId="Pa12">
    <w:name w:val="Pa12"/>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3">
    <w:name w:val="Pa13"/>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4">
    <w:name w:val="Pa14"/>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5">
    <w:name w:val="Pa15"/>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6">
    <w:name w:val="Pa16"/>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7">
    <w:name w:val="Pa17"/>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Pa18">
    <w:name w:val="Pa18"/>
    <w:basedOn w:val="Standard"/>
    <w:next w:val="Standard"/>
    <w:uiPriority w:val="99"/>
    <w:rsid w:val="005E12A5"/>
    <w:pPr>
      <w:autoSpaceDE w:val="0"/>
      <w:autoSpaceDN w:val="0"/>
      <w:adjustRightInd w:val="0"/>
      <w:spacing w:line="241" w:lineRule="atLeast"/>
    </w:pPr>
    <w:rPr>
      <w:rFonts w:ascii="Interstate Light" w:hAnsi="Interstate Light" w:cs="Times New Roman"/>
      <w:sz w:val="24"/>
    </w:rPr>
  </w:style>
  <w:style w:type="paragraph" w:customStyle="1" w:styleId="Default">
    <w:name w:val="Default"/>
    <w:rsid w:val="002C569C"/>
    <w:pPr>
      <w:autoSpaceDE w:val="0"/>
      <w:autoSpaceDN w:val="0"/>
      <w:adjustRightInd w:val="0"/>
    </w:pPr>
    <w:rPr>
      <w:rFonts w:ascii="Mazda" w:hAnsi="Mazda" w:cs="Mazda"/>
      <w:color w:val="000000"/>
      <w:sz w:val="24"/>
      <w:szCs w:val="24"/>
    </w:rPr>
  </w:style>
  <w:style w:type="paragraph" w:customStyle="1" w:styleId="KeinAbsatzformat">
    <w:name w:val="[Kein Absatzformat]"/>
    <w:rsid w:val="00160C7F"/>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Dokumentstruktur">
    <w:name w:val="Document Map"/>
    <w:basedOn w:val="Standard"/>
    <w:link w:val="DokumentstrukturZchn"/>
    <w:rsid w:val="00666C9D"/>
    <w:rPr>
      <w:rFonts w:ascii="Lucida Grande" w:hAnsi="Lucida Grande" w:cs="Times New Roman"/>
      <w:sz w:val="24"/>
      <w:lang w:val="x-none" w:eastAsia="x-none"/>
    </w:rPr>
  </w:style>
  <w:style w:type="character" w:customStyle="1" w:styleId="DokumentstrukturZchn">
    <w:name w:val="Dokumentstruktur Zchn"/>
    <w:link w:val="Dokumentstruktur"/>
    <w:rsid w:val="00666C9D"/>
    <w:rPr>
      <w:rFonts w:ascii="Lucida Grande" w:hAnsi="Lucida Grande" w:cs="Arial"/>
      <w:sz w:val="24"/>
      <w:szCs w:val="24"/>
    </w:rPr>
  </w:style>
  <w:style w:type="table" w:styleId="Tabellenraster">
    <w:name w:val="Table Grid"/>
    <w:basedOn w:val="NormaleTabelle"/>
    <w:rsid w:val="00BE3F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4Zchn">
    <w:name w:val="Überschrift 4 Zchn"/>
    <w:link w:val="berschrift4"/>
    <w:rsid w:val="00043597"/>
    <w:rPr>
      <w:rFonts w:ascii="Arial" w:hAnsi="Arial" w:cs="Arial"/>
      <w:b/>
      <w:bCs/>
      <w:sz w:val="22"/>
      <w:szCs w:val="22"/>
      <w:lang w:val="en-GB"/>
    </w:rPr>
  </w:style>
  <w:style w:type="character" w:customStyle="1" w:styleId="A1">
    <w:name w:val="A1"/>
    <w:uiPriority w:val="99"/>
    <w:rsid w:val="009E017E"/>
    <w:rPr>
      <w:rFonts w:cs="Interstate Light"/>
      <w:color w:val="A8AAAD"/>
      <w:sz w:val="30"/>
      <w:szCs w:val="30"/>
    </w:rPr>
  </w:style>
  <w:style w:type="paragraph" w:styleId="Listenabsatz">
    <w:name w:val="List Paragraph"/>
    <w:basedOn w:val="Standard"/>
    <w:qFormat/>
    <w:rsid w:val="00D5165C"/>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31182">
      <w:bodyDiv w:val="1"/>
      <w:marLeft w:val="0"/>
      <w:marRight w:val="0"/>
      <w:marTop w:val="0"/>
      <w:marBottom w:val="0"/>
      <w:divBdr>
        <w:top w:val="none" w:sz="0" w:space="0" w:color="auto"/>
        <w:left w:val="none" w:sz="0" w:space="0" w:color="auto"/>
        <w:bottom w:val="none" w:sz="0" w:space="0" w:color="auto"/>
        <w:right w:val="none" w:sz="0" w:space="0" w:color="auto"/>
      </w:divBdr>
      <w:divsChild>
        <w:div w:id="936863301">
          <w:marLeft w:val="0"/>
          <w:marRight w:val="0"/>
          <w:marTop w:val="0"/>
          <w:marBottom w:val="0"/>
          <w:divBdr>
            <w:top w:val="none" w:sz="0" w:space="0" w:color="auto"/>
            <w:left w:val="none" w:sz="0" w:space="0" w:color="auto"/>
            <w:bottom w:val="none" w:sz="0" w:space="0" w:color="auto"/>
            <w:right w:val="none" w:sz="0" w:space="0" w:color="auto"/>
          </w:divBdr>
          <w:divsChild>
            <w:div w:id="2199042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264317">
      <w:bodyDiv w:val="1"/>
      <w:marLeft w:val="0"/>
      <w:marRight w:val="0"/>
      <w:marTop w:val="0"/>
      <w:marBottom w:val="0"/>
      <w:divBdr>
        <w:top w:val="none" w:sz="0" w:space="0" w:color="auto"/>
        <w:left w:val="none" w:sz="0" w:space="0" w:color="auto"/>
        <w:bottom w:val="none" w:sz="0" w:space="0" w:color="auto"/>
        <w:right w:val="none" w:sz="0" w:space="0" w:color="auto"/>
      </w:divBdr>
    </w:div>
    <w:div w:id="334453986">
      <w:bodyDiv w:val="1"/>
      <w:marLeft w:val="0"/>
      <w:marRight w:val="0"/>
      <w:marTop w:val="0"/>
      <w:marBottom w:val="0"/>
      <w:divBdr>
        <w:top w:val="none" w:sz="0" w:space="0" w:color="auto"/>
        <w:left w:val="none" w:sz="0" w:space="0" w:color="auto"/>
        <w:bottom w:val="none" w:sz="0" w:space="0" w:color="auto"/>
        <w:right w:val="none" w:sz="0" w:space="0" w:color="auto"/>
      </w:divBdr>
      <w:divsChild>
        <w:div w:id="708799056">
          <w:marLeft w:val="0"/>
          <w:marRight w:val="0"/>
          <w:marTop w:val="0"/>
          <w:marBottom w:val="0"/>
          <w:divBdr>
            <w:top w:val="none" w:sz="0" w:space="0" w:color="auto"/>
            <w:left w:val="none" w:sz="0" w:space="0" w:color="auto"/>
            <w:bottom w:val="none" w:sz="0" w:space="0" w:color="auto"/>
            <w:right w:val="none" w:sz="0" w:space="0" w:color="auto"/>
          </w:divBdr>
          <w:divsChild>
            <w:div w:id="17861941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7699291">
      <w:bodyDiv w:val="1"/>
      <w:marLeft w:val="0"/>
      <w:marRight w:val="0"/>
      <w:marTop w:val="0"/>
      <w:marBottom w:val="0"/>
      <w:divBdr>
        <w:top w:val="none" w:sz="0" w:space="0" w:color="auto"/>
        <w:left w:val="none" w:sz="0" w:space="0" w:color="auto"/>
        <w:bottom w:val="none" w:sz="0" w:space="0" w:color="auto"/>
        <w:right w:val="none" w:sz="0" w:space="0" w:color="auto"/>
      </w:divBdr>
      <w:divsChild>
        <w:div w:id="132867200">
          <w:marLeft w:val="0"/>
          <w:marRight w:val="0"/>
          <w:marTop w:val="0"/>
          <w:marBottom w:val="0"/>
          <w:divBdr>
            <w:top w:val="none" w:sz="0" w:space="0" w:color="auto"/>
            <w:left w:val="none" w:sz="0" w:space="0" w:color="auto"/>
            <w:bottom w:val="none" w:sz="0" w:space="0" w:color="auto"/>
            <w:right w:val="none" w:sz="0" w:space="0" w:color="auto"/>
          </w:divBdr>
          <w:divsChild>
            <w:div w:id="73243162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79896732">
      <w:bodyDiv w:val="1"/>
      <w:marLeft w:val="0"/>
      <w:marRight w:val="0"/>
      <w:marTop w:val="0"/>
      <w:marBottom w:val="0"/>
      <w:divBdr>
        <w:top w:val="none" w:sz="0" w:space="0" w:color="auto"/>
        <w:left w:val="none" w:sz="0" w:space="0" w:color="auto"/>
        <w:bottom w:val="none" w:sz="0" w:space="0" w:color="auto"/>
        <w:right w:val="none" w:sz="0" w:space="0" w:color="auto"/>
      </w:divBdr>
    </w:div>
    <w:div w:id="1076585334">
      <w:bodyDiv w:val="1"/>
      <w:marLeft w:val="0"/>
      <w:marRight w:val="0"/>
      <w:marTop w:val="0"/>
      <w:marBottom w:val="0"/>
      <w:divBdr>
        <w:top w:val="none" w:sz="0" w:space="0" w:color="auto"/>
        <w:left w:val="none" w:sz="0" w:space="0" w:color="auto"/>
        <w:bottom w:val="none" w:sz="0" w:space="0" w:color="auto"/>
        <w:right w:val="none" w:sz="0" w:space="0" w:color="auto"/>
      </w:divBdr>
      <w:divsChild>
        <w:div w:id="270475715">
          <w:marLeft w:val="0"/>
          <w:marRight w:val="0"/>
          <w:marTop w:val="0"/>
          <w:marBottom w:val="0"/>
          <w:divBdr>
            <w:top w:val="none" w:sz="0" w:space="0" w:color="auto"/>
            <w:left w:val="none" w:sz="0" w:space="0" w:color="auto"/>
            <w:bottom w:val="none" w:sz="0" w:space="0" w:color="auto"/>
            <w:right w:val="none" w:sz="0" w:space="0" w:color="auto"/>
          </w:divBdr>
          <w:divsChild>
            <w:div w:id="18464007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2690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azdarebels.com" TargetMode="External"/><Relationship Id="rId4" Type="http://schemas.microsoft.com/office/2007/relationships/stylesWithEffects" Target="stylesWithEffects.xml"/><Relationship Id="rId9" Type="http://schemas.openxmlformats.org/officeDocument/2006/relationships/hyperlink" Target="http://www.mazda-press.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azda-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5B4CB-6FB3-4C0F-8626-1E2EB3912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4362</Words>
  <Characters>27481</Characters>
  <Application>Microsoft Office Word</Application>
  <DocSecurity>0</DocSecurity>
  <Lines>229</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M6-08-Engl-short.indd</vt:lpstr>
      <vt:lpstr>M6-08-Engl-short.indd</vt:lpstr>
    </vt:vector>
  </TitlesOfParts>
  <Company>*</Company>
  <LinksUpToDate>false</LinksUpToDate>
  <CharactersWithSpaces>31780</CharactersWithSpaces>
  <SharedDoc>false</SharedDoc>
  <HLinks>
    <vt:vector size="18" baseType="variant">
      <vt:variant>
        <vt:i4>2097256</vt:i4>
      </vt:variant>
      <vt:variant>
        <vt:i4>3</vt:i4>
      </vt:variant>
      <vt:variant>
        <vt:i4>0</vt:i4>
      </vt:variant>
      <vt:variant>
        <vt:i4>5</vt:i4>
      </vt:variant>
      <vt:variant>
        <vt:lpwstr>http://www.mazdarebels.com/</vt:lpwstr>
      </vt:variant>
      <vt:variant>
        <vt:lpwstr/>
      </vt:variant>
      <vt:variant>
        <vt:i4>3473464</vt:i4>
      </vt:variant>
      <vt:variant>
        <vt:i4>0</vt:i4>
      </vt:variant>
      <vt:variant>
        <vt:i4>0</vt:i4>
      </vt:variant>
      <vt:variant>
        <vt:i4>5</vt:i4>
      </vt:variant>
      <vt:variant>
        <vt:lpwstr>http://www.mazda-press.com/</vt:lpwstr>
      </vt:variant>
      <vt:variant>
        <vt:lpwstr/>
      </vt:variant>
      <vt:variant>
        <vt:i4>3473464</vt:i4>
      </vt:variant>
      <vt:variant>
        <vt:i4>0</vt:i4>
      </vt:variant>
      <vt:variant>
        <vt:i4>0</vt:i4>
      </vt:variant>
      <vt:variant>
        <vt:i4>5</vt:i4>
      </vt:variant>
      <vt:variant>
        <vt:lpwstr>http://www.mazda-press.com/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M6-08-Engl-short.indd</dc:title>
  <dc:creator>*</dc:creator>
  <dc:description>Exportiert mit PdfGrabber. Datei: pk_mazda6_2007_sh_en.pdf</dc:description>
  <cp:lastModifiedBy>TW</cp:lastModifiedBy>
  <cp:revision>3</cp:revision>
  <cp:lastPrinted>2015-02-25T08:23:00Z</cp:lastPrinted>
  <dcterms:created xsi:type="dcterms:W3CDTF">2015-02-25T16:35:00Z</dcterms:created>
  <dcterms:modified xsi:type="dcterms:W3CDTF">2015-02-25T16:36:00Z</dcterms:modified>
</cp:coreProperties>
</file>