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6" w:rsidRPr="00D95FD0" w:rsidRDefault="00C04260" w:rsidP="009543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52"/>
          <w:szCs w:val="40"/>
        </w:rPr>
      </w:pPr>
      <w:r w:rsidRPr="00D95FD0">
        <w:rPr>
          <w:rFonts w:ascii="Arial" w:hAnsi="Arial" w:cs="Arial"/>
          <w:b/>
          <w:sz w:val="52"/>
          <w:szCs w:val="40"/>
        </w:rPr>
        <w:t>Mazda hikes revenue, unit sales</w:t>
      </w:r>
    </w:p>
    <w:p w:rsidR="00D746CB" w:rsidRPr="001057DA" w:rsidRDefault="00D746CB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4260" w:rsidRDefault="00C04260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C04260">
        <w:rPr>
          <w:rFonts w:ascii="Arial" w:hAnsi="Arial" w:cs="Arial"/>
          <w:b/>
          <w:bCs/>
        </w:rPr>
        <w:t>Global revenue up 14% in fiscal Q1 to €6 billion, vehicle sales up 16% to 370,000</w:t>
      </w:r>
    </w:p>
    <w:p w:rsidR="00C04260" w:rsidRPr="00C04260" w:rsidRDefault="00C04260" w:rsidP="00C04260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</w:rPr>
      </w:pPr>
      <w:r w:rsidRPr="00C04260">
        <w:rPr>
          <w:rFonts w:ascii="Arial" w:hAnsi="Arial" w:cs="Arial"/>
          <w:b/>
          <w:bCs/>
        </w:rPr>
        <w:t xml:space="preserve">Growth fuelled by new-generation Mazda2 and recently launched Mazda CX-3 </w:t>
      </w:r>
    </w:p>
    <w:p w:rsidR="00954306" w:rsidRPr="00C04260" w:rsidRDefault="00954306" w:rsidP="00C0426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EA4514" w:rsidRPr="00017A4C" w:rsidRDefault="00954306" w:rsidP="00954306">
      <w:pPr>
        <w:widowControl w:val="0"/>
        <w:suppressAutoHyphens/>
        <w:spacing w:after="200" w:line="360" w:lineRule="auto"/>
        <w:rPr>
          <w:rFonts w:ascii="Arial" w:hAnsi="Arial" w:cs="Arial"/>
          <w:strike/>
          <w:kern w:val="24"/>
          <w:lang w:eastAsia="ar-SA"/>
        </w:rPr>
      </w:pPr>
      <w:r w:rsidRPr="00D746CB">
        <w:rPr>
          <w:rFonts w:ascii="Arial" w:hAnsi="Arial" w:cs="Arial"/>
          <w:kern w:val="1"/>
          <w:u w:val="single"/>
          <w:lang w:eastAsia="ar-SA"/>
        </w:rPr>
        <w:t>Hiroshima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/ Leverkusen, </w:t>
      </w:r>
      <w:r w:rsidR="00092DF6">
        <w:rPr>
          <w:rFonts w:ascii="Arial" w:hAnsi="Arial" w:cs="Arial"/>
          <w:kern w:val="1"/>
          <w:u w:val="single"/>
          <w:lang w:eastAsia="ar-SA"/>
        </w:rPr>
        <w:t>30 July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 w:rsidR="00EA4514">
        <w:rPr>
          <w:rFonts w:ascii="Arial" w:hAnsi="Arial" w:cs="Arial"/>
          <w:kern w:val="1"/>
          <w:lang w:eastAsia="ar-SA"/>
        </w:rPr>
        <w:t xml:space="preserve">After posting a healthy </w:t>
      </w:r>
      <w:r w:rsidR="00EA4514" w:rsidRPr="006B5CBE">
        <w:rPr>
          <w:rFonts w:ascii="Arial" w:hAnsi="Arial" w:cs="Arial"/>
          <w:kern w:val="1"/>
          <w:lang w:eastAsia="ar-SA"/>
        </w:rPr>
        <w:t>increase</w:t>
      </w:r>
      <w:r w:rsidR="00EA4514">
        <w:rPr>
          <w:rFonts w:ascii="Arial" w:hAnsi="Arial" w:cs="Arial"/>
          <w:kern w:val="1"/>
          <w:lang w:eastAsia="ar-SA"/>
        </w:rPr>
        <w:t xml:space="preserve"> in revenue during the first quarter of its fiscal year, Mazda Motor Corporation confirmed full-year targets </w:t>
      </w:r>
      <w:r w:rsidR="006B5CBE">
        <w:rPr>
          <w:rFonts w:ascii="Arial" w:hAnsi="Arial" w:cs="Arial"/>
          <w:kern w:val="1"/>
          <w:lang w:eastAsia="ar-SA"/>
        </w:rPr>
        <w:t xml:space="preserve">predicting </w:t>
      </w:r>
      <w:r w:rsidR="0015126F">
        <w:rPr>
          <w:rFonts w:ascii="Arial" w:hAnsi="Arial" w:cs="Arial"/>
          <w:kern w:val="1"/>
          <w:lang w:eastAsia="ar-SA"/>
        </w:rPr>
        <w:t xml:space="preserve">its </w:t>
      </w:r>
      <w:r w:rsidR="004D0B02">
        <w:rPr>
          <w:rFonts w:ascii="Arial" w:hAnsi="Arial" w:cs="Arial"/>
          <w:kern w:val="1"/>
          <w:lang w:eastAsia="ar-SA"/>
        </w:rPr>
        <w:t>third</w:t>
      </w:r>
      <w:r w:rsidR="0015126F">
        <w:rPr>
          <w:rFonts w:ascii="Arial" w:hAnsi="Arial" w:cs="Arial"/>
          <w:kern w:val="1"/>
          <w:lang w:eastAsia="ar-SA"/>
        </w:rPr>
        <w:t xml:space="preserve"> record year in a row</w:t>
      </w:r>
      <w:r w:rsidR="00EA4514">
        <w:rPr>
          <w:rFonts w:ascii="Arial" w:hAnsi="Arial" w:cs="Arial"/>
          <w:kern w:val="1"/>
          <w:lang w:eastAsia="ar-SA"/>
        </w:rPr>
        <w:t xml:space="preserve">. The Japan-based carmaker reported </w:t>
      </w:r>
      <w:r w:rsidR="006B5CBE">
        <w:rPr>
          <w:rFonts w:ascii="Arial" w:hAnsi="Arial" w:cs="Arial"/>
          <w:kern w:val="1"/>
          <w:lang w:eastAsia="ar-SA"/>
        </w:rPr>
        <w:t xml:space="preserve">¥806 billion (€6.01 billion) in </w:t>
      </w:r>
      <w:r w:rsidR="00EA4514">
        <w:rPr>
          <w:rFonts w:ascii="Arial" w:hAnsi="Arial" w:cs="Arial"/>
          <w:kern w:val="1"/>
          <w:lang w:eastAsia="ar-SA"/>
        </w:rPr>
        <w:t xml:space="preserve">revenue for the </w:t>
      </w:r>
      <w:r w:rsidR="007F5E5B">
        <w:rPr>
          <w:rFonts w:ascii="Arial" w:hAnsi="Arial" w:cs="Arial"/>
          <w:kern w:val="1"/>
          <w:lang w:eastAsia="ar-SA"/>
        </w:rPr>
        <w:t>April-to-</w:t>
      </w:r>
      <w:r w:rsidR="00EA4514">
        <w:rPr>
          <w:rFonts w:ascii="Arial" w:hAnsi="Arial" w:cs="Arial"/>
          <w:kern w:val="1"/>
          <w:lang w:eastAsia="ar-SA"/>
        </w:rPr>
        <w:t>June period</w:t>
      </w:r>
      <w:r w:rsidR="00EA4514" w:rsidRPr="006B5CBE">
        <w:rPr>
          <w:rFonts w:ascii="Arial" w:hAnsi="Arial" w:cs="Arial"/>
          <w:kern w:val="1"/>
          <w:lang w:eastAsia="ar-SA"/>
        </w:rPr>
        <w:t>, up</w:t>
      </w:r>
      <w:r w:rsidR="00EA4514">
        <w:rPr>
          <w:rFonts w:ascii="Arial" w:hAnsi="Arial" w:cs="Arial"/>
          <w:kern w:val="1"/>
          <w:lang w:eastAsia="ar-SA"/>
        </w:rPr>
        <w:t xml:space="preserve"> 14% year-on-year, with operating profits of </w:t>
      </w:r>
      <w:r w:rsidR="006B5CBE">
        <w:rPr>
          <w:rFonts w:ascii="Arial" w:hAnsi="Arial" w:cs="Arial"/>
          <w:kern w:val="1"/>
          <w:lang w:eastAsia="ar-SA"/>
        </w:rPr>
        <w:t xml:space="preserve">¥53.3 billion </w:t>
      </w:r>
      <w:r w:rsidR="00EA4514">
        <w:rPr>
          <w:rFonts w:ascii="Arial" w:hAnsi="Arial" w:cs="Arial"/>
          <w:kern w:val="1"/>
          <w:lang w:eastAsia="ar-SA"/>
        </w:rPr>
        <w:t>(€398 million)</w:t>
      </w:r>
      <w:r w:rsidR="00337EFA">
        <w:rPr>
          <w:rFonts w:ascii="Arial" w:hAnsi="Arial" w:cs="Arial"/>
          <w:kern w:val="1"/>
          <w:lang w:eastAsia="ar-SA"/>
        </w:rPr>
        <w:t>*</w:t>
      </w:r>
      <w:r w:rsidR="00EA4514">
        <w:rPr>
          <w:rFonts w:ascii="Arial" w:hAnsi="Arial" w:cs="Arial"/>
          <w:kern w:val="1"/>
          <w:lang w:eastAsia="ar-SA"/>
        </w:rPr>
        <w:t>.</w:t>
      </w:r>
    </w:p>
    <w:p w:rsidR="0015126F" w:rsidRDefault="004D0B02" w:rsidP="0095430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Global sales volume also reflected the positive trend, growing </w:t>
      </w:r>
      <w:r w:rsidR="0015126F">
        <w:rPr>
          <w:rFonts w:ascii="Arial" w:hAnsi="Arial" w:cs="Arial"/>
          <w:kern w:val="1"/>
          <w:lang w:eastAsia="ar-SA"/>
        </w:rPr>
        <w:t xml:space="preserve">during the quarter by 16% to 370,000 </w:t>
      </w:r>
      <w:r w:rsidR="00ED33B0">
        <w:rPr>
          <w:rFonts w:ascii="Arial" w:hAnsi="Arial" w:cs="Arial"/>
          <w:kern w:val="1"/>
          <w:lang w:eastAsia="ar-SA"/>
        </w:rPr>
        <w:t xml:space="preserve">– a 15-year high – on </w:t>
      </w:r>
      <w:r w:rsidR="0015126F">
        <w:rPr>
          <w:rFonts w:ascii="Arial" w:hAnsi="Arial" w:cs="Arial"/>
          <w:kern w:val="1"/>
          <w:lang w:eastAsia="ar-SA"/>
        </w:rPr>
        <w:t xml:space="preserve">the strength of new models like the Mazda CX-3, a small SUV that has seen strong initial demand following its launch in Japan, Australia and Germany. The </w:t>
      </w:r>
      <w:r w:rsidR="007F5E5B">
        <w:rPr>
          <w:rFonts w:ascii="Arial" w:hAnsi="Arial" w:cs="Arial"/>
          <w:kern w:val="1"/>
          <w:lang w:eastAsia="ar-SA"/>
        </w:rPr>
        <w:t xml:space="preserve">new Mazda2, </w:t>
      </w:r>
      <w:r w:rsidR="0015126F">
        <w:rPr>
          <w:rFonts w:ascii="Arial" w:hAnsi="Arial" w:cs="Arial"/>
          <w:kern w:val="1"/>
          <w:lang w:eastAsia="ar-SA"/>
        </w:rPr>
        <w:t xml:space="preserve">2015 Mazda6 and </w:t>
      </w:r>
      <w:r w:rsidR="007F5E5B">
        <w:rPr>
          <w:rFonts w:ascii="Arial" w:hAnsi="Arial" w:cs="Arial"/>
          <w:kern w:val="1"/>
          <w:lang w:eastAsia="ar-SA"/>
        </w:rPr>
        <w:t xml:space="preserve">2015 </w:t>
      </w:r>
      <w:r w:rsidR="0015126F">
        <w:rPr>
          <w:rFonts w:ascii="Arial" w:hAnsi="Arial" w:cs="Arial"/>
          <w:kern w:val="1"/>
          <w:lang w:eastAsia="ar-SA"/>
        </w:rPr>
        <w:t>Mazda CX-5 have also sold briskly</w:t>
      </w:r>
      <w:r w:rsidR="006B5CBE">
        <w:rPr>
          <w:rFonts w:ascii="Arial" w:hAnsi="Arial" w:cs="Arial"/>
          <w:kern w:val="1"/>
          <w:lang w:eastAsia="ar-SA"/>
        </w:rPr>
        <w:t xml:space="preserve">, as has the </w:t>
      </w:r>
      <w:r w:rsidR="006B5CBE" w:rsidRPr="006B5CBE">
        <w:rPr>
          <w:rFonts w:ascii="Arial" w:hAnsi="Arial" w:cs="Arial"/>
          <w:kern w:val="1"/>
          <w:lang w:eastAsia="ar-SA"/>
        </w:rPr>
        <w:t xml:space="preserve">fourth-generation Mazda MX-5 in </w:t>
      </w:r>
      <w:r w:rsidR="007F5E5B">
        <w:rPr>
          <w:rFonts w:ascii="Arial" w:hAnsi="Arial" w:cs="Arial"/>
          <w:kern w:val="1"/>
          <w:lang w:eastAsia="ar-SA"/>
        </w:rPr>
        <w:t>its</w:t>
      </w:r>
      <w:r w:rsidR="006B5CBE" w:rsidRPr="006B5CBE">
        <w:rPr>
          <w:rFonts w:ascii="Arial" w:hAnsi="Arial" w:cs="Arial"/>
          <w:kern w:val="1"/>
          <w:lang w:eastAsia="ar-SA"/>
        </w:rPr>
        <w:t xml:space="preserve"> first month </w:t>
      </w:r>
      <w:r w:rsidR="007F5E5B">
        <w:rPr>
          <w:rFonts w:ascii="Arial" w:hAnsi="Arial" w:cs="Arial"/>
          <w:kern w:val="1"/>
          <w:lang w:eastAsia="ar-SA"/>
        </w:rPr>
        <w:t>on the market in</w:t>
      </w:r>
      <w:r w:rsidR="006B5CBE" w:rsidRPr="006B5CBE">
        <w:rPr>
          <w:rFonts w:ascii="Arial" w:hAnsi="Arial" w:cs="Arial"/>
          <w:kern w:val="1"/>
          <w:lang w:eastAsia="ar-SA"/>
        </w:rPr>
        <w:t xml:space="preserve"> Japan</w:t>
      </w:r>
      <w:r w:rsidR="0015126F" w:rsidRPr="006B5CBE">
        <w:rPr>
          <w:rFonts w:ascii="Arial" w:hAnsi="Arial" w:cs="Arial"/>
          <w:kern w:val="1"/>
          <w:lang w:eastAsia="ar-SA"/>
        </w:rPr>
        <w:t xml:space="preserve">. </w:t>
      </w:r>
      <w:r w:rsidR="006B5CBE">
        <w:rPr>
          <w:rFonts w:ascii="Arial" w:hAnsi="Arial" w:cs="Arial"/>
          <w:kern w:val="1"/>
          <w:lang w:eastAsia="ar-SA"/>
        </w:rPr>
        <w:t xml:space="preserve">Now available in North America, it will </w:t>
      </w:r>
      <w:r w:rsidR="0015126F" w:rsidRPr="006B5CBE">
        <w:rPr>
          <w:rFonts w:ascii="Arial" w:hAnsi="Arial" w:cs="Arial"/>
          <w:kern w:val="1"/>
          <w:lang w:eastAsia="ar-SA"/>
        </w:rPr>
        <w:t>arrive in Europe in August</w:t>
      </w:r>
      <w:r w:rsidR="0015126F">
        <w:rPr>
          <w:rFonts w:ascii="Arial" w:hAnsi="Arial" w:cs="Arial"/>
          <w:kern w:val="1"/>
          <w:lang w:eastAsia="ar-SA"/>
        </w:rPr>
        <w:t xml:space="preserve">. </w:t>
      </w:r>
      <w:r>
        <w:rPr>
          <w:rFonts w:ascii="Arial" w:hAnsi="Arial" w:cs="Arial"/>
          <w:kern w:val="1"/>
          <w:lang w:eastAsia="ar-SA"/>
        </w:rPr>
        <w:t xml:space="preserve">These and other </w:t>
      </w:r>
      <w:r w:rsidRPr="004D0B02">
        <w:rPr>
          <w:rFonts w:ascii="Arial" w:hAnsi="Arial" w:cs="Arial"/>
          <w:kern w:val="1"/>
          <w:lang w:eastAsia="ar-SA"/>
        </w:rPr>
        <w:t>SKYACTIV Technology-based model</w:t>
      </w:r>
      <w:r>
        <w:rPr>
          <w:rFonts w:ascii="Arial" w:hAnsi="Arial" w:cs="Arial"/>
          <w:kern w:val="1"/>
          <w:lang w:eastAsia="ar-SA"/>
        </w:rPr>
        <w:t xml:space="preserve">s now represent 84% of Mazda’s global unit turnover. </w:t>
      </w:r>
    </w:p>
    <w:p w:rsidR="004D0B02" w:rsidRDefault="004D0B02" w:rsidP="0095430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Regionally, sales</w:t>
      </w:r>
      <w:r w:rsidR="006C176B">
        <w:rPr>
          <w:rFonts w:ascii="Arial" w:hAnsi="Arial" w:cs="Arial"/>
          <w:kern w:val="1"/>
          <w:lang w:eastAsia="ar-SA"/>
        </w:rPr>
        <w:t xml:space="preserve"> of Mazdas</w:t>
      </w:r>
      <w:r>
        <w:rPr>
          <w:rFonts w:ascii="Arial" w:hAnsi="Arial" w:cs="Arial"/>
          <w:kern w:val="1"/>
          <w:lang w:eastAsia="ar-SA"/>
        </w:rPr>
        <w:t xml:space="preserve"> in Europe rose 11% to 49,000</w:t>
      </w:r>
      <w:r w:rsidR="00337EFA">
        <w:rPr>
          <w:rFonts w:ascii="Arial" w:hAnsi="Arial" w:cs="Arial"/>
          <w:kern w:val="1"/>
          <w:lang w:eastAsia="ar-SA"/>
        </w:rPr>
        <w:t>*</w:t>
      </w:r>
      <w:r>
        <w:rPr>
          <w:rFonts w:ascii="Arial" w:hAnsi="Arial" w:cs="Arial"/>
          <w:kern w:val="1"/>
          <w:lang w:eastAsia="ar-SA"/>
        </w:rPr>
        <w:t>*</w:t>
      </w:r>
      <w:r w:rsidR="00B275BC">
        <w:rPr>
          <w:rFonts w:ascii="Arial" w:hAnsi="Arial" w:cs="Arial"/>
          <w:kern w:val="1"/>
          <w:lang w:eastAsia="ar-SA"/>
        </w:rPr>
        <w:t xml:space="preserve"> in the three-month period on the strength of </w:t>
      </w:r>
      <w:r>
        <w:rPr>
          <w:rFonts w:ascii="Arial" w:hAnsi="Arial" w:cs="Arial"/>
          <w:kern w:val="1"/>
          <w:lang w:eastAsia="ar-SA"/>
        </w:rPr>
        <w:t>robust demand in place</w:t>
      </w:r>
      <w:r w:rsidR="00017A4C">
        <w:rPr>
          <w:rFonts w:ascii="Arial" w:hAnsi="Arial" w:cs="Arial"/>
          <w:kern w:val="1"/>
          <w:lang w:eastAsia="ar-SA"/>
        </w:rPr>
        <w:t>s</w:t>
      </w:r>
      <w:r w:rsidR="00232400">
        <w:rPr>
          <w:rFonts w:ascii="Arial" w:hAnsi="Arial" w:cs="Arial"/>
          <w:kern w:val="1"/>
          <w:lang w:eastAsia="ar-SA"/>
        </w:rPr>
        <w:t xml:space="preserve"> like </w:t>
      </w:r>
      <w:r w:rsidR="00232400" w:rsidRPr="0097671D">
        <w:rPr>
          <w:rFonts w:ascii="Arial" w:hAnsi="Arial" w:cs="Arial"/>
          <w:kern w:val="1"/>
          <w:lang w:eastAsia="ar-SA"/>
        </w:rPr>
        <w:t>the UK</w:t>
      </w:r>
      <w:r w:rsidRPr="0097671D">
        <w:rPr>
          <w:rFonts w:ascii="Arial" w:hAnsi="Arial" w:cs="Arial"/>
          <w:kern w:val="1"/>
          <w:lang w:eastAsia="ar-SA"/>
        </w:rPr>
        <w:t xml:space="preserve"> </w:t>
      </w:r>
      <w:r w:rsidR="00017A4C" w:rsidRPr="0097671D">
        <w:rPr>
          <w:rFonts w:ascii="Arial" w:hAnsi="Arial" w:cs="Arial"/>
          <w:kern w:val="1"/>
          <w:lang w:eastAsia="ar-SA"/>
        </w:rPr>
        <w:t>with a 20% hike</w:t>
      </w:r>
      <w:r w:rsidR="00017A4C" w:rsidRPr="00017A4C">
        <w:rPr>
          <w:rFonts w:ascii="Arial" w:hAnsi="Arial" w:cs="Arial"/>
          <w:i/>
          <w:kern w:val="1"/>
          <w:lang w:eastAsia="ar-SA"/>
        </w:rPr>
        <w:t>.</w:t>
      </w:r>
      <w:r>
        <w:rPr>
          <w:rFonts w:ascii="Arial" w:hAnsi="Arial" w:cs="Arial"/>
          <w:kern w:val="1"/>
          <w:lang w:eastAsia="ar-SA"/>
        </w:rPr>
        <w:t xml:space="preserve"> </w:t>
      </w:r>
      <w:r w:rsidR="006C176B">
        <w:rPr>
          <w:rFonts w:ascii="Arial" w:hAnsi="Arial" w:cs="Arial"/>
          <w:kern w:val="1"/>
          <w:lang w:eastAsia="ar-SA"/>
        </w:rPr>
        <w:t>In Japan turnover</w:t>
      </w:r>
      <w:r w:rsidR="00017A4C">
        <w:rPr>
          <w:rFonts w:ascii="Arial" w:hAnsi="Arial" w:cs="Arial"/>
          <w:kern w:val="1"/>
          <w:lang w:eastAsia="ar-SA"/>
        </w:rPr>
        <w:t xml:space="preserve"> increased </w:t>
      </w:r>
      <w:r w:rsidR="006C176B">
        <w:rPr>
          <w:rFonts w:ascii="Arial" w:hAnsi="Arial" w:cs="Arial"/>
          <w:kern w:val="1"/>
          <w:lang w:eastAsia="ar-SA"/>
        </w:rPr>
        <w:t xml:space="preserve">by 44% for the three months, with China (+31%) </w:t>
      </w:r>
      <w:r w:rsidR="00B275BC">
        <w:rPr>
          <w:rFonts w:ascii="Arial" w:hAnsi="Arial" w:cs="Arial"/>
          <w:kern w:val="1"/>
          <w:lang w:eastAsia="ar-SA"/>
        </w:rPr>
        <w:t>posting</w:t>
      </w:r>
      <w:r w:rsidR="006C176B">
        <w:rPr>
          <w:rFonts w:ascii="Arial" w:hAnsi="Arial" w:cs="Arial"/>
          <w:kern w:val="1"/>
          <w:lang w:eastAsia="ar-SA"/>
        </w:rPr>
        <w:t xml:space="preserve"> a record first quarter and Australia (+17%) raising Mazda’s market share to 9.4%. </w:t>
      </w:r>
    </w:p>
    <w:p w:rsidR="00D746CB" w:rsidRDefault="00ED33B0" w:rsidP="0095430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Mazda </w:t>
      </w:r>
      <w:r w:rsidR="00337EFA">
        <w:rPr>
          <w:rFonts w:ascii="Arial" w:hAnsi="Arial" w:cs="Arial"/>
          <w:kern w:val="1"/>
          <w:lang w:eastAsia="ar-SA"/>
        </w:rPr>
        <w:t>sees th</w:t>
      </w:r>
      <w:r w:rsidR="00B275BC">
        <w:rPr>
          <w:rFonts w:ascii="Arial" w:hAnsi="Arial" w:cs="Arial"/>
          <w:kern w:val="1"/>
          <w:lang w:eastAsia="ar-SA"/>
        </w:rPr>
        <w:t>e</w:t>
      </w:r>
      <w:r w:rsidR="00337EFA">
        <w:rPr>
          <w:rFonts w:ascii="Arial" w:hAnsi="Arial" w:cs="Arial"/>
          <w:kern w:val="1"/>
          <w:lang w:eastAsia="ar-SA"/>
        </w:rPr>
        <w:t xml:space="preserve"> quarter’s results as </w:t>
      </w:r>
      <w:r w:rsidR="007F5E5B">
        <w:rPr>
          <w:rFonts w:ascii="Arial" w:hAnsi="Arial" w:cs="Arial"/>
          <w:kern w:val="1"/>
          <w:lang w:eastAsia="ar-SA"/>
        </w:rPr>
        <w:t>healthy</w:t>
      </w:r>
      <w:r w:rsidR="00337EFA">
        <w:rPr>
          <w:rFonts w:ascii="Arial" w:hAnsi="Arial" w:cs="Arial"/>
          <w:kern w:val="1"/>
          <w:lang w:eastAsia="ar-SA"/>
        </w:rPr>
        <w:t xml:space="preserve"> </w:t>
      </w:r>
      <w:r w:rsidRPr="00ED33B0">
        <w:rPr>
          <w:rFonts w:ascii="Arial" w:hAnsi="Arial" w:cs="Arial"/>
          <w:kern w:val="1"/>
          <w:lang w:eastAsia="ar-SA"/>
        </w:rPr>
        <w:t>progress toward achieving</w:t>
      </w:r>
      <w:r w:rsidR="00337EFA">
        <w:rPr>
          <w:rFonts w:ascii="Arial" w:hAnsi="Arial" w:cs="Arial"/>
          <w:kern w:val="1"/>
          <w:lang w:eastAsia="ar-SA"/>
        </w:rPr>
        <w:t xml:space="preserve"> its full-year targets. The company</w:t>
      </w:r>
      <w:r>
        <w:rPr>
          <w:rFonts w:ascii="Arial" w:hAnsi="Arial" w:cs="Arial"/>
          <w:kern w:val="1"/>
          <w:lang w:eastAsia="ar-SA"/>
        </w:rPr>
        <w:t xml:space="preserve"> expects to sell </w:t>
      </w:r>
      <w:r w:rsidRPr="00855FF5">
        <w:rPr>
          <w:rFonts w:ascii="Arial" w:hAnsi="Arial" w:cs="Arial"/>
          <w:kern w:val="1"/>
          <w:lang w:eastAsia="ar-SA"/>
        </w:rPr>
        <w:t xml:space="preserve">1.49 million vehicles </w:t>
      </w:r>
      <w:r>
        <w:rPr>
          <w:rFonts w:ascii="Arial" w:hAnsi="Arial" w:cs="Arial"/>
          <w:kern w:val="1"/>
          <w:lang w:eastAsia="ar-SA"/>
        </w:rPr>
        <w:t xml:space="preserve">during the current fiscal year, which ends in March 2016, a 7% year-on-year increase. </w:t>
      </w:r>
      <w:r w:rsidR="00337EFA">
        <w:rPr>
          <w:rFonts w:ascii="Arial" w:hAnsi="Arial" w:cs="Arial"/>
          <w:kern w:val="1"/>
          <w:lang w:eastAsia="ar-SA"/>
        </w:rPr>
        <w:t>Its</w:t>
      </w:r>
      <w:r>
        <w:rPr>
          <w:rFonts w:ascii="Arial" w:hAnsi="Arial" w:cs="Arial"/>
          <w:kern w:val="1"/>
          <w:lang w:eastAsia="ar-SA"/>
        </w:rPr>
        <w:t xml:space="preserve"> full-year forecast calling for </w:t>
      </w:r>
      <w:r w:rsidR="00B275BC">
        <w:rPr>
          <w:rFonts w:ascii="Arial" w:hAnsi="Arial" w:cs="Arial"/>
          <w:kern w:val="1"/>
          <w:lang w:eastAsia="ar-SA"/>
        </w:rPr>
        <w:t>a</w:t>
      </w:r>
      <w:r>
        <w:rPr>
          <w:rFonts w:ascii="Arial" w:hAnsi="Arial" w:cs="Arial"/>
          <w:kern w:val="1"/>
          <w:lang w:eastAsia="ar-SA"/>
        </w:rPr>
        <w:t xml:space="preserve"> third-consecutive record operating profit</w:t>
      </w:r>
      <w:r w:rsidR="00337EFA">
        <w:rPr>
          <w:rFonts w:ascii="Arial" w:hAnsi="Arial" w:cs="Arial"/>
          <w:kern w:val="1"/>
          <w:lang w:eastAsia="ar-SA"/>
        </w:rPr>
        <w:t xml:space="preserve"> </w:t>
      </w:r>
      <w:r w:rsidR="00B275BC">
        <w:rPr>
          <w:rFonts w:ascii="Arial" w:hAnsi="Arial" w:cs="Arial"/>
          <w:kern w:val="1"/>
          <w:lang w:eastAsia="ar-SA"/>
        </w:rPr>
        <w:t>of</w:t>
      </w:r>
      <w:r w:rsidR="00337EFA">
        <w:rPr>
          <w:rFonts w:ascii="Arial" w:hAnsi="Arial" w:cs="Arial"/>
          <w:kern w:val="1"/>
          <w:lang w:eastAsia="ar-SA"/>
        </w:rPr>
        <w:t xml:space="preserve"> </w:t>
      </w:r>
      <w:r w:rsidR="00337EFA" w:rsidRPr="00337EFA">
        <w:rPr>
          <w:rFonts w:ascii="Arial" w:hAnsi="Arial" w:cs="Arial"/>
          <w:kern w:val="1"/>
          <w:lang w:eastAsia="ar-SA"/>
        </w:rPr>
        <w:t>¥210 billion (€1.</w:t>
      </w:r>
      <w:r w:rsidR="00337EFA">
        <w:rPr>
          <w:rFonts w:ascii="Arial" w:hAnsi="Arial" w:cs="Arial"/>
          <w:kern w:val="1"/>
          <w:lang w:eastAsia="ar-SA"/>
        </w:rPr>
        <w:t xml:space="preserve">62 billion) on </w:t>
      </w:r>
      <w:r w:rsidR="00337EFA" w:rsidRPr="00337EFA">
        <w:rPr>
          <w:rFonts w:ascii="Arial" w:hAnsi="Arial" w:cs="Arial"/>
          <w:kern w:val="1"/>
          <w:lang w:eastAsia="ar-SA"/>
        </w:rPr>
        <w:t xml:space="preserve">revenue </w:t>
      </w:r>
      <w:r w:rsidR="00337EFA">
        <w:rPr>
          <w:rFonts w:ascii="Arial" w:hAnsi="Arial" w:cs="Arial"/>
          <w:kern w:val="1"/>
          <w:lang w:eastAsia="ar-SA"/>
        </w:rPr>
        <w:t>of</w:t>
      </w:r>
      <w:r w:rsidR="00337EFA" w:rsidRPr="00337EFA">
        <w:rPr>
          <w:rFonts w:ascii="Arial" w:hAnsi="Arial" w:cs="Arial"/>
          <w:kern w:val="1"/>
          <w:lang w:eastAsia="ar-SA"/>
        </w:rPr>
        <w:t xml:space="preserve"> ¥</w:t>
      </w:r>
      <w:r w:rsidR="00337EFA">
        <w:rPr>
          <w:rFonts w:ascii="Arial" w:hAnsi="Arial" w:cs="Arial"/>
          <w:kern w:val="1"/>
          <w:lang w:eastAsia="ar-SA"/>
        </w:rPr>
        <w:t>3.25</w:t>
      </w:r>
      <w:r w:rsidR="00337EFA" w:rsidRPr="00337EFA">
        <w:rPr>
          <w:rFonts w:ascii="Arial" w:hAnsi="Arial" w:cs="Arial"/>
          <w:kern w:val="1"/>
          <w:lang w:eastAsia="ar-SA"/>
        </w:rPr>
        <w:t xml:space="preserve"> trillion (€</w:t>
      </w:r>
      <w:r w:rsidR="00337EFA">
        <w:rPr>
          <w:rFonts w:ascii="Arial" w:hAnsi="Arial" w:cs="Arial"/>
          <w:kern w:val="1"/>
          <w:lang w:eastAsia="ar-SA"/>
        </w:rPr>
        <w:t>25</w:t>
      </w:r>
      <w:r w:rsidR="00337EFA" w:rsidRPr="00337EFA">
        <w:rPr>
          <w:rFonts w:ascii="Arial" w:hAnsi="Arial" w:cs="Arial"/>
          <w:kern w:val="1"/>
          <w:lang w:eastAsia="ar-SA"/>
        </w:rPr>
        <w:t xml:space="preserve"> billion)</w:t>
      </w:r>
      <w:r w:rsidR="00B275BC">
        <w:rPr>
          <w:rFonts w:ascii="Arial" w:hAnsi="Arial" w:cs="Arial"/>
          <w:kern w:val="1"/>
          <w:lang w:eastAsia="ar-SA"/>
        </w:rPr>
        <w:t xml:space="preserve"> remains unchanged</w:t>
      </w:r>
      <w:r w:rsidR="00337EFA" w:rsidRPr="00337EFA">
        <w:rPr>
          <w:rFonts w:ascii="Arial" w:hAnsi="Arial" w:cs="Arial"/>
          <w:kern w:val="1"/>
          <w:lang w:eastAsia="ar-SA"/>
        </w:rPr>
        <w:t>.</w:t>
      </w:r>
      <w:r w:rsidR="00337EFA">
        <w:rPr>
          <w:rFonts w:ascii="Arial" w:hAnsi="Arial" w:cs="Arial"/>
          <w:kern w:val="1"/>
          <w:lang w:eastAsia="ar-SA"/>
        </w:rPr>
        <w:t xml:space="preserve"> </w:t>
      </w:r>
    </w:p>
    <w:p w:rsidR="00337EFA" w:rsidRPr="00092DF6" w:rsidRDefault="00337EFA" w:rsidP="00337EFA">
      <w:pPr>
        <w:pStyle w:val="Default"/>
        <w:rPr>
          <w:color w:val="auto"/>
          <w:sz w:val="20"/>
          <w:szCs w:val="20"/>
        </w:rPr>
      </w:pPr>
      <w:r w:rsidRPr="00092DF6">
        <w:rPr>
          <w:color w:val="auto"/>
          <w:sz w:val="20"/>
          <w:szCs w:val="20"/>
        </w:rPr>
        <w:t>* Source: Mazda Motor Corporation’s “Consolidated Financial Results for the First Quarter of the Fiscal Year ending March 31, 2016”. Euro figures were calculated at €1 = ¥134</w:t>
      </w:r>
      <w:r w:rsidR="007F5E5B">
        <w:rPr>
          <w:color w:val="auto"/>
          <w:sz w:val="20"/>
          <w:szCs w:val="20"/>
        </w:rPr>
        <w:t xml:space="preserve"> for the quarter and </w:t>
      </w:r>
      <w:r w:rsidR="007F5E5B" w:rsidRPr="00092DF6">
        <w:rPr>
          <w:color w:val="auto"/>
          <w:sz w:val="20"/>
          <w:szCs w:val="20"/>
        </w:rPr>
        <w:t>€1 = ¥130</w:t>
      </w:r>
      <w:r w:rsidR="007F5E5B">
        <w:rPr>
          <w:color w:val="auto"/>
          <w:sz w:val="20"/>
          <w:szCs w:val="20"/>
        </w:rPr>
        <w:t xml:space="preserve"> for the full-year forecasts</w:t>
      </w:r>
    </w:p>
    <w:p w:rsidR="00331EE6" w:rsidRPr="00D95FD0" w:rsidRDefault="00337EFA" w:rsidP="00D95FD0">
      <w:pPr>
        <w:widowControl w:val="0"/>
        <w:suppressAutoHyphens/>
        <w:spacing w:after="200" w:line="360" w:lineRule="auto"/>
        <w:rPr>
          <w:rFonts w:ascii="Arial" w:hAnsi="Arial" w:cs="Arial"/>
          <w:i/>
          <w:color w:val="0000FF"/>
          <w:sz w:val="20"/>
          <w:szCs w:val="20"/>
        </w:rPr>
      </w:pPr>
      <w:r w:rsidRPr="00092DF6">
        <w:rPr>
          <w:rFonts w:ascii="Arial" w:hAnsi="Arial" w:cs="Arial"/>
          <w:sz w:val="20"/>
          <w:szCs w:val="20"/>
        </w:rPr>
        <w:t>** EU</w:t>
      </w:r>
      <w:r>
        <w:rPr>
          <w:rFonts w:ascii="Arial" w:hAnsi="Arial" w:cs="Arial"/>
          <w:sz w:val="20"/>
          <w:szCs w:val="20"/>
        </w:rPr>
        <w:t>,</w:t>
      </w:r>
      <w:r w:rsidRPr="00092DF6">
        <w:rPr>
          <w:rFonts w:ascii="Arial" w:hAnsi="Arial" w:cs="Arial"/>
          <w:sz w:val="20"/>
          <w:szCs w:val="20"/>
        </w:rPr>
        <w:t xml:space="preserve"> EFTA</w:t>
      </w:r>
      <w:r w:rsidR="00D95FD0">
        <w:rPr>
          <w:rFonts w:ascii="Arial" w:hAnsi="Arial" w:cs="Arial"/>
          <w:sz w:val="20"/>
          <w:szCs w:val="20"/>
        </w:rPr>
        <w:t xml:space="preserve"> &amp; Turkey</w:t>
      </w:r>
      <w:r w:rsidR="00D95FD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</w:t>
      </w:r>
      <w:bookmarkStart w:id="0" w:name="_GoBack"/>
      <w:bookmarkEnd w:id="0"/>
      <w:r w:rsidR="00954306" w:rsidRPr="00995AE7">
        <w:rPr>
          <w:rFonts w:ascii="Arial" w:eastAsia="MS PGothic" w:hAnsi="Arial" w:cs="Arial"/>
          <w:snapToGrid w:val="0"/>
          <w:lang w:eastAsia="ja-JP"/>
        </w:rPr>
        <w:t># # #</w:t>
      </w:r>
    </w:p>
    <w:sectPr w:rsidR="00331EE6" w:rsidRPr="00D95FD0" w:rsidSect="00D95FD0">
      <w:headerReference w:type="default" r:id="rId8"/>
      <w:footerReference w:type="default" r:id="rId9"/>
      <w:type w:val="continuous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BE" w:rsidRDefault="008564B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8564BE" w:rsidRDefault="008564B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5C3AA" wp14:editId="040032C2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017A4C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17A4C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17A4C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17A4C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17A4C" w:rsidRDefault="00956BB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17A4C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17A4C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17A4C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9C54BD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9C54BD" w:rsidRDefault="00EF051B" w:rsidP="008F3BE8">
                    <w:pPr>
                      <w:pStyle w:val="Heading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9C54BD" w:rsidRDefault="00EF051B" w:rsidP="008F3BE8">
                    <w:pPr>
                      <w:pStyle w:val="Heading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:rsidR="00EF051B" w:rsidRPr="00017A4C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17A4C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17A4C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17A4C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17A4C" w:rsidRDefault="00956BB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17A4C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17A4C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17A4C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956BB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956BB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BE" w:rsidRDefault="008564B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8564BE" w:rsidRDefault="008564B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79639664" wp14:editId="7C8D6399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3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437A3B"/>
    <w:multiLevelType w:val="hybridMultilevel"/>
    <w:tmpl w:val="48B471B8"/>
    <w:lvl w:ilvl="0" w:tplc="C06A5DD0"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A83B81"/>
    <w:multiLevelType w:val="hybridMultilevel"/>
    <w:tmpl w:val="092A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11"/>
  </w:num>
  <w:num w:numId="7">
    <w:abstractNumId w:val="14"/>
  </w:num>
  <w:num w:numId="8">
    <w:abstractNumId w:val="22"/>
  </w:num>
  <w:num w:numId="9">
    <w:abstractNumId w:val="2"/>
  </w:num>
  <w:num w:numId="10">
    <w:abstractNumId w:val="15"/>
  </w:num>
  <w:num w:numId="11">
    <w:abstractNumId w:val="17"/>
  </w:num>
  <w:num w:numId="12">
    <w:abstractNumId w:val="21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6"/>
  </w:num>
  <w:num w:numId="19">
    <w:abstractNumId w:val="16"/>
  </w:num>
  <w:num w:numId="20">
    <w:abstractNumId w:val="23"/>
  </w:num>
  <w:num w:numId="21">
    <w:abstractNumId w:val="10"/>
  </w:num>
  <w:num w:numId="22">
    <w:abstractNumId w:val="12"/>
  </w:num>
  <w:num w:numId="23">
    <w:abstractNumId w:val="3"/>
  </w:num>
  <w:num w:numId="24">
    <w:abstractNumId w:val="20"/>
  </w:num>
  <w:num w:numId="25">
    <w:abstractNumId w:val="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17A4C"/>
    <w:rsid w:val="00024650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92DF6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4E2C"/>
    <w:rsid w:val="001451D1"/>
    <w:rsid w:val="001460DF"/>
    <w:rsid w:val="00150EC0"/>
    <w:rsid w:val="0015126F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1811"/>
    <w:rsid w:val="002251F3"/>
    <w:rsid w:val="002303B9"/>
    <w:rsid w:val="00230B60"/>
    <w:rsid w:val="00231CB5"/>
    <w:rsid w:val="00232400"/>
    <w:rsid w:val="0023254D"/>
    <w:rsid w:val="00232BE9"/>
    <w:rsid w:val="002334B2"/>
    <w:rsid w:val="0023534F"/>
    <w:rsid w:val="002421E7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37EFA"/>
    <w:rsid w:val="0034019B"/>
    <w:rsid w:val="00341CFB"/>
    <w:rsid w:val="00351071"/>
    <w:rsid w:val="0035335B"/>
    <w:rsid w:val="00354938"/>
    <w:rsid w:val="003607B1"/>
    <w:rsid w:val="00363FDA"/>
    <w:rsid w:val="00367507"/>
    <w:rsid w:val="00367BA2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0B02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17F5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5CBE"/>
    <w:rsid w:val="006B6D39"/>
    <w:rsid w:val="006B7B1A"/>
    <w:rsid w:val="006C121C"/>
    <w:rsid w:val="006C176B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3417"/>
    <w:rsid w:val="007852BD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7F5E5B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564BE"/>
    <w:rsid w:val="008604E2"/>
    <w:rsid w:val="00862F89"/>
    <w:rsid w:val="00864249"/>
    <w:rsid w:val="00870FF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56BBB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671D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B4065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5BC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4260"/>
    <w:rsid w:val="00C05745"/>
    <w:rsid w:val="00C06B2A"/>
    <w:rsid w:val="00C06BFC"/>
    <w:rsid w:val="00C10B25"/>
    <w:rsid w:val="00C12B13"/>
    <w:rsid w:val="00C15639"/>
    <w:rsid w:val="00C16307"/>
    <w:rsid w:val="00C25949"/>
    <w:rsid w:val="00C370E6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6CB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95FD0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4514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33B0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4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-area">
    <w:name w:val="date-area"/>
    <w:basedOn w:val="Normal"/>
    <w:rsid w:val="006217F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621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7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-area">
    <w:name w:val="date-area"/>
    <w:basedOn w:val="Normal"/>
    <w:rsid w:val="006217F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621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7</cp:revision>
  <cp:lastPrinted>2015-07-30T11:43:00Z</cp:lastPrinted>
  <dcterms:created xsi:type="dcterms:W3CDTF">2015-07-30T10:00:00Z</dcterms:created>
  <dcterms:modified xsi:type="dcterms:W3CDTF">2015-07-30T11:44:00Z</dcterms:modified>
</cp:coreProperties>
</file>