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E0" w:rsidRDefault="00D254E0" w:rsidP="00D254E0">
      <w:pPr>
        <w:pStyle w:val="ListParagraph"/>
        <w:spacing w:before="120" w:after="120"/>
        <w:ind w:left="0"/>
        <w:jc w:val="center"/>
        <w:rPr>
          <w:rFonts w:ascii="Interstate Mazda Regular" w:hAnsi="Interstate Mazda Regular"/>
          <w:b/>
          <w:sz w:val="32"/>
          <w:szCs w:val="32"/>
          <w:lang w:val="it-IT"/>
        </w:rPr>
      </w:pPr>
      <w:r>
        <w:rPr>
          <w:rFonts w:ascii="Interstate Mazda Regular" w:hAnsi="Interstate Mazda Regular"/>
          <w:b/>
          <w:sz w:val="32"/>
          <w:szCs w:val="32"/>
          <w:lang w:val="it-IT"/>
        </w:rPr>
        <w:t>Cambio al vertice di Mazda Svizzera</w:t>
      </w:r>
    </w:p>
    <w:p w:rsidR="00D254E0" w:rsidRDefault="00D254E0" w:rsidP="00D254E0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D254E0" w:rsidRPr="00D254E0" w:rsidRDefault="00D254E0" w:rsidP="00D254E0">
      <w:pPr>
        <w:pStyle w:val="ListParagraph"/>
        <w:numPr>
          <w:ilvl w:val="0"/>
          <w:numId w:val="6"/>
        </w:num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Dal 1° novembre, Jerome de Haan assumerà l'incarico di </w:t>
      </w:r>
      <w:proofErr w:type="spellStart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Managing</w:t>
      </w:r>
      <w:proofErr w:type="spellEnd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Director</w:t>
      </w:r>
      <w:proofErr w:type="spellEnd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di Mazda </w:t>
      </w:r>
      <w:proofErr w:type="spellStart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Svizzera</w:t>
      </w:r>
      <w:proofErr w:type="spellEnd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</w:p>
    <w:p w:rsidR="00D254E0" w:rsidRPr="00D254E0" w:rsidRDefault="00D254E0" w:rsidP="00D254E0">
      <w:pPr>
        <w:pStyle w:val="ListParagraph"/>
        <w:numPr>
          <w:ilvl w:val="0"/>
          <w:numId w:val="6"/>
        </w:num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Damian </w:t>
      </w:r>
      <w:proofErr w:type="spellStart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Donnellan</w:t>
      </w:r>
      <w:proofErr w:type="spellEnd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 ha </w:t>
      </w:r>
      <w:proofErr w:type="spellStart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deciso</w:t>
      </w:r>
      <w:proofErr w:type="spellEnd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di </w:t>
      </w:r>
      <w:proofErr w:type="spellStart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lasciare</w:t>
      </w:r>
      <w:proofErr w:type="spellEnd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 Mazda per </w:t>
      </w:r>
      <w:proofErr w:type="spellStart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proseguire</w:t>
      </w:r>
      <w:proofErr w:type="spellEnd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</w:t>
      </w:r>
      <w:proofErr w:type="spellStart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altrove</w:t>
      </w:r>
      <w:proofErr w:type="spellEnd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 xml:space="preserve"> la propria </w:t>
      </w:r>
      <w:proofErr w:type="spellStart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carriera</w:t>
      </w:r>
      <w:proofErr w:type="spellEnd"/>
      <w:r w:rsidRPr="00D254E0">
        <w:rPr>
          <w:rFonts w:ascii="Interstate Mazda Light" w:eastAsia="Times New Roman" w:hAnsi="Interstate Mazda Light" w:cs="Times New Roman"/>
          <w:sz w:val="20"/>
          <w:szCs w:val="20"/>
          <w:lang w:eastAsia="it-IT"/>
        </w:rPr>
        <w:t>.</w:t>
      </w:r>
    </w:p>
    <w:p w:rsidR="00D254E0" w:rsidRDefault="00D254E0" w:rsidP="00D254E0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</w:p>
    <w:p w:rsidR="00D254E0" w:rsidRDefault="00D254E0" w:rsidP="00D254E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254E0">
        <w:rPr>
          <w:rFonts w:ascii="Interstate Mazda Light" w:hAnsi="Interstate Mazda Light"/>
          <w:b/>
          <w:sz w:val="20"/>
          <w:szCs w:val="20"/>
          <w:u w:val="single"/>
          <w:lang w:val="it-IT"/>
        </w:rPr>
        <w:t>Leverkusen, 24 ottobre 2017.</w:t>
      </w:r>
      <w:r>
        <w:rPr>
          <w:rFonts w:ascii="Interstate Mazda Light" w:hAnsi="Interstate Mazda Light"/>
          <w:sz w:val="20"/>
          <w:szCs w:val="20"/>
          <w:lang w:val="it-IT"/>
        </w:rPr>
        <w:t> Dal 1° novembre 2017, Jerome de Haan (58) assumerà l'incarico di 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Managing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Director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(Amministratore Delegato) di Mazda Svizzera (SA). Sostituirà 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Damian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Donnellan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> che ha deciso di proseguire altrove la propria carriera nel settore automobilistico.</w:t>
      </w:r>
    </w:p>
    <w:p w:rsidR="00D254E0" w:rsidRDefault="00D254E0" w:rsidP="00D254E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 </w:t>
      </w:r>
    </w:p>
    <w:p w:rsidR="00D254E0" w:rsidRDefault="00D254E0" w:rsidP="00D254E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Jerome de Haan ha nazionalità olandese e canadese e non è nuovo in Mazda Svizzera, visto che ne è già stato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Managing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Director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dal 2005 al 2009. Jerome è attualmente Direttore Pubbliche Relazioni in Mazda Motor Europe a Leverkusen, Germania. </w:t>
      </w:r>
    </w:p>
    <w:p w:rsidR="00D254E0" w:rsidRDefault="00D254E0" w:rsidP="00D254E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254E0" w:rsidRPr="00D254E0" w:rsidRDefault="00D254E0" w:rsidP="00D254E0">
      <w:pPr>
        <w:jc w:val="both"/>
        <w:rPr>
          <w:rFonts w:ascii="Interstate Mazda Light" w:hAnsi="Interstate Mazda Light"/>
          <w:i/>
          <w:sz w:val="20"/>
          <w:szCs w:val="20"/>
          <w:lang w:val="it-IT"/>
        </w:rPr>
      </w:pP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Martijn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ten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Brink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>, Vice Presidente Vendite &amp; Assistenza Clienti di Mazda, ha commentato: </w:t>
      </w:r>
      <w:r w:rsidRPr="00D254E0">
        <w:rPr>
          <w:rFonts w:ascii="Interstate Mazda Light" w:hAnsi="Interstate Mazda Light"/>
          <w:i/>
          <w:sz w:val="20"/>
          <w:szCs w:val="20"/>
          <w:lang w:val="it-IT"/>
        </w:rPr>
        <w:t xml:space="preserve">"Sono lieto che Jerome assuma la carica di </w:t>
      </w:r>
      <w:proofErr w:type="spellStart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>Managing</w:t>
      </w:r>
      <w:proofErr w:type="spellEnd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>Director</w:t>
      </w:r>
      <w:proofErr w:type="spellEnd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 xml:space="preserve">. È entrato in Mazda nel 2003 e da allora ha ricoperto diversi incarichi sia in Mazda Europe che in filiali nazionali europee di Mazda. Siamo certi che sia la persona giusta per sostituire </w:t>
      </w:r>
      <w:proofErr w:type="spellStart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>Damian</w:t>
      </w:r>
      <w:proofErr w:type="spellEnd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 xml:space="preserve"> in questo importante mercato per Mazda."</w:t>
      </w:r>
    </w:p>
    <w:p w:rsidR="00D254E0" w:rsidRDefault="00D254E0" w:rsidP="00D254E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254E0" w:rsidRDefault="00D254E0" w:rsidP="00D254E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Damian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Donnellan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è stato in Mazda per 11 anni, iniziando in Mazda Europe per poi diventare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Managing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Director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di Mazda Svizzera. </w:t>
      </w:r>
    </w:p>
    <w:p w:rsidR="00D254E0" w:rsidRDefault="00D254E0" w:rsidP="00D254E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254E0" w:rsidRPr="00D254E0" w:rsidRDefault="00D254E0" w:rsidP="00D254E0">
      <w:pPr>
        <w:jc w:val="both"/>
        <w:rPr>
          <w:rFonts w:ascii="Interstate Mazda Light" w:hAnsi="Interstate Mazda Light"/>
          <w:i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In una dichiarazione,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Martijn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ten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Brinke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> ha affermato: </w:t>
      </w:r>
      <w:r w:rsidRPr="00D254E0">
        <w:rPr>
          <w:rFonts w:ascii="Interstate Mazda Light" w:hAnsi="Interstate Mazda Light"/>
          <w:i/>
          <w:sz w:val="20"/>
          <w:szCs w:val="20"/>
          <w:lang w:val="it-IT"/>
        </w:rPr>
        <w:t xml:space="preserve">"Sappiamo che non ha preso questa decisione a cuor leggero e rispettiamo la scelta che ha fatto. Ringraziamo </w:t>
      </w:r>
      <w:proofErr w:type="spellStart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>Damian</w:t>
      </w:r>
      <w:proofErr w:type="spellEnd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 xml:space="preserve"> per il suo grande contributo alla nostra attività sia in Mazda Europe che in Mazda </w:t>
      </w:r>
      <w:proofErr w:type="spellStart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>Suisse</w:t>
      </w:r>
      <w:proofErr w:type="spellEnd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 xml:space="preserve">. Auguriamo a </w:t>
      </w:r>
      <w:proofErr w:type="spellStart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>Damian</w:t>
      </w:r>
      <w:proofErr w:type="spellEnd"/>
      <w:r w:rsidRPr="00D254E0">
        <w:rPr>
          <w:rFonts w:ascii="Interstate Mazda Light" w:hAnsi="Interstate Mazda Light"/>
          <w:i/>
          <w:sz w:val="20"/>
          <w:szCs w:val="20"/>
          <w:lang w:val="it-IT"/>
        </w:rPr>
        <w:t xml:space="preserve"> ed alla sua famiglia il miglior successo nei suoi futuri incarichi."</w:t>
      </w:r>
    </w:p>
    <w:p w:rsidR="00D254E0" w:rsidRPr="00D254E0" w:rsidRDefault="00D254E0" w:rsidP="00D254E0">
      <w:pPr>
        <w:rPr>
          <w:rFonts w:ascii="Interstate Mazda Light" w:hAnsi="Interstate Mazda Light"/>
          <w:sz w:val="20"/>
          <w:szCs w:val="20"/>
          <w:lang w:val="it-IT"/>
        </w:rPr>
      </w:pPr>
    </w:p>
    <w:p w:rsidR="00B70F3D" w:rsidRPr="001755C5" w:rsidRDefault="00B70F3D" w:rsidP="00175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B70F3D" w:rsidRPr="001755C5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64" w:rsidRDefault="00323664" w:rsidP="00420EE9">
      <w:r>
        <w:separator/>
      </w:r>
    </w:p>
  </w:endnote>
  <w:endnote w:type="continuationSeparator" w:id="0">
    <w:p w:rsidR="00323664" w:rsidRDefault="0032366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64" w:rsidRDefault="00323664" w:rsidP="00420EE9">
      <w:r>
        <w:separator/>
      </w:r>
    </w:p>
  </w:footnote>
  <w:footnote w:type="continuationSeparator" w:id="0">
    <w:p w:rsidR="00323664" w:rsidRDefault="0032366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65BE166" wp14:editId="3DE2FEEA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FE6"/>
    <w:multiLevelType w:val="hybridMultilevel"/>
    <w:tmpl w:val="D69A5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177B"/>
    <w:multiLevelType w:val="hybridMultilevel"/>
    <w:tmpl w:val="0662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40C9C"/>
    <w:rsid w:val="00056A5D"/>
    <w:rsid w:val="00073F36"/>
    <w:rsid w:val="000B3843"/>
    <w:rsid w:val="000D4835"/>
    <w:rsid w:val="001108CE"/>
    <w:rsid w:val="001116FF"/>
    <w:rsid w:val="00131607"/>
    <w:rsid w:val="001755C5"/>
    <w:rsid w:val="00180571"/>
    <w:rsid w:val="0019632C"/>
    <w:rsid w:val="001A05A2"/>
    <w:rsid w:val="001D3811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23664"/>
    <w:rsid w:val="003352AE"/>
    <w:rsid w:val="0034143A"/>
    <w:rsid w:val="003940B3"/>
    <w:rsid w:val="003F5FE8"/>
    <w:rsid w:val="00420EE9"/>
    <w:rsid w:val="00436C7F"/>
    <w:rsid w:val="0045602D"/>
    <w:rsid w:val="004C025A"/>
    <w:rsid w:val="00550962"/>
    <w:rsid w:val="0056660E"/>
    <w:rsid w:val="00596C0A"/>
    <w:rsid w:val="005D6B10"/>
    <w:rsid w:val="005E3CBD"/>
    <w:rsid w:val="005F065F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07C2F"/>
    <w:rsid w:val="0093431F"/>
    <w:rsid w:val="00956E78"/>
    <w:rsid w:val="00980BEC"/>
    <w:rsid w:val="00981767"/>
    <w:rsid w:val="009C4B57"/>
    <w:rsid w:val="00A03648"/>
    <w:rsid w:val="00A15C9A"/>
    <w:rsid w:val="00AC05C5"/>
    <w:rsid w:val="00AD5FD0"/>
    <w:rsid w:val="00B217E0"/>
    <w:rsid w:val="00B3384E"/>
    <w:rsid w:val="00B558F4"/>
    <w:rsid w:val="00B70F3D"/>
    <w:rsid w:val="00B94A41"/>
    <w:rsid w:val="00BB0D2E"/>
    <w:rsid w:val="00BC5C48"/>
    <w:rsid w:val="00BD6C92"/>
    <w:rsid w:val="00C34B71"/>
    <w:rsid w:val="00C90CC6"/>
    <w:rsid w:val="00CC7DB3"/>
    <w:rsid w:val="00CD0DC0"/>
    <w:rsid w:val="00CE144B"/>
    <w:rsid w:val="00CE7DB8"/>
    <w:rsid w:val="00D254E0"/>
    <w:rsid w:val="00D418BB"/>
    <w:rsid w:val="00D45F25"/>
    <w:rsid w:val="00D472CC"/>
    <w:rsid w:val="00D64690"/>
    <w:rsid w:val="00D843E7"/>
    <w:rsid w:val="00DB39E0"/>
    <w:rsid w:val="00E8510B"/>
    <w:rsid w:val="00E954AA"/>
    <w:rsid w:val="00F04B90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table" w:styleId="TableGrid">
    <w:name w:val="Table Grid"/>
    <w:basedOn w:val="TableNormal"/>
    <w:uiPriority w:val="59"/>
    <w:rsid w:val="00B7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table" w:styleId="TableGrid">
    <w:name w:val="Table Grid"/>
    <w:basedOn w:val="TableNormal"/>
    <w:uiPriority w:val="59"/>
    <w:rsid w:val="00B7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6F61F-C91E-45EC-B531-8EF0A4E6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2017-10-24T11:32:00Z</dcterms:created>
  <dcterms:modified xsi:type="dcterms:W3CDTF">2017-10-24T11:32:00Z</dcterms:modified>
</cp:coreProperties>
</file>