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1BCA2" w14:textId="77777777" w:rsidR="0043703E" w:rsidRPr="00BF551D" w:rsidRDefault="0043703E" w:rsidP="0043703E">
      <w:pPr>
        <w:jc w:val="center"/>
        <w:rPr>
          <w:rFonts w:ascii="Mazda Type" w:hAnsi="Mazda Type"/>
          <w:sz w:val="32"/>
          <w:szCs w:val="32"/>
        </w:rPr>
      </w:pPr>
      <w:r w:rsidRPr="00BF551D">
        <w:rPr>
          <w:rFonts w:ascii="Mazda Type" w:hAnsi="Mazda Type"/>
          <w:sz w:val="32"/>
        </w:rPr>
        <w:t>Les ventes de Mazda Europe en passe d’atteindre l'objectif fixé pour l’exercice 2020/2021</w:t>
      </w:r>
    </w:p>
    <w:p w14:paraId="49CE5DC8" w14:textId="77777777" w:rsidR="0043703E" w:rsidRPr="00BF551D" w:rsidRDefault="0043703E" w:rsidP="0043703E">
      <w:pPr>
        <w:jc w:val="center"/>
        <w:rPr>
          <w:rFonts w:ascii="Mazda Type" w:hAnsi="Mazda Type"/>
          <w:sz w:val="32"/>
          <w:szCs w:val="32"/>
        </w:rPr>
      </w:pPr>
    </w:p>
    <w:p w14:paraId="0CF08DB6" w14:textId="77777777" w:rsidR="0043703E" w:rsidRPr="00BF551D" w:rsidRDefault="0043703E" w:rsidP="0043703E">
      <w:pPr>
        <w:pStyle w:val="Paragraphedeliste"/>
        <w:numPr>
          <w:ilvl w:val="0"/>
          <w:numId w:val="1"/>
        </w:numPr>
        <w:spacing w:line="260" w:lineRule="exact"/>
        <w:ind w:left="714" w:hanging="357"/>
        <w:rPr>
          <w:rFonts w:ascii="Mazda Type" w:hAnsi="Mazda Type"/>
          <w:sz w:val="21"/>
          <w:szCs w:val="21"/>
        </w:rPr>
      </w:pPr>
      <w:r w:rsidRPr="00BF551D">
        <w:rPr>
          <w:rFonts w:ascii="Mazda Type" w:hAnsi="Mazda Type"/>
          <w:sz w:val="21"/>
        </w:rPr>
        <w:t>Les ventes ont progressé dans toutes les régions d'implantation de Mazda par rapport au trimestre précédent</w:t>
      </w:r>
    </w:p>
    <w:p w14:paraId="0379409C" w14:textId="77777777" w:rsidR="0043703E" w:rsidRPr="00BF551D" w:rsidRDefault="0043703E" w:rsidP="0043703E">
      <w:pPr>
        <w:pStyle w:val="Paragraphedeliste"/>
        <w:numPr>
          <w:ilvl w:val="0"/>
          <w:numId w:val="1"/>
        </w:numPr>
        <w:spacing w:line="260" w:lineRule="exact"/>
        <w:ind w:left="714" w:hanging="357"/>
        <w:rPr>
          <w:rFonts w:ascii="Mazda Type" w:hAnsi="Mazda Type"/>
          <w:sz w:val="21"/>
          <w:szCs w:val="21"/>
        </w:rPr>
      </w:pPr>
      <w:r w:rsidRPr="00BF551D">
        <w:rPr>
          <w:rFonts w:ascii="Mazda Type" w:hAnsi="Mazda Type"/>
          <w:sz w:val="21"/>
        </w:rPr>
        <w:t>La région européenne en passe d'atteindre l’objectif de ventes de 196 000 unités fixé pour l’exercice 2020/2021</w:t>
      </w:r>
    </w:p>
    <w:p w14:paraId="5DB04AB5" w14:textId="77777777" w:rsidR="0043703E" w:rsidRPr="00BF551D" w:rsidRDefault="0043703E" w:rsidP="0043703E">
      <w:pPr>
        <w:spacing w:line="260" w:lineRule="exact"/>
        <w:rPr>
          <w:rFonts w:ascii="Mazda Type" w:hAnsi="Mazda Type"/>
          <w:sz w:val="32"/>
          <w:szCs w:val="32"/>
        </w:rPr>
      </w:pPr>
    </w:p>
    <w:p w14:paraId="4F2ED7C5" w14:textId="77777777" w:rsidR="0043703E" w:rsidRPr="00BF551D" w:rsidRDefault="0043703E" w:rsidP="0043703E">
      <w:pPr>
        <w:adjustRightInd w:val="0"/>
        <w:spacing w:line="260" w:lineRule="exact"/>
        <w:jc w:val="both"/>
        <w:rPr>
          <w:rFonts w:ascii="Mazda Type" w:hAnsi="Mazda Type"/>
          <w:kern w:val="2"/>
          <w:sz w:val="18"/>
          <w:szCs w:val="18"/>
        </w:rPr>
      </w:pPr>
      <w:r w:rsidRPr="00BF551D">
        <w:rPr>
          <w:rFonts w:ascii="Mazda Type" w:hAnsi="Mazda Type"/>
          <w:b/>
          <w:sz w:val="18"/>
        </w:rPr>
        <w:t>Hiroshima / Leverkusen, 9 novembre 2020.</w:t>
      </w:r>
      <w:r w:rsidRPr="00BF551D">
        <w:rPr>
          <w:rFonts w:ascii="Mazda Type" w:hAnsi="Mazda Type"/>
          <w:sz w:val="18"/>
        </w:rPr>
        <w:t xml:space="preserve"> Mazda </w:t>
      </w:r>
      <w:proofErr w:type="spellStart"/>
      <w:r w:rsidRPr="00BF551D">
        <w:rPr>
          <w:rFonts w:ascii="Mazda Type" w:hAnsi="Mazda Type"/>
          <w:sz w:val="18"/>
        </w:rPr>
        <w:t>Motor</w:t>
      </w:r>
      <w:proofErr w:type="spellEnd"/>
      <w:r w:rsidRPr="00BF551D">
        <w:rPr>
          <w:rFonts w:ascii="Mazda Type" w:hAnsi="Mazda Type"/>
          <w:sz w:val="18"/>
        </w:rPr>
        <w:t xml:space="preserve"> Corporation a annoncé aujourd’hui ses résultats commerciaux et financiers pour le premier semestre de l’exercice en cours, faisant état de 578 000 unités vendues à l</w:t>
      </w:r>
      <w:r>
        <w:rPr>
          <w:rFonts w:ascii="Mazda Type" w:hAnsi="Mazda Type"/>
          <w:sz w:val="18"/>
        </w:rPr>
        <w:t xml:space="preserve">’échelle mondiale entre le 1er </w:t>
      </w:r>
      <w:r w:rsidRPr="00BF551D">
        <w:rPr>
          <w:rFonts w:ascii="Mazda Type" w:hAnsi="Mazda Type"/>
          <w:sz w:val="18"/>
        </w:rPr>
        <w:t>avril et le 30 septembre 2020.</w:t>
      </w:r>
    </w:p>
    <w:p w14:paraId="53188E7C" w14:textId="77777777" w:rsidR="0043703E" w:rsidRPr="00BF551D" w:rsidRDefault="0043703E" w:rsidP="0043703E">
      <w:pPr>
        <w:adjustRightInd w:val="0"/>
        <w:spacing w:line="260" w:lineRule="exact"/>
        <w:jc w:val="both"/>
        <w:rPr>
          <w:rFonts w:ascii="Mazda Type" w:hAnsi="Mazda Type"/>
          <w:kern w:val="2"/>
          <w:sz w:val="18"/>
          <w:szCs w:val="18"/>
          <w:lang w:eastAsia="ja-JP"/>
        </w:rPr>
      </w:pPr>
    </w:p>
    <w:p w14:paraId="701F16CB" w14:textId="77777777" w:rsidR="0043703E" w:rsidRPr="00BF551D" w:rsidRDefault="0043703E" w:rsidP="0043703E">
      <w:pPr>
        <w:adjustRightInd w:val="0"/>
        <w:spacing w:line="260" w:lineRule="exact"/>
        <w:jc w:val="both"/>
        <w:rPr>
          <w:rFonts w:ascii="Mazda Type" w:hAnsi="Mazda Type"/>
          <w:kern w:val="2"/>
          <w:sz w:val="18"/>
          <w:szCs w:val="18"/>
        </w:rPr>
      </w:pPr>
      <w:r w:rsidRPr="00BF551D">
        <w:rPr>
          <w:rFonts w:ascii="Mazda Type" w:hAnsi="Mazda Type"/>
          <w:sz w:val="18"/>
        </w:rPr>
        <w:t>Bien que la pandémie de COVID-19 continue d'avoir un impact direct sur les ventes mondiales de Mazda, toutes les régions ont enregistré une progression de leurs ventes en glissement annuel au second trimestre. Au Japon, sur son marché national, Mazda a vendu 48 000 véhicules au deuxième trimestre, soit un total de 74 000 unités vendues sur le premier semestre. Au deuxième trimestre, l’Amérique du Nord a vu, quant à</w:t>
      </w:r>
      <w:r>
        <w:rPr>
          <w:rFonts w:ascii="Mazda Type" w:hAnsi="Mazda Type"/>
          <w:sz w:val="18"/>
        </w:rPr>
        <w:t xml:space="preserve"> elle, ses ventes progresser d’</w:t>
      </w:r>
      <w:r w:rsidRPr="00BF551D">
        <w:rPr>
          <w:rFonts w:ascii="Mazda Type" w:hAnsi="Mazda Type"/>
          <w:sz w:val="18"/>
        </w:rPr>
        <w:t>1 % en glissement annuel à 104 000 unités, soit 185 000 unités écoulées sur le premier semestre. En Chine, les ventes ont enregistré une hausse d’1 % au cours du deuxième trimestre à 56 000 unités, s’établissant ainsi à 117 000 unités sur la période d’avril à septembre.</w:t>
      </w:r>
    </w:p>
    <w:p w14:paraId="73BA4B3A" w14:textId="77777777" w:rsidR="0043703E" w:rsidRPr="00BF551D" w:rsidRDefault="0043703E" w:rsidP="0043703E">
      <w:pPr>
        <w:adjustRightInd w:val="0"/>
        <w:spacing w:line="260" w:lineRule="exact"/>
        <w:jc w:val="both"/>
        <w:rPr>
          <w:rFonts w:ascii="Mazda Type" w:hAnsi="Mazda Type"/>
          <w:kern w:val="2"/>
          <w:sz w:val="18"/>
          <w:szCs w:val="18"/>
          <w:lang w:eastAsia="ja-JP"/>
        </w:rPr>
      </w:pPr>
    </w:p>
    <w:p w14:paraId="4CE4D60C" w14:textId="77777777" w:rsidR="0043703E" w:rsidRPr="00BF551D" w:rsidRDefault="0043703E" w:rsidP="0043703E">
      <w:pPr>
        <w:adjustRightInd w:val="0"/>
        <w:spacing w:line="260" w:lineRule="exact"/>
        <w:jc w:val="both"/>
        <w:rPr>
          <w:rFonts w:ascii="Mazda Type" w:hAnsi="Mazda Type"/>
          <w:kern w:val="2"/>
          <w:sz w:val="18"/>
          <w:szCs w:val="18"/>
        </w:rPr>
      </w:pPr>
      <w:r w:rsidRPr="00BF551D">
        <w:rPr>
          <w:rFonts w:ascii="Mazda Type" w:hAnsi="Mazda Type"/>
          <w:sz w:val="18"/>
        </w:rPr>
        <w:t>En Europe*, les ventes ont atteint 54 000 unités au deuxième trimestre, et 82 000 unités sur le premier semestre de l’exercice en cours. Étant donné que Mazda table sur une poursuite de la reprise au second semestre, la région européenne demeure en bonne voie pour vendre 196 000 unités sur l’ensemble de l’exercice, profitant directement du renouvellement de la gamme des crossovers de la marque, parmi lesquels le Mazda MX-30, son SUV 100 % électrique</w:t>
      </w:r>
      <w:r w:rsidRPr="00BF551D">
        <w:rPr>
          <w:rStyle w:val="Appelnotedebasdep"/>
          <w:rFonts w:ascii="Mazda Type" w:hAnsi="Mazda Type"/>
          <w:sz w:val="18"/>
          <w:szCs w:val="18"/>
        </w:rPr>
        <w:footnoteReference w:id="1"/>
      </w:r>
      <w:r>
        <w:rPr>
          <w:rFonts w:ascii="Mazda Type" w:hAnsi="Mazda Type"/>
          <w:sz w:val="18"/>
        </w:rPr>
        <w:t xml:space="preserve">, </w:t>
      </w:r>
      <w:r w:rsidRPr="00BF551D">
        <w:rPr>
          <w:rFonts w:ascii="Mazda Type" w:hAnsi="Mazda Type"/>
          <w:sz w:val="18"/>
        </w:rPr>
        <w:t>et le Mazda CX-3 2021</w:t>
      </w:r>
      <w:r w:rsidRPr="00BF551D">
        <w:rPr>
          <w:rStyle w:val="Appelnotedebasdep"/>
          <w:rFonts w:ascii="Mazda Type" w:hAnsi="Mazda Type"/>
          <w:sz w:val="18"/>
          <w:szCs w:val="18"/>
        </w:rPr>
        <w:footnoteReference w:id="2"/>
      </w:r>
      <w:r w:rsidRPr="00BF551D">
        <w:rPr>
          <w:rFonts w:ascii="Mazda Type" w:hAnsi="Mazda Type"/>
          <w:sz w:val="18"/>
        </w:rPr>
        <w:t>.</w:t>
      </w:r>
    </w:p>
    <w:p w14:paraId="01F46C72" w14:textId="77777777" w:rsidR="0043703E" w:rsidRPr="00BF551D" w:rsidRDefault="0043703E" w:rsidP="0043703E">
      <w:pPr>
        <w:adjustRightInd w:val="0"/>
        <w:spacing w:line="260" w:lineRule="exact"/>
        <w:jc w:val="both"/>
        <w:rPr>
          <w:rFonts w:ascii="Mazda Type" w:hAnsi="Mazda Type"/>
          <w:kern w:val="2"/>
          <w:sz w:val="18"/>
          <w:szCs w:val="18"/>
          <w:lang w:eastAsia="ja-JP"/>
        </w:rPr>
      </w:pPr>
    </w:p>
    <w:p w14:paraId="18F0FBFA" w14:textId="77777777" w:rsidR="0043703E" w:rsidRPr="00BF551D" w:rsidRDefault="0043703E" w:rsidP="0043703E">
      <w:pPr>
        <w:adjustRightInd w:val="0"/>
        <w:spacing w:line="260" w:lineRule="exact"/>
        <w:jc w:val="both"/>
        <w:rPr>
          <w:rFonts w:ascii="Mazda Type" w:hAnsi="Mazda Type"/>
          <w:kern w:val="2"/>
          <w:sz w:val="18"/>
          <w:szCs w:val="18"/>
        </w:rPr>
      </w:pPr>
      <w:r w:rsidRPr="00BF551D">
        <w:rPr>
          <w:rFonts w:ascii="Mazda Type" w:hAnsi="Mazda Type"/>
          <w:sz w:val="18"/>
        </w:rPr>
        <w:t xml:space="preserve">Mazda a également vu son bénéfice progresser entre les premier et deuxième trimestres sous l’effet de l’augmentation de ses ventes et de la réduction de ses coûts fixes, ce qui lui a permis de dégager un </w:t>
      </w:r>
      <w:proofErr w:type="spellStart"/>
      <w:r w:rsidRPr="00BF551D">
        <w:rPr>
          <w:rFonts w:ascii="Mazda Type" w:hAnsi="Mazda Type"/>
          <w:sz w:val="18"/>
        </w:rPr>
        <w:t>cash flow</w:t>
      </w:r>
      <w:proofErr w:type="spellEnd"/>
      <w:r w:rsidRPr="00BF551D">
        <w:rPr>
          <w:rFonts w:ascii="Mazda Type" w:hAnsi="Mazda Type"/>
          <w:sz w:val="18"/>
        </w:rPr>
        <w:t xml:space="preserve"> disponible positif de 95,1 milliards de yens (786,0 millions d’euros). </w:t>
      </w:r>
    </w:p>
    <w:p w14:paraId="6FFF5FE4" w14:textId="77777777" w:rsidR="0043703E" w:rsidRPr="00BF551D" w:rsidRDefault="0043703E" w:rsidP="0043703E">
      <w:pPr>
        <w:adjustRightInd w:val="0"/>
        <w:spacing w:line="260" w:lineRule="exact"/>
        <w:jc w:val="both"/>
        <w:rPr>
          <w:rFonts w:ascii="Mazda Type" w:hAnsi="Mazda Type"/>
          <w:kern w:val="2"/>
          <w:sz w:val="18"/>
          <w:szCs w:val="18"/>
          <w:lang w:eastAsia="ja-JP"/>
        </w:rPr>
      </w:pPr>
    </w:p>
    <w:p w14:paraId="330E95E8" w14:textId="77777777" w:rsidR="0043703E" w:rsidRPr="00BF551D" w:rsidRDefault="0043703E" w:rsidP="0043703E">
      <w:pPr>
        <w:adjustRightInd w:val="0"/>
        <w:spacing w:line="260" w:lineRule="exact"/>
        <w:jc w:val="both"/>
        <w:rPr>
          <w:rFonts w:ascii="Mazda Type" w:hAnsi="Mazda Type"/>
          <w:kern w:val="2"/>
          <w:sz w:val="18"/>
          <w:szCs w:val="18"/>
        </w:rPr>
      </w:pPr>
      <w:r w:rsidRPr="00BF551D">
        <w:rPr>
          <w:rFonts w:ascii="Mazda Type" w:hAnsi="Mazda Type"/>
          <w:sz w:val="18"/>
        </w:rPr>
        <w:lastRenderedPageBreak/>
        <w:t>Pour le premier semestre de l’exercice en cours, Mazda a enregistré un chiffre d'affaires net de 1 115,8 milliards de yens (9,2 milliards d’euros**) et une perte d’exploitation de 52,9 milliards de yens (437,1 millions d’euros**). Il en résulte une perte nette de 93,0 milliards de yens (768,6 millions d’euros**).</w:t>
      </w:r>
    </w:p>
    <w:p w14:paraId="5199A44C" w14:textId="77777777" w:rsidR="0043703E" w:rsidRPr="00BF551D" w:rsidRDefault="0043703E" w:rsidP="0043703E">
      <w:pPr>
        <w:adjustRightInd w:val="0"/>
        <w:spacing w:line="260" w:lineRule="exact"/>
        <w:jc w:val="both"/>
        <w:rPr>
          <w:rFonts w:ascii="Mazda Type" w:hAnsi="Mazda Type"/>
          <w:kern w:val="2"/>
          <w:sz w:val="18"/>
          <w:szCs w:val="18"/>
          <w:lang w:eastAsia="ja-JP"/>
        </w:rPr>
      </w:pPr>
    </w:p>
    <w:p w14:paraId="0E40C83C" w14:textId="77777777" w:rsidR="0043703E" w:rsidRPr="00BF551D" w:rsidRDefault="0043703E" w:rsidP="0043703E">
      <w:pPr>
        <w:adjustRightInd w:val="0"/>
        <w:spacing w:line="260" w:lineRule="exact"/>
        <w:jc w:val="both"/>
        <w:rPr>
          <w:rFonts w:ascii="Mazda Type" w:hAnsi="Mazda Type"/>
          <w:kern w:val="2"/>
          <w:sz w:val="18"/>
          <w:szCs w:val="18"/>
        </w:rPr>
      </w:pPr>
      <w:r w:rsidRPr="00BF551D">
        <w:rPr>
          <w:rFonts w:ascii="Mazda Type" w:hAnsi="Mazda Type"/>
          <w:sz w:val="18"/>
        </w:rPr>
        <w:t>L’activité commerciale et la production ayant retrouvé leurs niveaux d'avant la pandémie dans la plupart des régions, les prévisions de Mazda sur l’ensemble d</w:t>
      </w:r>
      <w:r>
        <w:rPr>
          <w:rFonts w:ascii="Mazda Type" w:hAnsi="Mazda Type"/>
          <w:sz w:val="18"/>
        </w:rPr>
        <w:t xml:space="preserve">e l’exercice restent inchangées. </w:t>
      </w:r>
      <w:r w:rsidRPr="00BF551D">
        <w:rPr>
          <w:rFonts w:ascii="Mazda Type" w:hAnsi="Mazda Type"/>
          <w:sz w:val="18"/>
        </w:rPr>
        <w:t>Mazda continuera de surveiller attentivement la situation économique ainsi que les tendances de la demande automobile sur chacun de ses marchés d’exportation.</w:t>
      </w:r>
    </w:p>
    <w:p w14:paraId="664E6A5B" w14:textId="77777777" w:rsidR="0043703E" w:rsidRPr="00BF551D" w:rsidRDefault="0043703E" w:rsidP="0043703E">
      <w:pPr>
        <w:adjustRightInd w:val="0"/>
        <w:spacing w:line="260" w:lineRule="exact"/>
        <w:jc w:val="both"/>
        <w:rPr>
          <w:rFonts w:ascii="Mazda Type" w:hAnsi="Mazda Type"/>
          <w:kern w:val="2"/>
          <w:sz w:val="20"/>
          <w:szCs w:val="20"/>
          <w:lang w:eastAsia="ja-JP"/>
        </w:rPr>
      </w:pPr>
    </w:p>
    <w:p w14:paraId="6953069D" w14:textId="77777777" w:rsidR="0043703E" w:rsidRPr="00BF551D" w:rsidRDefault="0043703E" w:rsidP="0043703E">
      <w:pPr>
        <w:adjustRightInd w:val="0"/>
        <w:spacing w:line="260" w:lineRule="exact"/>
        <w:jc w:val="both"/>
        <w:rPr>
          <w:rFonts w:ascii="Mazda Type" w:hAnsi="Mazda Type"/>
          <w:kern w:val="2"/>
          <w:sz w:val="16"/>
          <w:szCs w:val="16"/>
        </w:rPr>
      </w:pPr>
      <w:r w:rsidRPr="00BF551D">
        <w:rPr>
          <w:rFonts w:ascii="Mazda Type" w:hAnsi="Mazda Type"/>
          <w:sz w:val="16"/>
        </w:rPr>
        <w:t>* Russie comprise</w:t>
      </w:r>
    </w:p>
    <w:p w14:paraId="3131A1E8" w14:textId="77777777" w:rsidR="0043703E" w:rsidRPr="00BF551D" w:rsidRDefault="0043703E" w:rsidP="0043703E">
      <w:pPr>
        <w:adjustRightInd w:val="0"/>
        <w:spacing w:line="260" w:lineRule="exact"/>
        <w:jc w:val="both"/>
        <w:rPr>
          <w:rFonts w:ascii="Mazda Type" w:hAnsi="Mazda Type"/>
          <w:kern w:val="2"/>
          <w:sz w:val="20"/>
          <w:szCs w:val="20"/>
        </w:rPr>
      </w:pPr>
      <w:r w:rsidRPr="00BF551D">
        <w:rPr>
          <w:rFonts w:ascii="Mazda Type" w:hAnsi="Mazda Type"/>
          <w:sz w:val="16"/>
        </w:rPr>
        <w:t>**</w:t>
      </w:r>
      <w:r w:rsidRPr="00BF551D">
        <w:rPr>
          <w:sz w:val="21"/>
        </w:rPr>
        <w:t xml:space="preserve"> </w:t>
      </w:r>
      <w:r w:rsidRPr="00BF551D">
        <w:rPr>
          <w:rFonts w:ascii="Mazda Type" w:hAnsi="Mazda Type"/>
          <w:sz w:val="16"/>
        </w:rPr>
        <w:t xml:space="preserve">Source : Résultats financiers consolidés de Mazda </w:t>
      </w:r>
      <w:proofErr w:type="spellStart"/>
      <w:r w:rsidRPr="00BF551D">
        <w:rPr>
          <w:rFonts w:ascii="Mazda Type" w:hAnsi="Mazda Type"/>
          <w:sz w:val="16"/>
        </w:rPr>
        <w:t>Motor</w:t>
      </w:r>
      <w:proofErr w:type="spellEnd"/>
      <w:r w:rsidRPr="00BF551D">
        <w:rPr>
          <w:rFonts w:ascii="Mazda Type" w:hAnsi="Mazda Type"/>
          <w:sz w:val="16"/>
        </w:rPr>
        <w:t xml:space="preserve"> Corporation pour le deuxième trimestre de l'exercice clos au 31 mars 2021. Les chiffres en euros ont été calculés sur la base d'un taux de change de 1 euro pour 121 yens.</w:t>
      </w:r>
    </w:p>
    <w:p w14:paraId="581D1832" w14:textId="77777777" w:rsidR="0043703E" w:rsidRPr="00BF551D" w:rsidRDefault="0043703E" w:rsidP="0043703E">
      <w:pPr>
        <w:adjustRightInd w:val="0"/>
        <w:spacing w:line="260" w:lineRule="exact"/>
        <w:jc w:val="both"/>
        <w:rPr>
          <w:rFonts w:ascii="Mazda Type" w:hAnsi="Mazda Type"/>
          <w:kern w:val="2"/>
          <w:sz w:val="20"/>
          <w:szCs w:val="20"/>
          <w:lang w:eastAsia="ja-JP"/>
        </w:rPr>
      </w:pPr>
    </w:p>
    <w:p w14:paraId="6F362AFA" w14:textId="77777777" w:rsidR="0043703E" w:rsidRPr="00BF551D" w:rsidRDefault="0043703E" w:rsidP="0043703E">
      <w:pPr>
        <w:spacing w:line="360" w:lineRule="auto"/>
        <w:ind w:right="142"/>
        <w:jc w:val="both"/>
        <w:rPr>
          <w:rFonts w:ascii="Mazda Type" w:hAnsi="Mazda Type"/>
          <w:sz w:val="18"/>
        </w:rPr>
      </w:pPr>
    </w:p>
    <w:p w14:paraId="0C1B997B" w14:textId="77777777" w:rsidR="0043703E" w:rsidRPr="00BF551D" w:rsidRDefault="0043703E" w:rsidP="0043703E">
      <w:pPr>
        <w:ind w:right="143"/>
        <w:jc w:val="both"/>
        <w:rPr>
          <w:rFonts w:ascii="Interstate Mazda Light" w:hAnsi="Interstate Mazda Light"/>
          <w:sz w:val="18"/>
          <w:szCs w:val="18"/>
          <w:u w:val="single"/>
        </w:rPr>
      </w:pPr>
    </w:p>
    <w:p w14:paraId="19DBC373" w14:textId="77777777" w:rsidR="0043703E" w:rsidRPr="00BF551D" w:rsidRDefault="0043703E" w:rsidP="0043703E">
      <w:pPr>
        <w:pStyle w:val="Formuledepolitesse"/>
        <w:jc w:val="center"/>
        <w:rPr>
          <w:rFonts w:ascii="Interstate Mazda Light" w:hAnsi="Interstate Mazda Light"/>
          <w:snapToGrid w:val="0"/>
          <w:kern w:val="0"/>
          <w:sz w:val="18"/>
          <w:szCs w:val="18"/>
        </w:rPr>
      </w:pPr>
      <w:r w:rsidRPr="00BF551D">
        <w:rPr>
          <w:rFonts w:ascii="Interstate Mazda Light" w:hAnsi="Interstate Mazda Light"/>
          <w:snapToGrid w:val="0"/>
          <w:kern w:val="0"/>
          <w:sz w:val="18"/>
          <w:szCs w:val="18"/>
        </w:rPr>
        <w:t># # #</w:t>
      </w:r>
    </w:p>
    <w:p w14:paraId="1EE5DC5C" w14:textId="77777777" w:rsidR="0043703E" w:rsidRPr="00BF551D" w:rsidRDefault="0043703E" w:rsidP="0043703E">
      <w:pPr>
        <w:ind w:right="143"/>
        <w:jc w:val="both"/>
        <w:rPr>
          <w:rFonts w:ascii="Interstate Mazda Light" w:hAnsi="Interstate Mazda Light"/>
          <w:sz w:val="18"/>
          <w:szCs w:val="18"/>
        </w:rPr>
      </w:pPr>
    </w:p>
    <w:p w14:paraId="73437722" w14:textId="77777777" w:rsidR="0043703E" w:rsidRPr="00BF551D" w:rsidRDefault="0043703E" w:rsidP="0043703E">
      <w:pPr>
        <w:tabs>
          <w:tab w:val="right" w:pos="8505"/>
        </w:tabs>
        <w:rPr>
          <w:rFonts w:ascii="Interstate Mazda Light" w:hAnsi="Interstate Mazda Light"/>
          <w:sz w:val="18"/>
          <w:szCs w:val="18"/>
        </w:rPr>
      </w:pPr>
      <w:r w:rsidRPr="00BF551D">
        <w:rPr>
          <w:rFonts w:ascii="Interstate Mazda Light" w:hAnsi="Interstate Mazda Light"/>
          <w:sz w:val="18"/>
          <w:szCs w:val="18"/>
        </w:rPr>
        <w:t>David Barrière</w:t>
      </w:r>
      <w:r w:rsidRPr="00BF551D">
        <w:rPr>
          <w:rFonts w:ascii="Interstate Mazda Light" w:hAnsi="Interstate Mazda Light"/>
          <w:sz w:val="18"/>
          <w:szCs w:val="18"/>
        </w:rPr>
        <w:tab/>
        <w:t>Julie Razurel</w:t>
      </w:r>
    </w:p>
    <w:p w14:paraId="7E3E38A7" w14:textId="77777777" w:rsidR="0043703E" w:rsidRPr="00BF551D" w:rsidRDefault="0043703E" w:rsidP="0043703E">
      <w:pPr>
        <w:tabs>
          <w:tab w:val="right" w:pos="8502"/>
        </w:tabs>
        <w:ind w:right="143"/>
        <w:jc w:val="both"/>
        <w:rPr>
          <w:rFonts w:ascii="Interstate Mazda Light" w:hAnsi="Interstate Mazda Light"/>
          <w:sz w:val="18"/>
          <w:szCs w:val="18"/>
        </w:rPr>
      </w:pPr>
      <w:r w:rsidRPr="00BF551D">
        <w:rPr>
          <w:rFonts w:ascii="Interstate Mazda Light" w:hAnsi="Interstate Mazda Light"/>
          <w:sz w:val="18"/>
          <w:szCs w:val="18"/>
        </w:rPr>
        <w:t>Directeur des Relations Extérieures</w:t>
      </w:r>
      <w:r w:rsidRPr="00BF551D">
        <w:rPr>
          <w:rFonts w:ascii="Interstate Mazda Light" w:hAnsi="Interstate Mazda Light"/>
          <w:sz w:val="18"/>
          <w:szCs w:val="18"/>
        </w:rPr>
        <w:tab/>
        <w:t>Responsable du département Presse et Événements</w:t>
      </w:r>
    </w:p>
    <w:p w14:paraId="34104EB0" w14:textId="77777777" w:rsidR="0043703E" w:rsidRPr="00BF551D" w:rsidRDefault="0043703E" w:rsidP="0043703E">
      <w:pPr>
        <w:tabs>
          <w:tab w:val="right" w:pos="8502"/>
        </w:tabs>
        <w:ind w:right="143"/>
        <w:jc w:val="both"/>
        <w:rPr>
          <w:rFonts w:ascii="Interstate Mazda Light" w:hAnsi="Interstate Mazda Light"/>
          <w:sz w:val="18"/>
          <w:szCs w:val="18"/>
        </w:rPr>
      </w:pPr>
      <w:r w:rsidRPr="00BF551D">
        <w:rPr>
          <w:rFonts w:ascii="Interstate Mazda Light" w:hAnsi="Interstate Mazda Light"/>
          <w:sz w:val="18"/>
          <w:szCs w:val="18"/>
        </w:rPr>
        <w:t>01 61 01 65 95</w:t>
      </w:r>
      <w:r w:rsidRPr="00BF551D">
        <w:rPr>
          <w:rFonts w:ascii="Interstate Mazda Light" w:hAnsi="Interstate Mazda Light"/>
          <w:sz w:val="18"/>
          <w:szCs w:val="18"/>
        </w:rPr>
        <w:tab/>
        <w:t>01 61 01 65 92</w:t>
      </w:r>
    </w:p>
    <w:p w14:paraId="70A77EB1" w14:textId="77777777" w:rsidR="0043703E" w:rsidRPr="00BF551D" w:rsidRDefault="0043703E" w:rsidP="0043703E">
      <w:pPr>
        <w:tabs>
          <w:tab w:val="right" w:pos="8502"/>
        </w:tabs>
        <w:ind w:right="143"/>
        <w:jc w:val="both"/>
        <w:rPr>
          <w:rFonts w:ascii="Interstate Mazda Light" w:hAnsi="Interstate Mazda Light"/>
          <w:sz w:val="18"/>
          <w:szCs w:val="18"/>
        </w:rPr>
      </w:pPr>
      <w:hyperlink r:id="rId8" w:history="1">
        <w:r w:rsidRPr="00BF551D">
          <w:rPr>
            <w:rStyle w:val="Lienhypertexte"/>
            <w:rFonts w:ascii="Interstate Mazda Light" w:hAnsi="Interstate Mazda Light"/>
            <w:sz w:val="18"/>
            <w:szCs w:val="18"/>
          </w:rPr>
          <w:t>david.barriere@mazda.fr</w:t>
        </w:r>
      </w:hyperlink>
      <w:r w:rsidRPr="00BF551D">
        <w:rPr>
          <w:rFonts w:ascii="Interstate Mazda Light" w:hAnsi="Interstate Mazda Light"/>
          <w:sz w:val="18"/>
          <w:szCs w:val="18"/>
        </w:rPr>
        <w:tab/>
      </w:r>
      <w:hyperlink r:id="rId9" w:history="1">
        <w:r w:rsidRPr="00BF551D">
          <w:rPr>
            <w:rStyle w:val="Lienhypertexte"/>
            <w:rFonts w:ascii="Interstate Mazda Light" w:hAnsi="Interstate Mazda Light"/>
            <w:sz w:val="18"/>
            <w:szCs w:val="18"/>
          </w:rPr>
          <w:t>Julie.Razurel@mazda.fr</w:t>
        </w:r>
      </w:hyperlink>
    </w:p>
    <w:p w14:paraId="64B43473" w14:textId="77777777" w:rsidR="0043703E" w:rsidRPr="00BF551D" w:rsidRDefault="0043703E" w:rsidP="0043703E">
      <w:pPr>
        <w:tabs>
          <w:tab w:val="right" w:pos="8502"/>
        </w:tabs>
        <w:ind w:right="143"/>
        <w:jc w:val="both"/>
        <w:rPr>
          <w:rFonts w:ascii="Interstate Mazda Light" w:hAnsi="Interstate Mazda Light"/>
          <w:sz w:val="18"/>
          <w:szCs w:val="18"/>
        </w:rPr>
      </w:pPr>
    </w:p>
    <w:p w14:paraId="704D0C32" w14:textId="77777777" w:rsidR="0043703E" w:rsidRPr="00BF551D" w:rsidRDefault="0043703E" w:rsidP="0043703E">
      <w:pPr>
        <w:ind w:right="143"/>
        <w:jc w:val="both"/>
        <w:rPr>
          <w:rFonts w:ascii="Interstate Mazda Light" w:hAnsi="Interstate Mazda Light"/>
          <w:sz w:val="18"/>
          <w:szCs w:val="18"/>
        </w:rPr>
      </w:pPr>
    </w:p>
    <w:p w14:paraId="56D9D3FF" w14:textId="77777777" w:rsidR="0043703E" w:rsidRPr="00BF551D" w:rsidRDefault="0043703E" w:rsidP="0043703E">
      <w:pPr>
        <w:ind w:right="143"/>
        <w:jc w:val="both"/>
        <w:rPr>
          <w:rFonts w:ascii="Interstate Mazda Light" w:hAnsi="Interstate Mazda Light"/>
          <w:sz w:val="18"/>
          <w:szCs w:val="18"/>
        </w:rPr>
      </w:pPr>
    </w:p>
    <w:p w14:paraId="7DA6C4F6" w14:textId="77777777" w:rsidR="0043703E" w:rsidRPr="00BF551D" w:rsidRDefault="0043703E" w:rsidP="0043703E">
      <w:pPr>
        <w:ind w:right="143"/>
        <w:jc w:val="both"/>
        <w:rPr>
          <w:rFonts w:ascii="Interstate Mazda Light" w:hAnsi="Interstate Mazda Light"/>
          <w:sz w:val="18"/>
          <w:szCs w:val="18"/>
        </w:rPr>
      </w:pPr>
    </w:p>
    <w:p w14:paraId="01DEFDB8" w14:textId="77777777" w:rsidR="0043703E" w:rsidRPr="00BF551D" w:rsidRDefault="0043703E" w:rsidP="0043703E">
      <w:pPr>
        <w:ind w:right="143"/>
        <w:jc w:val="both"/>
        <w:rPr>
          <w:rFonts w:ascii="Interstate Mazda Light" w:hAnsi="Interstate Mazda Light"/>
          <w:sz w:val="18"/>
          <w:szCs w:val="18"/>
          <w:u w:val="single"/>
        </w:rPr>
      </w:pPr>
      <w:r w:rsidRPr="00BF551D">
        <w:rPr>
          <w:rFonts w:ascii="Interstate Mazda Light" w:hAnsi="Interstate Mazda Light"/>
          <w:sz w:val="18"/>
          <w:szCs w:val="18"/>
          <w:u w:val="single"/>
        </w:rPr>
        <w:t>A propos de Mazda</w:t>
      </w:r>
    </w:p>
    <w:p w14:paraId="12128864" w14:textId="62B82221" w:rsidR="00B2023A" w:rsidRPr="0059352C" w:rsidRDefault="0043703E" w:rsidP="0043703E">
      <w:r w:rsidRPr="00BF551D">
        <w:rPr>
          <w:rFonts w:ascii="Interstate Mazda Light" w:hAnsi="Interstate Mazda Light"/>
          <w:sz w:val="18"/>
          <w:szCs w:val="18"/>
        </w:rPr>
        <w:t xml:space="preserve">Mazda </w:t>
      </w:r>
      <w:proofErr w:type="spellStart"/>
      <w:r w:rsidRPr="00BF551D">
        <w:rPr>
          <w:rFonts w:ascii="Interstate Mazda Light" w:hAnsi="Interstate Mazda Light"/>
          <w:sz w:val="18"/>
          <w:szCs w:val="18"/>
        </w:rPr>
        <w:t>Motor</w:t>
      </w:r>
      <w:proofErr w:type="spellEnd"/>
      <w:r w:rsidRPr="00BF551D">
        <w:rPr>
          <w:rFonts w:ascii="Interstate Mazda Light" w:hAnsi="Interstate Mazda Light"/>
          <w:sz w:val="18"/>
          <w:szCs w:val="18"/>
        </w:rPr>
        <w:t xml:space="preserve">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w:t>
      </w:r>
      <w:proofErr w:type="spellStart"/>
      <w:r w:rsidRPr="00BF551D">
        <w:rPr>
          <w:rFonts w:ascii="Interstate Mazda Light" w:hAnsi="Interstate Mazda Light"/>
          <w:sz w:val="18"/>
          <w:szCs w:val="18"/>
        </w:rPr>
        <w:t>Skyactiv</w:t>
      </w:r>
      <w:proofErr w:type="spellEnd"/>
      <w:r w:rsidRPr="00BF551D">
        <w:rPr>
          <w:rFonts w:ascii="Interstate Mazda Light" w:hAnsi="Interstate Mazda Light"/>
          <w:sz w:val="18"/>
          <w:szCs w:val="18"/>
        </w:rPr>
        <w:t xml:space="preserve"> qui équipent dorénavant tous les nouveaux modèles Mazda. La marque est présente dans 130 pays et compte 38.117 employés. Mazda Automobiles France compte 50 collaborateurs et un réseau de 107 concessionnaires.</w:t>
      </w:r>
      <w:bookmarkStart w:id="0" w:name="_GoBack"/>
      <w:bookmarkEnd w:id="0"/>
    </w:p>
    <w:sectPr w:rsidR="00B2023A" w:rsidRPr="0059352C" w:rsidSect="00186BE7">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0F963" w14:textId="77777777" w:rsidR="00684031" w:rsidRDefault="00684031" w:rsidP="00D27A97">
      <w:r>
        <w:separator/>
      </w:r>
    </w:p>
  </w:endnote>
  <w:endnote w:type="continuationSeparator" w:id="0">
    <w:p w14:paraId="4F5C5D02" w14:textId="77777777" w:rsidR="00684031" w:rsidRDefault="00684031"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zda Type">
    <w:panose1 w:val="01000000000000000000"/>
    <w:charset w:val="00"/>
    <w:family w:val="modern"/>
    <w:notTrueType/>
    <w:pitch w:val="variable"/>
    <w:sig w:usb0="A000006F"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terstate Mazda Light">
    <w:panose1 w:val="02000506000000020004"/>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D4CB" w14:textId="77777777" w:rsidR="00F417A7" w:rsidRDefault="00F417A7">
    <w:pPr>
      <w:pStyle w:val="Pieddepage"/>
    </w:pPr>
    <w:r>
      <w:rPr>
        <w:noProof/>
        <w:lang w:eastAsia="fr-FR"/>
      </w:rPr>
      <mc:AlternateContent>
        <mc:Choice Requires="wpg">
          <w:drawing>
            <wp:anchor distT="0" distB="0" distL="114300" distR="114300" simplePos="0" relativeHeight="251662336" behindDoc="0" locked="0" layoutInCell="1" allowOverlap="1" wp14:anchorId="46A8970D" wp14:editId="4CB7B0B4">
              <wp:simplePos x="0" y="0"/>
              <wp:positionH relativeFrom="column">
                <wp:posOffset>-506730</wp:posOffset>
              </wp:positionH>
              <wp:positionV relativeFrom="paragraph">
                <wp:posOffset>-131445</wp:posOffset>
              </wp:positionV>
              <wp:extent cx="6839585" cy="574748"/>
              <wp:effectExtent l="0" t="0" r="18415"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574748"/>
                        <a:chOff x="0" y="0"/>
                        <a:chExt cx="6840000" cy="58454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10843"/>
                        </a:xfrm>
                        <a:prstGeom prst="rect">
                          <a:avLst/>
                        </a:prstGeom>
                        <a:noFill/>
                        <a:ln w="9525">
                          <a:noFill/>
                          <a:miter lim="800000"/>
                          <a:headEnd/>
                          <a:tailEnd/>
                        </a:ln>
                      </wps:spPr>
                      <wps:txbx>
                        <w:txbxContent>
                          <w:p w14:paraId="3EBA3A27" w14:textId="77777777" w:rsidR="00F417A7" w:rsidRPr="0065460D" w:rsidRDefault="00F417A7" w:rsidP="00186BE7">
                            <w:pPr>
                              <w:spacing w:line="194" w:lineRule="exact"/>
                              <w:rPr>
                                <w:rFonts w:ascii="Mazda Type" w:hAnsi="Mazda Type"/>
                                <w:color w:val="636363"/>
                                <w:sz w:val="16"/>
                                <w:szCs w:val="16"/>
                              </w:rPr>
                            </w:pPr>
                            <w:r>
                              <w:rPr>
                                <w:rFonts w:ascii="Mazda Type" w:hAnsi="Mazda Type"/>
                                <w:color w:val="636363"/>
                                <w:sz w:val="16"/>
                              </w:rPr>
                              <w:t>Pour de plus amples informations, contactez :</w:t>
                            </w:r>
                          </w:p>
                          <w:p w14:paraId="0955AE48" w14:textId="77777777" w:rsidR="00F417A7" w:rsidRPr="00C4105E" w:rsidRDefault="00F417A7" w:rsidP="00186BE7">
                            <w:pPr>
                              <w:spacing w:line="194" w:lineRule="exact"/>
                              <w:rPr>
                                <w:rFonts w:ascii="Mazda Type" w:hAnsi="Mazda Type"/>
                                <w:color w:val="636363"/>
                                <w:sz w:val="16"/>
                                <w:szCs w:val="16"/>
                              </w:rPr>
                            </w:pPr>
                            <w:r>
                              <w:rPr>
                                <w:rFonts w:ascii="Mazda Type" w:hAnsi="Mazda Type"/>
                                <w:color w:val="636363"/>
                                <w:sz w:val="16"/>
                              </w:rPr>
                              <w:t>Mazda Motor Europe GmbH, Hitdorfer Strasse 73, D-51371 Leverkusen</w:t>
                            </w:r>
                          </w:p>
                          <w:p w14:paraId="370BB7E7" w14:textId="77777777" w:rsidR="00F417A7" w:rsidRPr="00C4105E" w:rsidRDefault="00684031" w:rsidP="00186BE7">
                            <w:pPr>
                              <w:spacing w:line="194" w:lineRule="exact"/>
                              <w:rPr>
                                <w:rFonts w:ascii="Mazda Type" w:hAnsi="Mazda Type"/>
                                <w:color w:val="636363"/>
                                <w:sz w:val="16"/>
                                <w:szCs w:val="16"/>
                              </w:rPr>
                            </w:pPr>
                            <w:hyperlink r:id="rId1" w:history="1">
                              <w:r w:rsidR="00E50BAA">
                                <w:rPr>
                                  <w:rStyle w:val="Lienhypertexte"/>
                                  <w:rFonts w:ascii="Mazda Type" w:hAnsi="Mazda Type"/>
                                  <w:color w:val="636363"/>
                                  <w:sz w:val="16"/>
                                </w:rPr>
                                <w:t>mazda-press@mazdaeur.com</w:t>
                              </w:r>
                            </w:hyperlink>
                            <w:r w:rsidR="00E50BAA">
                              <w:rPr>
                                <w:rFonts w:ascii="Mazda Type" w:hAnsi="Mazda Type"/>
                                <w:color w:val="636363"/>
                                <w:sz w:val="16"/>
                              </w:rPr>
                              <w:t xml:space="preserve">, </w:t>
                            </w:r>
                            <w:hyperlink r:id="rId2" w:history="1">
                              <w:r w:rsidR="00E50BAA">
                                <w:rPr>
                                  <w:rStyle w:val="Lienhypertexte"/>
                                  <w:rFonts w:ascii="Mazda Type" w:hAnsi="Mazda Type"/>
                                  <w:color w:val="636363"/>
                                  <w:sz w:val="16"/>
                                </w:rPr>
                                <w:t>www.mazda-press.com</w:t>
                              </w:r>
                            </w:hyperlink>
                          </w:p>
                          <w:p w14:paraId="579AF827" w14:textId="77777777" w:rsidR="00F417A7" w:rsidRPr="00C4105E" w:rsidRDefault="00F417A7" w:rsidP="00186BE7">
                            <w:pPr>
                              <w:spacing w:line="194" w:lineRule="exact"/>
                              <w:rPr>
                                <w:color w:val="717171"/>
                                <w:sz w:val="14"/>
                                <w:szCs w:val="14"/>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46A8970D" id="グループ化 18" o:spid="_x0000_s1027" style="position:absolute;margin-left:-39.9pt;margin-top:-10.35pt;width:538.55pt;height:45.25pt;z-index:251662336" coordsize="68400,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OVXgMAANcHAAAOAAAAZHJzL2Uyb0RvYy54bWy8Vd2KFDkUvhd8h5B7p/p3pruYGhlHZxB0&#10;HXR9gHQq9YOppEwyUz1edoHshd4q6L7BsuyCggiCD1OIr+FJUlXdjiP+gd1QnKqc3+98J2f36rLg&#10;6JQpnUsR4eHWACMmqIxzkUb4/p+HV2YYaUNETLgULMJnTOOre5cv7VZlyEYykzxmCoETocOqjHBm&#10;TBkGgaYZK4jekiUTcJhIVRADryoNYkUq8F7wYDQYbAeVVHGpJGVaw9fr/hDvOf9Jwqi5kySaGcQj&#10;DLkZ91TuubDPYG+XhKkiZZbTNg3yE1kUJBcQtHd1nRiCTlT+hasip0pqmZgtKotAJklOmasBqhkO&#10;zlVzpORJ6WpJwyote5gA2nM4/bRb+sfpsUJ5DL2DTglSQI+a1f9N/U9Tv2vq5x+ePENwAjBVZRqC&#10;9pEq75XHytcK4i1JH2g4Ds6f2/d0rbxMVGGNoGS0dPif9fizpUEUPm7PxvPpbIoRhbPpzmRn4iKT&#10;kGbQxS/MaHajN5wM4NcazibTycimHJDQh3XJ9clUJXBNr+HUvwbnvYyUzHVJW4A6OOcdnB9fvv74&#10;5kWzetXUT5vVf83qPRrOPaLO4EAcK4evDnWL7PeBtVGzI3JfLglLpc0RkwWyQoR5LmyGJCSnt7Tx&#10;yHQq9jMXqIrweLgzdVpa8jw+zDm3Z1qliwOu0CmBEdof2H+L7YYahObCkaArwoKszRln3v9dlgDL&#10;oMdDH8HON+vdEkqZMMPWLxegbc0SSKE3HHzbsNW3pszN/o8Y9xYushSmNy5yIdVF0c2ySznx+h0C&#10;vm4LwULGZ669QEHHOjtIv4F+o3FHv6Z+3Kz+bVZvm/ov1NR/N3XtWPgWuRmx2QBr7Uwjs7wm1y3y&#10;o42EPMiISNm+UrLKGIlhXHzZG6a+KktftKhuyxhuEXJipAPtQjLvjLfnbgigVf0Qj+fwa4d4OJhN&#10;xi0hOg8dZVtWK7jdXYSvsFpIy2Fge0fw+XTkCb5xUuQGFhDPiwjP7B3SrgRb6A0RO2NDcu7li2lu&#10;loulv0JtvhYV33WkpN83sB9ByKR6hFEFuybC+uEJUQwjflMAnHYxdYLqhEUnEEHBNMIGIy8eGLfA&#10;bF263AeYD3M30+vILQ/hknOS2x4gfbaeNt+d1nof730CAAD//wMAUEsDBBQABgAIAAAAIQAV2fut&#10;4QAAAAoBAAAPAAAAZHJzL2Rvd25yZXYueG1sTI9BS8NAEIXvgv9hGcFbu0mLjYnZlFLUUxFsBfG2&#10;zU6T0OxsyG6T9N87nuztDe/x3jf5erKtGLD3jSMF8TwCgVQ601Cl4OvwNnsG4YMmo1tHqOCKHtbF&#10;/V2uM+NG+sRhHyrBJeQzraAOocuk9GWNVvu565DYO7ne6sBnX0nT65HLbSsXUbSSVjfEC7XucFtj&#10;ed5frIL3UY+bZfw67M6n7fXn8PTxvYtRqceHafMCIuAU/sPwh8/oUDDT0V3IeNEqmCUpowcWiygB&#10;wYk0TZYgjgpW7Mgil7cvFL8AAAD//wMAUEsBAi0AFAAGAAgAAAAhALaDOJL+AAAA4QEAABMAAAAA&#10;AAAAAAAAAAAAAAAAAFtDb250ZW50X1R5cGVzXS54bWxQSwECLQAUAAYACAAAACEAOP0h/9YAAACU&#10;AQAACwAAAAAAAAAAAAAAAAAvAQAAX3JlbHMvLnJlbHNQSwECLQAUAAYACAAAACEAafcDlV4DAADX&#10;BwAADgAAAAAAAAAAAAAAAAAuAgAAZHJzL2Uyb0RvYy54bWxQSwECLQAUAAYACAAAACEAFdn7reEA&#10;AAAKAQAADwAAAAAAAAAAAAAAAAC4BQAAZHJzL2Rvd25yZXYueG1sUEsFBgAAAAAEAAQA8wAAAMYG&#10;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5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EBA3A27" w14:textId="77777777" w:rsidR="00F417A7" w:rsidRPr="0065460D" w:rsidRDefault="00F417A7" w:rsidP="00186BE7">
                      <w:pPr>
                        <w:spacing w:line="194" w:lineRule="exact"/>
                        <w:rPr>
                          <w:rFonts w:ascii="Mazda Type" w:hAnsi="Mazda Type"/>
                          <w:color w:val="636363"/>
                          <w:sz w:val="16"/>
                          <w:szCs w:val="16"/>
                        </w:rPr>
                      </w:pPr>
                      <w:r>
                        <w:rPr>
                          <w:rFonts w:ascii="Mazda Type" w:hAnsi="Mazda Type"/>
                          <w:color w:val="636363"/>
                          <w:sz w:val="16"/>
                        </w:rPr>
                        <w:t>Pour de plus amples informations, contactez :</w:t>
                      </w:r>
                    </w:p>
                    <w:p w14:paraId="0955AE48" w14:textId="77777777" w:rsidR="00F417A7" w:rsidRPr="00C4105E" w:rsidRDefault="00F417A7" w:rsidP="00186BE7">
                      <w:pPr>
                        <w:spacing w:line="194" w:lineRule="exact"/>
                        <w:rPr>
                          <w:rFonts w:ascii="Mazda Type" w:hAnsi="Mazda Type"/>
                          <w:color w:val="636363"/>
                          <w:sz w:val="16"/>
                          <w:szCs w:val="16"/>
                        </w:rPr>
                      </w:pPr>
                      <w:r>
                        <w:rPr>
                          <w:rFonts w:ascii="Mazda Type" w:hAnsi="Mazda Type"/>
                          <w:color w:val="636363"/>
                          <w:sz w:val="16"/>
                        </w:rPr>
                        <w:t>Mazda Motor Europe GmbH, Hitdorfer Strasse 73, D-51371 Leverkusen</w:t>
                      </w:r>
                    </w:p>
                    <w:p w14:paraId="370BB7E7" w14:textId="77777777" w:rsidR="00F417A7" w:rsidRPr="00C4105E" w:rsidRDefault="00684031" w:rsidP="00186BE7">
                      <w:pPr>
                        <w:spacing w:line="194" w:lineRule="exact"/>
                        <w:rPr>
                          <w:rFonts w:ascii="Mazda Type" w:hAnsi="Mazda Type"/>
                          <w:color w:val="636363"/>
                          <w:sz w:val="16"/>
                          <w:szCs w:val="16"/>
                        </w:rPr>
                      </w:pPr>
                      <w:hyperlink r:id="rId3" w:history="1">
                        <w:r w:rsidR="00E50BAA">
                          <w:rPr>
                            <w:rStyle w:val="Lienhypertexte"/>
                            <w:rFonts w:ascii="Mazda Type" w:hAnsi="Mazda Type"/>
                            <w:color w:val="636363"/>
                            <w:sz w:val="16"/>
                          </w:rPr>
                          <w:t>mazda-press@mazdaeur.com</w:t>
                        </w:r>
                      </w:hyperlink>
                      <w:r w:rsidR="00E50BAA">
                        <w:rPr>
                          <w:rFonts w:ascii="Mazda Type" w:hAnsi="Mazda Type"/>
                          <w:color w:val="636363"/>
                          <w:sz w:val="16"/>
                        </w:rPr>
                        <w:t xml:space="preserve">, </w:t>
                      </w:r>
                      <w:hyperlink r:id="rId4" w:history="1">
                        <w:r w:rsidR="00E50BAA">
                          <w:rPr>
                            <w:rStyle w:val="Lienhypertexte"/>
                            <w:rFonts w:ascii="Mazda Type" w:hAnsi="Mazda Type"/>
                            <w:color w:val="636363"/>
                            <w:sz w:val="16"/>
                          </w:rPr>
                          <w:t>www.mazda-press.com</w:t>
                        </w:r>
                      </w:hyperlink>
                    </w:p>
                    <w:p w14:paraId="579AF827" w14:textId="77777777" w:rsidR="00F417A7" w:rsidRPr="00C4105E" w:rsidRDefault="00F417A7" w:rsidP="00186BE7">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70A0C" w14:textId="77777777" w:rsidR="00684031" w:rsidRDefault="00684031" w:rsidP="00D27A97">
      <w:r>
        <w:separator/>
      </w:r>
    </w:p>
  </w:footnote>
  <w:footnote w:type="continuationSeparator" w:id="0">
    <w:p w14:paraId="4ABBCBD6" w14:textId="77777777" w:rsidR="00684031" w:rsidRDefault="00684031" w:rsidP="00D27A97">
      <w:r>
        <w:continuationSeparator/>
      </w:r>
    </w:p>
  </w:footnote>
  <w:footnote w:id="1">
    <w:p w14:paraId="4D024539" w14:textId="77777777" w:rsidR="0043703E" w:rsidRPr="003578EE" w:rsidRDefault="0043703E" w:rsidP="0043703E">
      <w:pPr>
        <w:pStyle w:val="Notedebasdepage"/>
      </w:pPr>
      <w:r>
        <w:rPr>
          <w:rStyle w:val="Appelnotedebasdep"/>
        </w:rPr>
        <w:footnoteRef/>
      </w:r>
      <w:r>
        <w:rPr>
          <w:rFonts w:ascii="Mazda Type" w:hAnsi="Mazda Type"/>
          <w:sz w:val="18"/>
        </w:rPr>
        <w:t xml:space="preserve"> Consommation d’énergie électrique du Mazda MX-30 : 19 kWh/100 km, émissions de CO2 : 0 g/km (cycle mixte WLTP). Les véhicules sont homologués conformément à la nouvelle procédure d’homologation de type WLTP (règlement européen 1151 / 2017 ; règlement européen 2007/715).</w:t>
      </w:r>
    </w:p>
  </w:footnote>
  <w:footnote w:id="2">
    <w:p w14:paraId="6B268880" w14:textId="77777777" w:rsidR="0043703E" w:rsidRPr="00FE118B" w:rsidRDefault="0043703E" w:rsidP="0043703E">
      <w:pPr>
        <w:autoSpaceDE w:val="0"/>
        <w:autoSpaceDN w:val="0"/>
        <w:spacing w:before="40" w:after="40"/>
        <w:rPr>
          <w:rFonts w:eastAsia="Times New Roman"/>
        </w:rPr>
      </w:pPr>
      <w:r>
        <w:rPr>
          <w:rStyle w:val="Appelnotedebasdep"/>
        </w:rPr>
        <w:footnoteRef/>
      </w:r>
      <w:r w:rsidRPr="00FE118B">
        <w:t xml:space="preserve"> </w:t>
      </w:r>
      <w:r w:rsidRPr="00FE118B">
        <w:rPr>
          <w:rFonts w:ascii="Mazda Type" w:hAnsi="Mazda Type"/>
          <w:sz w:val="18"/>
        </w:rPr>
        <w:t xml:space="preserve">Consommation WLTP du Mazda CX-3 </w:t>
      </w:r>
      <w:proofErr w:type="spellStart"/>
      <w:r w:rsidRPr="00FE118B">
        <w:rPr>
          <w:rFonts w:ascii="Mazda Type" w:hAnsi="Mazda Type"/>
          <w:sz w:val="18"/>
        </w:rPr>
        <w:t>Skyactiv</w:t>
      </w:r>
      <w:proofErr w:type="spellEnd"/>
      <w:r w:rsidRPr="00FE118B">
        <w:rPr>
          <w:rFonts w:ascii="Mazda Type" w:hAnsi="Mazda Type"/>
          <w:sz w:val="18"/>
        </w:rPr>
        <w:t>-G 2.0 (cycle mixte) : 7,1-6,2</w:t>
      </w:r>
      <w:r>
        <w:rPr>
          <w:rFonts w:ascii="Mazda Type" w:hAnsi="Mazda Type"/>
          <w:sz w:val="18"/>
        </w:rPr>
        <w:t xml:space="preserve"> </w:t>
      </w:r>
      <w:r w:rsidRPr="00FE118B">
        <w:rPr>
          <w:rFonts w:ascii="Mazda Type" w:hAnsi="Mazda Type"/>
          <w:sz w:val="18"/>
        </w:rPr>
        <w:t>l/100 km ; émissions de CO2 (cycle mixte) : 160-140 g/km. Les véhicules sont homologués conformément à la nouvelle procédure d’homologation de type WLTP (règlement européen 1151 / 2017 ; règlement européen 2007/715). Consommation de carburant NEDC (cycle mixte) : 6,0-5,3 l/100 km ; émissions de CO</w:t>
      </w:r>
      <w:r w:rsidRPr="00FE118B">
        <w:rPr>
          <w:rFonts w:ascii="Mazda Type" w:hAnsi="Mazda Type"/>
          <w:sz w:val="18"/>
          <w:vertAlign w:val="subscript"/>
        </w:rPr>
        <w:t>2</w:t>
      </w:r>
      <w:r>
        <w:rPr>
          <w:rFonts w:ascii="Mazda Type" w:hAnsi="Mazda Type"/>
          <w:sz w:val="18"/>
        </w:rPr>
        <w:t xml:space="preserve"> NEDC (cycle mixte) </w:t>
      </w:r>
      <w:r w:rsidRPr="00FE118B">
        <w:rPr>
          <w:rFonts w:ascii="Mazda Type" w:hAnsi="Mazda Type"/>
          <w:sz w:val="18"/>
        </w:rPr>
        <w:t>: 136-121 g/km. À des fins de comparaison, les valeurs mentionnées sont des valeurs NEDC déterminées conformément au règlement européen 1153 / 2017.</w:t>
      </w:r>
      <w:r w:rsidRPr="00FE118B">
        <w:rPr>
          <w:rFonts w:ascii="Segoe UI" w:hAnsi="Segoe UI"/>
          <w:color w:val="000000"/>
          <w:sz w:val="20"/>
        </w:rPr>
        <w:t xml:space="preserve"> </w:t>
      </w:r>
    </w:p>
    <w:p w14:paraId="404F8CD0" w14:textId="77777777" w:rsidR="0043703E" w:rsidRPr="00352075" w:rsidRDefault="0043703E" w:rsidP="0043703E">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4512" w14:textId="77777777" w:rsidR="00F417A7" w:rsidRPr="008914EE" w:rsidRDefault="00F417A7" w:rsidP="00186BE7">
    <w:pPr>
      <w:pStyle w:val="En-tte"/>
      <w:ind w:left="1416"/>
      <w:rPr>
        <w:rFonts w:ascii="Mazda Type" w:hAnsi="Mazda Type"/>
      </w:rPr>
    </w:pPr>
    <w:r>
      <w:rPr>
        <w:rFonts w:ascii="Mazda Type" w:hAnsi="Mazda Type"/>
        <w:noProof/>
        <w:lang w:eastAsia="fr-FR"/>
      </w:rPr>
      <mc:AlternateContent>
        <mc:Choice Requires="wps">
          <w:drawing>
            <wp:anchor distT="0" distB="0" distL="114300" distR="114300" simplePos="0" relativeHeight="251660288" behindDoc="0" locked="0" layoutInCell="1" allowOverlap="1" wp14:anchorId="522FD068" wp14:editId="0F5B1940">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3E02C135" w14:textId="090B9AE5" w:rsidR="00F417A7" w:rsidRPr="0043703E" w:rsidRDefault="0043703E" w:rsidP="0043703E">
                          <w:pPr>
                            <w:jc w:val="center"/>
                            <w:rPr>
                              <w:rFonts w:ascii="Mazda Type" w:hAnsi="Mazda Type" w:cs="Arial"/>
                              <w:b/>
                              <w:color w:val="636363"/>
                              <w:lang w:val="en-US"/>
                            </w:rPr>
                          </w:pPr>
                          <w:r w:rsidRPr="003A683F">
                            <w:rPr>
                              <w:rFonts w:ascii="Mazda Type" w:hAnsi="Mazda Type" w:cs="Arial"/>
                              <w:b/>
                              <w:color w:val="636363"/>
                              <w:lang w:val="en-US"/>
                            </w:rPr>
                            <w:t xml:space="preserve">PRESS RELEASE </w:t>
                          </w:r>
                          <w:r>
                            <w:rPr>
                              <w:rFonts w:ascii="Mazda Type" w:hAnsi="Mazda Type" w:cs="Arial"/>
                              <w:b/>
                              <w:color w:val="636363"/>
                              <w:lang w:val="en-US"/>
                            </w:rPr>
                            <w:t xml:space="preserve">- </w:t>
                          </w:r>
                          <w:r w:rsidRPr="003A683F">
                            <w:rPr>
                              <w:rFonts w:ascii="Mazda Type" w:hAnsi="Mazda Type" w:cs="Arial"/>
                              <w:b/>
                              <w:color w:val="636363"/>
                              <w:lang w:val="en-US"/>
                            </w:rPr>
                            <w:t xml:space="preserve">MAZDA MOTOR EUROPE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FD068"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3E02C135" w14:textId="090B9AE5" w:rsidR="00F417A7" w:rsidRPr="0043703E" w:rsidRDefault="0043703E" w:rsidP="0043703E">
                    <w:pPr>
                      <w:jc w:val="center"/>
                      <w:rPr>
                        <w:rFonts w:ascii="Mazda Type" w:hAnsi="Mazda Type" w:cs="Arial"/>
                        <w:b/>
                        <w:color w:val="636363"/>
                        <w:lang w:val="en-US"/>
                      </w:rPr>
                    </w:pPr>
                    <w:r w:rsidRPr="003A683F">
                      <w:rPr>
                        <w:rFonts w:ascii="Mazda Type" w:hAnsi="Mazda Type" w:cs="Arial"/>
                        <w:b/>
                        <w:color w:val="636363"/>
                        <w:lang w:val="en-US"/>
                      </w:rPr>
                      <w:t xml:space="preserve">PRESS RELEASE </w:t>
                    </w:r>
                    <w:r>
                      <w:rPr>
                        <w:rFonts w:ascii="Mazda Type" w:hAnsi="Mazda Type" w:cs="Arial"/>
                        <w:b/>
                        <w:color w:val="636363"/>
                        <w:lang w:val="en-US"/>
                      </w:rPr>
                      <w:t xml:space="preserve">- </w:t>
                    </w:r>
                    <w:r w:rsidRPr="003A683F">
                      <w:rPr>
                        <w:rFonts w:ascii="Mazda Type" w:hAnsi="Mazda Type" w:cs="Arial"/>
                        <w:b/>
                        <w:color w:val="636363"/>
                        <w:lang w:val="en-US"/>
                      </w:rPr>
                      <w:t xml:space="preserve">MAZDA MOTOR EUROPE </w:t>
                    </w:r>
                  </w:p>
                </w:txbxContent>
              </v:textbox>
            </v:shape>
          </w:pict>
        </mc:Fallback>
      </mc:AlternateContent>
    </w:r>
    <w:r>
      <w:rPr>
        <w:noProof/>
        <w:lang w:eastAsia="fr-FR"/>
      </w:rPr>
      <w:drawing>
        <wp:anchor distT="0" distB="0" distL="114300" distR="114300" simplePos="0" relativeHeight="251661312" behindDoc="1" locked="0" layoutInCell="1" allowOverlap="1" wp14:anchorId="34E45C35" wp14:editId="37B21A52">
          <wp:simplePos x="0" y="0"/>
          <wp:positionH relativeFrom="column">
            <wp:posOffset>-919290</wp:posOffset>
          </wp:positionH>
          <wp:positionV relativeFrom="paragraph">
            <wp:posOffset>-2372360</wp:posOffset>
          </wp:positionV>
          <wp:extent cx="7559675" cy="2162175"/>
          <wp:effectExtent l="0" t="0" r="3175" b="9525"/>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586E57"/>
    <w:multiLevelType w:val="hybridMultilevel"/>
    <w:tmpl w:val="42201742"/>
    <w:lvl w:ilvl="0" w:tplc="49662412">
      <w:numFmt w:val="bullet"/>
      <w:lvlText w:val="-"/>
      <w:lvlJc w:val="left"/>
      <w:pPr>
        <w:ind w:left="720" w:hanging="360"/>
      </w:pPr>
      <w:rPr>
        <w:rFonts w:ascii="Mazda Type" w:eastAsiaTheme="minorEastAsia" w:hAnsi="Mazda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5B8699A"/>
    <w:multiLevelType w:val="hybridMultilevel"/>
    <w:tmpl w:val="2028F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03018"/>
    <w:rsid w:val="000119F0"/>
    <w:rsid w:val="00013029"/>
    <w:rsid w:val="000134AC"/>
    <w:rsid w:val="000203FF"/>
    <w:rsid w:val="00020E78"/>
    <w:rsid w:val="000264CD"/>
    <w:rsid w:val="000327CB"/>
    <w:rsid w:val="00035D21"/>
    <w:rsid w:val="00036970"/>
    <w:rsid w:val="000461B5"/>
    <w:rsid w:val="00047F37"/>
    <w:rsid w:val="00051A81"/>
    <w:rsid w:val="0005467F"/>
    <w:rsid w:val="0005560B"/>
    <w:rsid w:val="0006543A"/>
    <w:rsid w:val="00070F82"/>
    <w:rsid w:val="000729F3"/>
    <w:rsid w:val="00087384"/>
    <w:rsid w:val="00090884"/>
    <w:rsid w:val="000908E5"/>
    <w:rsid w:val="000A5250"/>
    <w:rsid w:val="000B3A11"/>
    <w:rsid w:val="000B3EFF"/>
    <w:rsid w:val="000B5D60"/>
    <w:rsid w:val="000C0184"/>
    <w:rsid w:val="000C0D4A"/>
    <w:rsid w:val="000C35EF"/>
    <w:rsid w:val="000C370B"/>
    <w:rsid w:val="000C47B2"/>
    <w:rsid w:val="000D6C33"/>
    <w:rsid w:val="000E283F"/>
    <w:rsid w:val="000E3613"/>
    <w:rsid w:val="000E37CB"/>
    <w:rsid w:val="000F2F53"/>
    <w:rsid w:val="00106DC4"/>
    <w:rsid w:val="00106F47"/>
    <w:rsid w:val="00110A42"/>
    <w:rsid w:val="00111407"/>
    <w:rsid w:val="00117B95"/>
    <w:rsid w:val="00121B14"/>
    <w:rsid w:val="00123923"/>
    <w:rsid w:val="00124A24"/>
    <w:rsid w:val="00126146"/>
    <w:rsid w:val="00130989"/>
    <w:rsid w:val="00140087"/>
    <w:rsid w:val="00144C39"/>
    <w:rsid w:val="00152B21"/>
    <w:rsid w:val="00154361"/>
    <w:rsid w:val="00163B17"/>
    <w:rsid w:val="00163E5D"/>
    <w:rsid w:val="001659D7"/>
    <w:rsid w:val="00170285"/>
    <w:rsid w:val="00175022"/>
    <w:rsid w:val="00186BE7"/>
    <w:rsid w:val="00186C27"/>
    <w:rsid w:val="00195D5D"/>
    <w:rsid w:val="001A6755"/>
    <w:rsid w:val="001B5C66"/>
    <w:rsid w:val="001C0C16"/>
    <w:rsid w:val="001C49C7"/>
    <w:rsid w:val="001D08EF"/>
    <w:rsid w:val="001D3126"/>
    <w:rsid w:val="001D3E81"/>
    <w:rsid w:val="001D584E"/>
    <w:rsid w:val="001E2206"/>
    <w:rsid w:val="001E2C0D"/>
    <w:rsid w:val="001E34FC"/>
    <w:rsid w:val="001F02BE"/>
    <w:rsid w:val="001F0B51"/>
    <w:rsid w:val="001F1750"/>
    <w:rsid w:val="002112EA"/>
    <w:rsid w:val="00220518"/>
    <w:rsid w:val="00224CED"/>
    <w:rsid w:val="0023061C"/>
    <w:rsid w:val="002333DE"/>
    <w:rsid w:val="00233513"/>
    <w:rsid w:val="00235B23"/>
    <w:rsid w:val="00261743"/>
    <w:rsid w:val="00282948"/>
    <w:rsid w:val="00287F10"/>
    <w:rsid w:val="002949F1"/>
    <w:rsid w:val="002974EE"/>
    <w:rsid w:val="002A1F1D"/>
    <w:rsid w:val="002A3320"/>
    <w:rsid w:val="002A4224"/>
    <w:rsid w:val="002A6FC0"/>
    <w:rsid w:val="002B1DF0"/>
    <w:rsid w:val="002B4946"/>
    <w:rsid w:val="002B667C"/>
    <w:rsid w:val="002D17C8"/>
    <w:rsid w:val="002D5692"/>
    <w:rsid w:val="002E605A"/>
    <w:rsid w:val="002F6F5A"/>
    <w:rsid w:val="003203EF"/>
    <w:rsid w:val="00346D90"/>
    <w:rsid w:val="00352278"/>
    <w:rsid w:val="00361038"/>
    <w:rsid w:val="00361F5F"/>
    <w:rsid w:val="00363598"/>
    <w:rsid w:val="0038108B"/>
    <w:rsid w:val="00390118"/>
    <w:rsid w:val="003A3647"/>
    <w:rsid w:val="003A78B8"/>
    <w:rsid w:val="003C12AA"/>
    <w:rsid w:val="003D4014"/>
    <w:rsid w:val="003D61DA"/>
    <w:rsid w:val="003E223E"/>
    <w:rsid w:val="003F1D34"/>
    <w:rsid w:val="003F7DB3"/>
    <w:rsid w:val="004003A8"/>
    <w:rsid w:val="004022DA"/>
    <w:rsid w:val="0040297D"/>
    <w:rsid w:val="00403F1F"/>
    <w:rsid w:val="00406114"/>
    <w:rsid w:val="00407494"/>
    <w:rsid w:val="00421914"/>
    <w:rsid w:val="004268F5"/>
    <w:rsid w:val="00436493"/>
    <w:rsid w:val="0043703E"/>
    <w:rsid w:val="00437E0A"/>
    <w:rsid w:val="00442989"/>
    <w:rsid w:val="00443BDE"/>
    <w:rsid w:val="00444326"/>
    <w:rsid w:val="00447B3B"/>
    <w:rsid w:val="0045018B"/>
    <w:rsid w:val="004574CA"/>
    <w:rsid w:val="004813E0"/>
    <w:rsid w:val="00481BA4"/>
    <w:rsid w:val="0049576B"/>
    <w:rsid w:val="004B4275"/>
    <w:rsid w:val="004C4DA7"/>
    <w:rsid w:val="004D35BC"/>
    <w:rsid w:val="004D3CBD"/>
    <w:rsid w:val="004E1E92"/>
    <w:rsid w:val="004E2834"/>
    <w:rsid w:val="004E3A02"/>
    <w:rsid w:val="004E66FB"/>
    <w:rsid w:val="004F1436"/>
    <w:rsid w:val="004F53A7"/>
    <w:rsid w:val="004F72C0"/>
    <w:rsid w:val="005042DC"/>
    <w:rsid w:val="00514A81"/>
    <w:rsid w:val="00537902"/>
    <w:rsid w:val="0054013D"/>
    <w:rsid w:val="0054176F"/>
    <w:rsid w:val="005728E2"/>
    <w:rsid w:val="00574043"/>
    <w:rsid w:val="00584291"/>
    <w:rsid w:val="0059352C"/>
    <w:rsid w:val="0059661C"/>
    <w:rsid w:val="00597A2B"/>
    <w:rsid w:val="005A0557"/>
    <w:rsid w:val="005A23C7"/>
    <w:rsid w:val="005A3A14"/>
    <w:rsid w:val="005A6D74"/>
    <w:rsid w:val="005B4ED0"/>
    <w:rsid w:val="005C27D7"/>
    <w:rsid w:val="005C644B"/>
    <w:rsid w:val="005D4CAD"/>
    <w:rsid w:val="005D4E15"/>
    <w:rsid w:val="005F562B"/>
    <w:rsid w:val="005F6522"/>
    <w:rsid w:val="00616508"/>
    <w:rsid w:val="00622683"/>
    <w:rsid w:val="00624FBB"/>
    <w:rsid w:val="00625754"/>
    <w:rsid w:val="00625C46"/>
    <w:rsid w:val="00626BA4"/>
    <w:rsid w:val="00637338"/>
    <w:rsid w:val="00637641"/>
    <w:rsid w:val="00647C71"/>
    <w:rsid w:val="006503C6"/>
    <w:rsid w:val="00650805"/>
    <w:rsid w:val="00653E9D"/>
    <w:rsid w:val="006563B1"/>
    <w:rsid w:val="006650BE"/>
    <w:rsid w:val="00676EA3"/>
    <w:rsid w:val="0068082F"/>
    <w:rsid w:val="00684031"/>
    <w:rsid w:val="00684D3B"/>
    <w:rsid w:val="00697432"/>
    <w:rsid w:val="006A3B13"/>
    <w:rsid w:val="006B0408"/>
    <w:rsid w:val="006C14DB"/>
    <w:rsid w:val="006C4834"/>
    <w:rsid w:val="006C7F22"/>
    <w:rsid w:val="006D1411"/>
    <w:rsid w:val="006D65A4"/>
    <w:rsid w:val="006F245C"/>
    <w:rsid w:val="006F3005"/>
    <w:rsid w:val="006F52AF"/>
    <w:rsid w:val="006F6FD1"/>
    <w:rsid w:val="00701BFB"/>
    <w:rsid w:val="00702318"/>
    <w:rsid w:val="00703B52"/>
    <w:rsid w:val="00704317"/>
    <w:rsid w:val="00705006"/>
    <w:rsid w:val="0070731F"/>
    <w:rsid w:val="00711A1D"/>
    <w:rsid w:val="007368AB"/>
    <w:rsid w:val="00745F35"/>
    <w:rsid w:val="00746DD7"/>
    <w:rsid w:val="00746E97"/>
    <w:rsid w:val="0074798B"/>
    <w:rsid w:val="00750C29"/>
    <w:rsid w:val="00751669"/>
    <w:rsid w:val="00751E20"/>
    <w:rsid w:val="00753914"/>
    <w:rsid w:val="00764C86"/>
    <w:rsid w:val="00774E9B"/>
    <w:rsid w:val="007808D5"/>
    <w:rsid w:val="007835FD"/>
    <w:rsid w:val="007872BE"/>
    <w:rsid w:val="007B5D4F"/>
    <w:rsid w:val="007B6094"/>
    <w:rsid w:val="007B76FD"/>
    <w:rsid w:val="007C69D1"/>
    <w:rsid w:val="007C7821"/>
    <w:rsid w:val="007C799E"/>
    <w:rsid w:val="007E052D"/>
    <w:rsid w:val="007E0D34"/>
    <w:rsid w:val="007E19FA"/>
    <w:rsid w:val="007E64CA"/>
    <w:rsid w:val="00801C3E"/>
    <w:rsid w:val="00811900"/>
    <w:rsid w:val="008136A2"/>
    <w:rsid w:val="0082532C"/>
    <w:rsid w:val="0082544F"/>
    <w:rsid w:val="00825D6F"/>
    <w:rsid w:val="00826413"/>
    <w:rsid w:val="00830500"/>
    <w:rsid w:val="0083243B"/>
    <w:rsid w:val="008345C4"/>
    <w:rsid w:val="00845095"/>
    <w:rsid w:val="008462F3"/>
    <w:rsid w:val="0084768E"/>
    <w:rsid w:val="008478E1"/>
    <w:rsid w:val="00854CD6"/>
    <w:rsid w:val="00856C66"/>
    <w:rsid w:val="00863D92"/>
    <w:rsid w:val="0086561F"/>
    <w:rsid w:val="00865D76"/>
    <w:rsid w:val="00866D6E"/>
    <w:rsid w:val="00872CAE"/>
    <w:rsid w:val="00873E39"/>
    <w:rsid w:val="00875438"/>
    <w:rsid w:val="00884335"/>
    <w:rsid w:val="0088636D"/>
    <w:rsid w:val="00894524"/>
    <w:rsid w:val="008B73E3"/>
    <w:rsid w:val="008C2D1F"/>
    <w:rsid w:val="008C2DFB"/>
    <w:rsid w:val="008C5105"/>
    <w:rsid w:val="008E2CF7"/>
    <w:rsid w:val="00900472"/>
    <w:rsid w:val="0091697D"/>
    <w:rsid w:val="009169DF"/>
    <w:rsid w:val="00917F61"/>
    <w:rsid w:val="009214E7"/>
    <w:rsid w:val="00923D85"/>
    <w:rsid w:val="00926020"/>
    <w:rsid w:val="009316CE"/>
    <w:rsid w:val="00933CB7"/>
    <w:rsid w:val="00942C39"/>
    <w:rsid w:val="009458AE"/>
    <w:rsid w:val="00951900"/>
    <w:rsid w:val="009552DC"/>
    <w:rsid w:val="00957747"/>
    <w:rsid w:val="00960BD4"/>
    <w:rsid w:val="00964E4F"/>
    <w:rsid w:val="00966996"/>
    <w:rsid w:val="009728C8"/>
    <w:rsid w:val="00974824"/>
    <w:rsid w:val="00974DE4"/>
    <w:rsid w:val="00991496"/>
    <w:rsid w:val="00996891"/>
    <w:rsid w:val="009B469C"/>
    <w:rsid w:val="009C21B7"/>
    <w:rsid w:val="009C525C"/>
    <w:rsid w:val="009C68DB"/>
    <w:rsid w:val="009D2831"/>
    <w:rsid w:val="009D53AF"/>
    <w:rsid w:val="009D7DB8"/>
    <w:rsid w:val="009E176B"/>
    <w:rsid w:val="009E3A81"/>
    <w:rsid w:val="009E4D51"/>
    <w:rsid w:val="009F02F0"/>
    <w:rsid w:val="009F08D4"/>
    <w:rsid w:val="009F299A"/>
    <w:rsid w:val="00A028C7"/>
    <w:rsid w:val="00A03852"/>
    <w:rsid w:val="00A064A9"/>
    <w:rsid w:val="00A21782"/>
    <w:rsid w:val="00A33C50"/>
    <w:rsid w:val="00A36A41"/>
    <w:rsid w:val="00A44394"/>
    <w:rsid w:val="00A53968"/>
    <w:rsid w:val="00A62C12"/>
    <w:rsid w:val="00A717F8"/>
    <w:rsid w:val="00A73D07"/>
    <w:rsid w:val="00A81578"/>
    <w:rsid w:val="00A8713D"/>
    <w:rsid w:val="00A96E63"/>
    <w:rsid w:val="00AA0F67"/>
    <w:rsid w:val="00AA0F7C"/>
    <w:rsid w:val="00AA4272"/>
    <w:rsid w:val="00AB11F6"/>
    <w:rsid w:val="00AB2EE0"/>
    <w:rsid w:val="00AC1266"/>
    <w:rsid w:val="00AC5422"/>
    <w:rsid w:val="00AC7260"/>
    <w:rsid w:val="00AE75D1"/>
    <w:rsid w:val="00AF5CAC"/>
    <w:rsid w:val="00B0510A"/>
    <w:rsid w:val="00B1459E"/>
    <w:rsid w:val="00B17FDC"/>
    <w:rsid w:val="00B2023A"/>
    <w:rsid w:val="00B2132E"/>
    <w:rsid w:val="00B25800"/>
    <w:rsid w:val="00B36661"/>
    <w:rsid w:val="00B36D7C"/>
    <w:rsid w:val="00B5435B"/>
    <w:rsid w:val="00B7222D"/>
    <w:rsid w:val="00B72CC3"/>
    <w:rsid w:val="00B74ED8"/>
    <w:rsid w:val="00B81D6E"/>
    <w:rsid w:val="00B8230A"/>
    <w:rsid w:val="00B82D3D"/>
    <w:rsid w:val="00B97797"/>
    <w:rsid w:val="00BA2DDF"/>
    <w:rsid w:val="00BA35D5"/>
    <w:rsid w:val="00BA4B95"/>
    <w:rsid w:val="00BA6E28"/>
    <w:rsid w:val="00BA75CD"/>
    <w:rsid w:val="00BB1DDC"/>
    <w:rsid w:val="00BB4724"/>
    <w:rsid w:val="00BD1B7C"/>
    <w:rsid w:val="00BD46CC"/>
    <w:rsid w:val="00BE1BE1"/>
    <w:rsid w:val="00BE578F"/>
    <w:rsid w:val="00BE7A58"/>
    <w:rsid w:val="00BF5EBA"/>
    <w:rsid w:val="00C02E7B"/>
    <w:rsid w:val="00C03452"/>
    <w:rsid w:val="00C05E71"/>
    <w:rsid w:val="00C14334"/>
    <w:rsid w:val="00C153BB"/>
    <w:rsid w:val="00C15E43"/>
    <w:rsid w:val="00C223BC"/>
    <w:rsid w:val="00C25BA6"/>
    <w:rsid w:val="00C332D5"/>
    <w:rsid w:val="00C35FFE"/>
    <w:rsid w:val="00C3657E"/>
    <w:rsid w:val="00C378D5"/>
    <w:rsid w:val="00C4105E"/>
    <w:rsid w:val="00C45E77"/>
    <w:rsid w:val="00C50BEA"/>
    <w:rsid w:val="00C5272C"/>
    <w:rsid w:val="00C54A94"/>
    <w:rsid w:val="00C61502"/>
    <w:rsid w:val="00C61F0E"/>
    <w:rsid w:val="00C63A1D"/>
    <w:rsid w:val="00C7064E"/>
    <w:rsid w:val="00C71550"/>
    <w:rsid w:val="00C81A30"/>
    <w:rsid w:val="00C84E4A"/>
    <w:rsid w:val="00C85AE3"/>
    <w:rsid w:val="00C90176"/>
    <w:rsid w:val="00C93F4C"/>
    <w:rsid w:val="00C95B30"/>
    <w:rsid w:val="00C962EC"/>
    <w:rsid w:val="00C97619"/>
    <w:rsid w:val="00CA70ED"/>
    <w:rsid w:val="00CD2A2D"/>
    <w:rsid w:val="00CE3D39"/>
    <w:rsid w:val="00CE5D39"/>
    <w:rsid w:val="00CF7D7A"/>
    <w:rsid w:val="00D00037"/>
    <w:rsid w:val="00D0152B"/>
    <w:rsid w:val="00D073A4"/>
    <w:rsid w:val="00D11752"/>
    <w:rsid w:val="00D22937"/>
    <w:rsid w:val="00D23C7A"/>
    <w:rsid w:val="00D241E4"/>
    <w:rsid w:val="00D24B97"/>
    <w:rsid w:val="00D27A97"/>
    <w:rsid w:val="00D305C4"/>
    <w:rsid w:val="00D41D30"/>
    <w:rsid w:val="00D43EBD"/>
    <w:rsid w:val="00D4676F"/>
    <w:rsid w:val="00D50336"/>
    <w:rsid w:val="00D53642"/>
    <w:rsid w:val="00D56807"/>
    <w:rsid w:val="00D7122A"/>
    <w:rsid w:val="00D718F6"/>
    <w:rsid w:val="00D7645F"/>
    <w:rsid w:val="00D86A5F"/>
    <w:rsid w:val="00D90476"/>
    <w:rsid w:val="00D924BA"/>
    <w:rsid w:val="00D93065"/>
    <w:rsid w:val="00D9724E"/>
    <w:rsid w:val="00DA50F1"/>
    <w:rsid w:val="00DA7297"/>
    <w:rsid w:val="00DC197F"/>
    <w:rsid w:val="00DC3F13"/>
    <w:rsid w:val="00DD61AF"/>
    <w:rsid w:val="00DE43B4"/>
    <w:rsid w:val="00DE4CCC"/>
    <w:rsid w:val="00DF2D1A"/>
    <w:rsid w:val="00E15A50"/>
    <w:rsid w:val="00E2543B"/>
    <w:rsid w:val="00E30316"/>
    <w:rsid w:val="00E35B00"/>
    <w:rsid w:val="00E41590"/>
    <w:rsid w:val="00E46275"/>
    <w:rsid w:val="00E50BAA"/>
    <w:rsid w:val="00E50F76"/>
    <w:rsid w:val="00E54E87"/>
    <w:rsid w:val="00E55BEB"/>
    <w:rsid w:val="00E60867"/>
    <w:rsid w:val="00E6536E"/>
    <w:rsid w:val="00E706CE"/>
    <w:rsid w:val="00E7411C"/>
    <w:rsid w:val="00E765E6"/>
    <w:rsid w:val="00E86119"/>
    <w:rsid w:val="00E86310"/>
    <w:rsid w:val="00E924AF"/>
    <w:rsid w:val="00E92C03"/>
    <w:rsid w:val="00EA1B67"/>
    <w:rsid w:val="00EA5FCD"/>
    <w:rsid w:val="00EB7001"/>
    <w:rsid w:val="00EB7593"/>
    <w:rsid w:val="00EC0D36"/>
    <w:rsid w:val="00EC2561"/>
    <w:rsid w:val="00EC4FB1"/>
    <w:rsid w:val="00ED059B"/>
    <w:rsid w:val="00ED123A"/>
    <w:rsid w:val="00ED21BF"/>
    <w:rsid w:val="00ED2F0C"/>
    <w:rsid w:val="00EE36EA"/>
    <w:rsid w:val="00EF2361"/>
    <w:rsid w:val="00F042CF"/>
    <w:rsid w:val="00F043E7"/>
    <w:rsid w:val="00F132D6"/>
    <w:rsid w:val="00F23A00"/>
    <w:rsid w:val="00F240BB"/>
    <w:rsid w:val="00F25CF1"/>
    <w:rsid w:val="00F33C06"/>
    <w:rsid w:val="00F34F79"/>
    <w:rsid w:val="00F401E8"/>
    <w:rsid w:val="00F414DA"/>
    <w:rsid w:val="00F417A7"/>
    <w:rsid w:val="00F61477"/>
    <w:rsid w:val="00F622BD"/>
    <w:rsid w:val="00F64713"/>
    <w:rsid w:val="00F80931"/>
    <w:rsid w:val="00F839FE"/>
    <w:rsid w:val="00F85E82"/>
    <w:rsid w:val="00F92A56"/>
    <w:rsid w:val="00F94066"/>
    <w:rsid w:val="00FA15AE"/>
    <w:rsid w:val="00FA2180"/>
    <w:rsid w:val="00FB0E20"/>
    <w:rsid w:val="00FB2567"/>
    <w:rsid w:val="00FB3459"/>
    <w:rsid w:val="00FC321D"/>
    <w:rsid w:val="00FC7183"/>
    <w:rsid w:val="00FD1888"/>
    <w:rsid w:val="00FD3C5C"/>
    <w:rsid w:val="00FD442B"/>
    <w:rsid w:val="00FE0A80"/>
    <w:rsid w:val="00FE3086"/>
    <w:rsid w:val="00FE74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FFF98"/>
  <w15:docId w15:val="{0FA7F4D1-B02A-412C-B004-09162580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FC"/>
    <w:pPr>
      <w:spacing w:after="0" w:line="240" w:lineRule="auto"/>
    </w:pPr>
    <w:rPr>
      <w:rFonts w:eastAsiaTheme="minorEastAsia"/>
      <w:sz w:val="24"/>
      <w:szCs w:val="24"/>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34FC"/>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1E34FC"/>
    <w:rPr>
      <w:sz w:val="24"/>
      <w:szCs w:val="24"/>
      <w:lang w:val="fr-FR"/>
    </w:rPr>
  </w:style>
  <w:style w:type="paragraph" w:styleId="Pieddepage">
    <w:name w:val="footer"/>
    <w:basedOn w:val="Normal"/>
    <w:link w:val="PieddepageCar"/>
    <w:uiPriority w:val="99"/>
    <w:unhideWhenUsed/>
    <w:rsid w:val="001E34FC"/>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1E34FC"/>
    <w:rPr>
      <w:sz w:val="24"/>
      <w:szCs w:val="24"/>
      <w:lang w:val="fr-FR"/>
    </w:rPr>
  </w:style>
  <w:style w:type="character" w:styleId="Lienhypertexte">
    <w:name w:val="Hyperlink"/>
    <w:basedOn w:val="Policepardfaut"/>
    <w:uiPriority w:val="99"/>
    <w:unhideWhenUsed/>
    <w:rsid w:val="001E34FC"/>
    <w:rPr>
      <w:color w:val="0000FF" w:themeColor="hyperlink"/>
      <w:u w:val="single"/>
    </w:rPr>
  </w:style>
  <w:style w:type="paragraph" w:styleId="Paragraphedeliste">
    <w:name w:val="List Paragraph"/>
    <w:basedOn w:val="Normal"/>
    <w:uiPriority w:val="34"/>
    <w:qFormat/>
    <w:rsid w:val="001E34FC"/>
    <w:pPr>
      <w:ind w:left="720"/>
      <w:contextualSpacing/>
    </w:pPr>
  </w:style>
  <w:style w:type="paragraph" w:styleId="Textedebulles">
    <w:name w:val="Balloon Text"/>
    <w:basedOn w:val="Normal"/>
    <w:link w:val="TextedebullesCar"/>
    <w:uiPriority w:val="99"/>
    <w:semiHidden/>
    <w:unhideWhenUsed/>
    <w:rsid w:val="00FB0E20"/>
    <w:rPr>
      <w:rFonts w:ascii="Tahoma" w:hAnsi="Tahoma" w:cs="Tahoma"/>
      <w:sz w:val="16"/>
      <w:szCs w:val="16"/>
    </w:rPr>
  </w:style>
  <w:style w:type="character" w:customStyle="1" w:styleId="TextedebullesCar">
    <w:name w:val="Texte de bulles Car"/>
    <w:basedOn w:val="Policepardfaut"/>
    <w:link w:val="Textedebulles"/>
    <w:uiPriority w:val="99"/>
    <w:semiHidden/>
    <w:rsid w:val="00FB0E20"/>
    <w:rPr>
      <w:rFonts w:ascii="Tahoma" w:eastAsiaTheme="minorEastAsia" w:hAnsi="Tahoma" w:cs="Tahoma"/>
      <w:sz w:val="16"/>
      <w:szCs w:val="16"/>
      <w:lang w:val="fr-FR" w:eastAsia="de-DE"/>
    </w:rPr>
  </w:style>
  <w:style w:type="character" w:styleId="Accentuation">
    <w:name w:val="Emphasis"/>
    <w:basedOn w:val="Policepardfaut"/>
    <w:uiPriority w:val="20"/>
    <w:qFormat/>
    <w:rsid w:val="00C97619"/>
    <w:rPr>
      <w:i/>
      <w:iCs/>
    </w:rPr>
  </w:style>
  <w:style w:type="paragraph" w:styleId="Commentaire">
    <w:name w:val="annotation text"/>
    <w:basedOn w:val="Normal"/>
    <w:link w:val="CommentaireCar"/>
    <w:semiHidden/>
    <w:unhideWhenUsed/>
    <w:rsid w:val="00EA1B67"/>
    <w:rPr>
      <w:sz w:val="20"/>
      <w:szCs w:val="20"/>
    </w:rPr>
  </w:style>
  <w:style w:type="character" w:customStyle="1" w:styleId="CommentaireCar">
    <w:name w:val="Commentaire Car"/>
    <w:basedOn w:val="Policepardfaut"/>
    <w:link w:val="Commentaire"/>
    <w:semiHidden/>
    <w:rsid w:val="00EA1B67"/>
    <w:rPr>
      <w:rFonts w:eastAsiaTheme="minorEastAsia"/>
      <w:sz w:val="20"/>
      <w:szCs w:val="20"/>
      <w:lang w:val="fr-FR" w:eastAsia="de-DE"/>
    </w:rPr>
  </w:style>
  <w:style w:type="character" w:styleId="Marquedecommentaire">
    <w:name w:val="annotation reference"/>
    <w:basedOn w:val="Policepardfaut"/>
    <w:semiHidden/>
    <w:unhideWhenUsed/>
    <w:rsid w:val="00EA1B67"/>
    <w:rPr>
      <w:sz w:val="16"/>
      <w:szCs w:val="16"/>
    </w:rPr>
  </w:style>
  <w:style w:type="paragraph" w:styleId="Objetducommentaire">
    <w:name w:val="annotation subject"/>
    <w:basedOn w:val="Commentaire"/>
    <w:next w:val="Commentaire"/>
    <w:link w:val="ObjetducommentaireCar"/>
    <w:uiPriority w:val="99"/>
    <w:semiHidden/>
    <w:unhideWhenUsed/>
    <w:rsid w:val="008462F3"/>
    <w:rPr>
      <w:b/>
      <w:bCs/>
    </w:rPr>
  </w:style>
  <w:style w:type="character" w:customStyle="1" w:styleId="ObjetducommentaireCar">
    <w:name w:val="Objet du commentaire Car"/>
    <w:basedOn w:val="CommentaireCar"/>
    <w:link w:val="Objetducommentaire"/>
    <w:uiPriority w:val="99"/>
    <w:semiHidden/>
    <w:rsid w:val="008462F3"/>
    <w:rPr>
      <w:rFonts w:eastAsiaTheme="minorEastAsia"/>
      <w:b/>
      <w:bCs/>
      <w:sz w:val="20"/>
      <w:szCs w:val="20"/>
      <w:lang w:val="fr-FR" w:eastAsia="de-DE"/>
    </w:rPr>
  </w:style>
  <w:style w:type="paragraph" w:styleId="PrformatHTML">
    <w:name w:val="HTML Preformatted"/>
    <w:basedOn w:val="Normal"/>
    <w:link w:val="PrformatHTMLCar"/>
    <w:uiPriority w:val="99"/>
    <w:semiHidden/>
    <w:unhideWhenUsed/>
    <w:rsid w:val="00D2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PrformatHTMLCar">
    <w:name w:val="Préformaté HTML Car"/>
    <w:basedOn w:val="Policepardfaut"/>
    <w:link w:val="PrformatHTML"/>
    <w:uiPriority w:val="99"/>
    <w:semiHidden/>
    <w:rsid w:val="00D22937"/>
    <w:rPr>
      <w:rFonts w:ascii="Courier New" w:eastAsia="Times New Roman" w:hAnsi="Courier New" w:cs="Courier New"/>
      <w:sz w:val="20"/>
      <w:szCs w:val="20"/>
      <w:lang w:val="fr-FR" w:eastAsia="ja-JP"/>
    </w:rPr>
  </w:style>
  <w:style w:type="paragraph" w:styleId="Notedebasdepage">
    <w:name w:val="footnote text"/>
    <w:basedOn w:val="Normal"/>
    <w:link w:val="NotedebasdepageCar"/>
    <w:uiPriority w:val="99"/>
    <w:unhideWhenUsed/>
    <w:qFormat/>
    <w:rsid w:val="00C35FFE"/>
    <w:rPr>
      <w:sz w:val="20"/>
      <w:szCs w:val="20"/>
    </w:rPr>
  </w:style>
  <w:style w:type="character" w:customStyle="1" w:styleId="NotedebasdepageCar">
    <w:name w:val="Note de bas de page Car"/>
    <w:basedOn w:val="Policepardfaut"/>
    <w:link w:val="Notedebasdepage"/>
    <w:uiPriority w:val="99"/>
    <w:qFormat/>
    <w:rsid w:val="00C35FFE"/>
    <w:rPr>
      <w:rFonts w:eastAsiaTheme="minorEastAsia"/>
      <w:sz w:val="20"/>
      <w:szCs w:val="20"/>
      <w:lang w:val="fr-FR" w:eastAsia="de-DE"/>
    </w:rPr>
  </w:style>
  <w:style w:type="character" w:styleId="Appelnotedebasdep">
    <w:name w:val="footnote reference"/>
    <w:basedOn w:val="Policepardfaut"/>
    <w:uiPriority w:val="99"/>
    <w:unhideWhenUsed/>
    <w:qFormat/>
    <w:rsid w:val="00C35FFE"/>
    <w:rPr>
      <w:vertAlign w:val="superscript"/>
    </w:rPr>
  </w:style>
  <w:style w:type="paragraph" w:styleId="Formuledepolitesse">
    <w:name w:val="Closing"/>
    <w:basedOn w:val="Normal"/>
    <w:link w:val="FormuledepolitesseCar"/>
    <w:uiPriority w:val="99"/>
    <w:rsid w:val="0059352C"/>
    <w:pPr>
      <w:widowControl w:val="0"/>
      <w:jc w:val="right"/>
    </w:pPr>
    <w:rPr>
      <w:rFonts w:ascii="Times New Roman" w:eastAsia="MS Mincho" w:hAnsi="Times New Roman" w:cs="Times New Roman"/>
      <w:kern w:val="2"/>
      <w:sz w:val="21"/>
      <w:lang w:eastAsia="fr-FR" w:bidi="fr-FR"/>
    </w:rPr>
  </w:style>
  <w:style w:type="character" w:customStyle="1" w:styleId="FormuledepolitesseCar">
    <w:name w:val="Formule de politesse Car"/>
    <w:basedOn w:val="Policepardfaut"/>
    <w:link w:val="Formuledepolitesse"/>
    <w:uiPriority w:val="99"/>
    <w:rsid w:val="0059352C"/>
    <w:rPr>
      <w:rFonts w:ascii="Times New Roman" w:eastAsia="MS Mincho" w:hAnsi="Times New Roman" w:cs="Times New Roman"/>
      <w:kern w:val="2"/>
      <w:sz w:val="21"/>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72995">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943075412">
      <w:bodyDiv w:val="1"/>
      <w:marLeft w:val="0"/>
      <w:marRight w:val="0"/>
      <w:marTop w:val="0"/>
      <w:marBottom w:val="0"/>
      <w:divBdr>
        <w:top w:val="none" w:sz="0" w:space="0" w:color="auto"/>
        <w:left w:val="none" w:sz="0" w:space="0" w:color="auto"/>
        <w:bottom w:val="none" w:sz="0" w:space="0" w:color="auto"/>
        <w:right w:val="none" w:sz="0" w:space="0" w:color="auto"/>
      </w:divBdr>
    </w:div>
    <w:div w:id="1633975221">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otilde.journe@mazda.f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Press_Release\!2019\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Press_Release\!2019\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9AFC3-725C-45D1-B8A4-22CC57D9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0</TotalTime>
  <Pages>2</Pages>
  <Words>634</Words>
  <Characters>3488</Characters>
  <Application>Microsoft Office Word</Application>
  <DocSecurity>0</DocSecurity>
  <Lines>29</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Razurel, Julie (J.)</cp:lastModifiedBy>
  <cp:revision>2</cp:revision>
  <cp:lastPrinted>2020-01-30T09:43:00Z</cp:lastPrinted>
  <dcterms:created xsi:type="dcterms:W3CDTF">2020-11-12T07:27:00Z</dcterms:created>
  <dcterms:modified xsi:type="dcterms:W3CDTF">2020-11-12T07:27:00Z</dcterms:modified>
</cp:coreProperties>
</file>