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0C53" w14:textId="77777777" w:rsidR="00933CB7" w:rsidRPr="00B16A5E" w:rsidRDefault="00933CB7" w:rsidP="00933CB7">
      <w:pPr>
        <w:jc w:val="center"/>
        <w:rPr>
          <w:rFonts w:ascii="Mazda Type" w:hAnsi="Mazda Type" w:cs="Arial"/>
          <w:sz w:val="20"/>
          <w:szCs w:val="20"/>
          <w:u w:val="single"/>
          <w:lang w:val="fr-FR" w:eastAsia="ja-JP"/>
        </w:rPr>
      </w:pPr>
    </w:p>
    <w:p w14:paraId="2197D4FC" w14:textId="74160BE9" w:rsidR="00B16A5E" w:rsidRPr="00B16A5E" w:rsidRDefault="00B16A5E" w:rsidP="00B16A5E">
      <w:pPr>
        <w:jc w:val="center"/>
        <w:rPr>
          <w:rFonts w:ascii="Mazda Type" w:hAnsi="Mazda Type"/>
          <w:sz w:val="32"/>
          <w:szCs w:val="32"/>
          <w:lang w:val="fr-FR"/>
        </w:rPr>
      </w:pPr>
      <w:r w:rsidRPr="00B16A5E">
        <w:rPr>
          <w:rFonts w:ascii="Mazda Type Medium" w:hAnsi="Mazda Type Medium"/>
          <w:sz w:val="32"/>
          <w:lang w:val="fr-FR"/>
        </w:rPr>
        <w:t>Mazda poursuit son engagement en faveur de la neutralité carbone et de la sécurité des conducteurs</w:t>
      </w:r>
    </w:p>
    <w:p w14:paraId="58D292A0" w14:textId="77777777" w:rsidR="00B16A5E" w:rsidRPr="00B16A5E" w:rsidRDefault="00B16A5E" w:rsidP="00B16A5E">
      <w:pPr>
        <w:jc w:val="both"/>
        <w:rPr>
          <w:rFonts w:ascii="Mazda Type" w:hAnsi="Mazda Type"/>
          <w:sz w:val="32"/>
          <w:szCs w:val="32"/>
          <w:lang w:val="fr-FR"/>
        </w:rPr>
      </w:pPr>
    </w:p>
    <w:p w14:paraId="214FDE1E" w14:textId="77777777" w:rsidR="00B16A5E" w:rsidRPr="00B16A5E" w:rsidRDefault="00B16A5E" w:rsidP="00B16A5E">
      <w:pPr>
        <w:pStyle w:val="Listenabsatz"/>
        <w:numPr>
          <w:ilvl w:val="0"/>
          <w:numId w:val="1"/>
        </w:numPr>
        <w:spacing w:line="260" w:lineRule="exact"/>
        <w:ind w:left="714" w:hanging="357"/>
        <w:jc w:val="both"/>
        <w:rPr>
          <w:rFonts w:ascii="Mazda Type" w:hAnsi="Mazda Type"/>
          <w:sz w:val="21"/>
          <w:szCs w:val="21"/>
          <w:lang w:val="fr-FR"/>
        </w:rPr>
      </w:pPr>
      <w:r w:rsidRPr="00B16A5E">
        <w:rPr>
          <w:rFonts w:ascii="Mazda Type" w:hAnsi="Mazda Type"/>
          <w:sz w:val="21"/>
          <w:lang w:val="fr-FR"/>
        </w:rPr>
        <w:t>Mazda va accélérer l’électrification de sa flotte pour atteindre la neutralité carbone à l’horizon 2050</w:t>
      </w:r>
    </w:p>
    <w:p w14:paraId="1008DE26" w14:textId="095AECE3" w:rsidR="00B16A5E" w:rsidRPr="00B16A5E" w:rsidRDefault="00B16A5E" w:rsidP="00B16A5E">
      <w:pPr>
        <w:pStyle w:val="Listenabsatz"/>
        <w:numPr>
          <w:ilvl w:val="0"/>
          <w:numId w:val="1"/>
        </w:numPr>
        <w:spacing w:line="260" w:lineRule="exact"/>
        <w:ind w:left="714" w:hanging="357"/>
        <w:jc w:val="both"/>
        <w:rPr>
          <w:rFonts w:ascii="Mazda Type" w:hAnsi="Mazda Type"/>
          <w:sz w:val="21"/>
          <w:szCs w:val="21"/>
          <w:lang w:val="fr-FR"/>
        </w:rPr>
      </w:pPr>
      <w:r w:rsidRPr="00B16A5E">
        <w:rPr>
          <w:rFonts w:ascii="Mazda Type" w:hAnsi="Mazda Type"/>
          <w:sz w:val="21"/>
          <w:lang w:val="fr-FR"/>
        </w:rPr>
        <w:t>Mazda va étoffer sa gamme de technologies de sécuri</w:t>
      </w:r>
      <w:r w:rsidR="00DA787E">
        <w:rPr>
          <w:rFonts w:ascii="Mazda Type" w:hAnsi="Mazda Type"/>
          <w:sz w:val="21"/>
          <w:lang w:val="fr-FR"/>
        </w:rPr>
        <w:t xml:space="preserve">té </w:t>
      </w:r>
      <w:r w:rsidR="001C5FF8">
        <w:rPr>
          <w:rFonts w:ascii="Mazda Type" w:hAnsi="Mazda Type"/>
          <w:sz w:val="21"/>
          <w:lang w:val="fr-FR"/>
        </w:rPr>
        <w:t>avancées,</w:t>
      </w:r>
      <w:r w:rsidR="00DA787E">
        <w:rPr>
          <w:rFonts w:ascii="Mazda Type" w:hAnsi="Mazda Type"/>
          <w:sz w:val="21"/>
          <w:lang w:val="fr-FR"/>
        </w:rPr>
        <w:t xml:space="preserve"> avec son concept Co</w:t>
      </w:r>
      <w:r w:rsidR="00DA787E">
        <w:rPr>
          <w:rFonts w:ascii="Mazda Type" w:hAnsi="Mazda Type"/>
          <w:sz w:val="21"/>
          <w:lang w:val="fr-FR"/>
        </w:rPr>
        <w:noBreakHyphen/>
      </w:r>
      <w:r w:rsidRPr="00B16A5E">
        <w:rPr>
          <w:rFonts w:ascii="Mazda Type" w:hAnsi="Mazda Type"/>
          <w:sz w:val="21"/>
          <w:lang w:val="fr-FR"/>
        </w:rPr>
        <w:t>Pilot</w:t>
      </w:r>
    </w:p>
    <w:p w14:paraId="3F3F0297" w14:textId="77777777" w:rsidR="00B16A5E" w:rsidRPr="00B16A5E" w:rsidRDefault="00B16A5E" w:rsidP="00B16A5E">
      <w:pPr>
        <w:spacing w:line="260" w:lineRule="exact"/>
        <w:jc w:val="both"/>
        <w:rPr>
          <w:rFonts w:ascii="Mazda Type" w:hAnsi="Mazda Type"/>
          <w:sz w:val="32"/>
          <w:szCs w:val="32"/>
          <w:lang w:val="fr-FR"/>
        </w:rPr>
      </w:pPr>
    </w:p>
    <w:p w14:paraId="6F5329D4" w14:textId="36AE1360" w:rsidR="00B16A5E" w:rsidRPr="00B16A5E" w:rsidRDefault="00B16A5E" w:rsidP="00B16A5E">
      <w:pPr>
        <w:adjustRightInd w:val="0"/>
        <w:spacing w:line="260" w:lineRule="exact"/>
        <w:jc w:val="both"/>
        <w:rPr>
          <w:rFonts w:ascii="Mazda Type" w:hAnsi="Mazda Type"/>
          <w:kern w:val="2"/>
          <w:sz w:val="20"/>
          <w:szCs w:val="20"/>
          <w:lang w:val="fr-FR"/>
        </w:rPr>
      </w:pPr>
      <w:r w:rsidRPr="00B16A5E">
        <w:rPr>
          <w:rFonts w:ascii="Mazda Type" w:hAnsi="Mazda Type"/>
          <w:b/>
          <w:sz w:val="20"/>
          <w:lang w:val="fr-FR"/>
        </w:rPr>
        <w:t>Saint Germain en Laye, 17 juin 2021.</w:t>
      </w:r>
      <w:r w:rsidRPr="00B16A5E">
        <w:rPr>
          <w:rFonts w:ascii="Mazda Type" w:hAnsi="Mazda Type"/>
          <w:sz w:val="20"/>
          <w:lang w:val="fr-FR"/>
        </w:rPr>
        <w:t xml:space="preserve"> Résolument engagé en faveur d’un avenir neutre en carbone à l’horizon 2050, Mazda Motor Corporation a annoncé aujourd’hui sa volonté d’accélérer ses projets d’électrification à l’échelle mondiale. D’ici à 2030, Mazda prévoit qu’un quart de ses modèles seront 100 % électriques tandis que tous ses autres véhicules feront appel à une part d'électrification.</w:t>
      </w:r>
    </w:p>
    <w:p w14:paraId="64789516" w14:textId="77777777" w:rsidR="00B16A5E" w:rsidRPr="00B16A5E" w:rsidRDefault="00B16A5E" w:rsidP="00B16A5E">
      <w:pPr>
        <w:adjustRightInd w:val="0"/>
        <w:spacing w:line="260" w:lineRule="exact"/>
        <w:jc w:val="both"/>
        <w:rPr>
          <w:rFonts w:ascii="Mazda Type" w:hAnsi="Mazda Type"/>
          <w:kern w:val="2"/>
          <w:sz w:val="20"/>
          <w:szCs w:val="20"/>
          <w:lang w:val="fr-FR" w:eastAsia="ja-JP"/>
        </w:rPr>
      </w:pPr>
    </w:p>
    <w:p w14:paraId="00FC5C91" w14:textId="6282F807" w:rsidR="00B16A5E" w:rsidRPr="00B16A5E" w:rsidRDefault="00B16A5E" w:rsidP="00B16A5E">
      <w:pPr>
        <w:spacing w:line="260" w:lineRule="exact"/>
        <w:jc w:val="both"/>
        <w:rPr>
          <w:rFonts w:ascii="Mazda Type" w:hAnsi="Mazda Type"/>
          <w:sz w:val="20"/>
          <w:szCs w:val="20"/>
          <w:lang w:val="fr-FR"/>
        </w:rPr>
      </w:pPr>
      <w:r w:rsidRPr="00B16A5E">
        <w:rPr>
          <w:rFonts w:ascii="Mazda Type" w:hAnsi="Mazda Type"/>
          <w:sz w:val="20"/>
          <w:lang w:val="fr-FR"/>
        </w:rPr>
        <w:t>Entre 2022 et 2025, Mazda lancera</w:t>
      </w:r>
      <w:r w:rsidR="00515A2B">
        <w:rPr>
          <w:rFonts w:ascii="Mazda Type" w:hAnsi="Mazda Type"/>
          <w:sz w:val="20"/>
          <w:lang w:val="fr-FR"/>
        </w:rPr>
        <w:t xml:space="preserve"> au </w:t>
      </w:r>
      <w:r w:rsidR="00515A2B" w:rsidRPr="00515A2B">
        <w:rPr>
          <w:rFonts w:ascii="Mazda Type" w:hAnsi="Mazda Type"/>
          <w:sz w:val="20"/>
          <w:lang w:val="fr-FR"/>
        </w:rPr>
        <w:t>Jap</w:t>
      </w:r>
      <w:r w:rsidR="00515A2B">
        <w:rPr>
          <w:rFonts w:ascii="Mazda Type" w:hAnsi="Mazda Type"/>
          <w:sz w:val="20"/>
          <w:lang w:val="fr-FR"/>
        </w:rPr>
        <w:t>on</w:t>
      </w:r>
      <w:r w:rsidR="00515A2B" w:rsidRPr="00515A2B">
        <w:rPr>
          <w:rFonts w:ascii="Mazda Type" w:hAnsi="Mazda Type"/>
          <w:sz w:val="20"/>
          <w:lang w:val="fr-FR"/>
        </w:rPr>
        <w:t xml:space="preserve">, </w:t>
      </w:r>
      <w:r w:rsidR="00515A2B">
        <w:rPr>
          <w:rFonts w:ascii="Mazda Type" w:hAnsi="Mazda Type"/>
          <w:sz w:val="20"/>
          <w:lang w:val="fr-FR"/>
        </w:rPr>
        <w:t xml:space="preserve">en </w:t>
      </w:r>
      <w:r w:rsidR="00515A2B" w:rsidRPr="00515A2B">
        <w:rPr>
          <w:rFonts w:ascii="Mazda Type" w:hAnsi="Mazda Type"/>
          <w:sz w:val="20"/>
          <w:lang w:val="fr-FR"/>
        </w:rPr>
        <w:t xml:space="preserve">Europe, </w:t>
      </w:r>
      <w:r w:rsidR="00515A2B">
        <w:rPr>
          <w:rFonts w:ascii="Mazda Type" w:hAnsi="Mazda Type"/>
          <w:sz w:val="20"/>
          <w:lang w:val="fr-FR"/>
        </w:rPr>
        <w:t>aux</w:t>
      </w:r>
      <w:r w:rsidR="00515A2B" w:rsidRPr="00515A2B">
        <w:rPr>
          <w:rFonts w:ascii="Mazda Type" w:hAnsi="Mazda Type"/>
          <w:sz w:val="20"/>
          <w:lang w:val="fr-FR"/>
        </w:rPr>
        <w:t xml:space="preserve"> US, </w:t>
      </w:r>
      <w:r w:rsidR="00515A2B">
        <w:rPr>
          <w:rFonts w:ascii="Mazda Type" w:hAnsi="Mazda Type"/>
          <w:sz w:val="20"/>
          <w:lang w:val="fr-FR"/>
        </w:rPr>
        <w:t xml:space="preserve">en </w:t>
      </w:r>
      <w:r w:rsidR="00515A2B" w:rsidRPr="00515A2B">
        <w:rPr>
          <w:rFonts w:ascii="Mazda Type" w:hAnsi="Mazda Type"/>
          <w:sz w:val="20"/>
          <w:lang w:val="fr-FR"/>
        </w:rPr>
        <w:t>Chi</w:t>
      </w:r>
      <w:r w:rsidR="00515A2B">
        <w:rPr>
          <w:rFonts w:ascii="Mazda Type" w:hAnsi="Mazda Type"/>
          <w:sz w:val="20"/>
          <w:lang w:val="fr-FR"/>
        </w:rPr>
        <w:t>ne et en Asie du Sud-Est,</w:t>
      </w:r>
      <w:r w:rsidR="00515A2B" w:rsidRPr="00515A2B">
        <w:rPr>
          <w:rFonts w:ascii="Mazda Type" w:hAnsi="Mazda Type"/>
          <w:sz w:val="20"/>
          <w:lang w:val="fr-FR"/>
        </w:rPr>
        <w:t xml:space="preserve"> </w:t>
      </w:r>
      <w:r w:rsidRPr="00B16A5E">
        <w:rPr>
          <w:rFonts w:ascii="Mazda Type" w:hAnsi="Mazda Type"/>
          <w:sz w:val="20"/>
          <w:lang w:val="fr-FR"/>
        </w:rPr>
        <w:t xml:space="preserve">une vaste gamme de nouveaux produits reposant sur </w:t>
      </w:r>
      <w:r w:rsidRPr="00B16A5E">
        <w:rPr>
          <w:rFonts w:ascii="Mazda Type" w:hAnsi="Mazda Type"/>
          <w:b/>
          <w:sz w:val="20"/>
          <w:lang w:val="fr-FR"/>
        </w:rPr>
        <w:t>son architecture évolutive multi</w:t>
      </w:r>
      <w:r w:rsidR="00F56DD3">
        <w:rPr>
          <w:rFonts w:ascii="Mazda Type" w:hAnsi="Mazda Type"/>
          <w:b/>
          <w:sz w:val="20"/>
          <w:lang w:val="fr-FR"/>
        </w:rPr>
        <w:t>-</w:t>
      </w:r>
      <w:r w:rsidRPr="00B16A5E">
        <w:rPr>
          <w:rFonts w:ascii="Mazda Type" w:hAnsi="Mazda Type"/>
          <w:b/>
          <w:sz w:val="20"/>
          <w:lang w:val="fr-FR"/>
        </w:rPr>
        <w:t>solutions SKYACTIV.</w:t>
      </w:r>
      <w:r w:rsidR="00DA787E">
        <w:rPr>
          <w:rFonts w:ascii="Mazda Type" w:hAnsi="Mazda Type"/>
          <w:b/>
          <w:sz w:val="20"/>
          <w:lang w:val="fr-FR"/>
        </w:rPr>
        <w:t xml:space="preserve"> </w:t>
      </w:r>
      <w:r w:rsidRPr="00B16A5E">
        <w:rPr>
          <w:rFonts w:ascii="Mazda Type" w:hAnsi="Mazda Type"/>
          <w:sz w:val="20"/>
          <w:lang w:val="fr-FR"/>
        </w:rPr>
        <w:t>Elle comprendra notamment cinq modèles hybrides</w:t>
      </w:r>
      <w:r w:rsidRPr="00B16A5E">
        <w:rPr>
          <w:rStyle w:val="Funotenzeichen"/>
          <w:rFonts w:ascii="Mazda Type" w:hAnsi="Mazda Type"/>
          <w:sz w:val="20"/>
          <w:szCs w:val="20"/>
          <w:lang w:val="fr-FR"/>
        </w:rPr>
        <w:footnoteReference w:id="1"/>
      </w:r>
      <w:r w:rsidRPr="00B16A5E">
        <w:rPr>
          <w:rFonts w:ascii="Mazda Type" w:hAnsi="Mazda Type"/>
          <w:sz w:val="20"/>
          <w:lang w:val="fr-FR"/>
        </w:rPr>
        <w:t xml:space="preserve">, cinq modèles hybrides rechargeables et trois véhicules électriques à batterie (EV). De plus amples informations sur ces nouveaux produits et leurs marchés de lancement seront fournies ultérieurement.  </w:t>
      </w:r>
    </w:p>
    <w:p w14:paraId="6C77C58B" w14:textId="77777777" w:rsidR="00B16A5E" w:rsidRPr="00B16A5E" w:rsidRDefault="00B16A5E" w:rsidP="00B16A5E">
      <w:pPr>
        <w:adjustRightInd w:val="0"/>
        <w:spacing w:line="260" w:lineRule="exact"/>
        <w:jc w:val="both"/>
        <w:rPr>
          <w:rFonts w:ascii="Mazda Type" w:hAnsi="Mazda Type"/>
          <w:kern w:val="2"/>
          <w:sz w:val="20"/>
          <w:szCs w:val="20"/>
          <w:lang w:val="fr-FR" w:eastAsia="ja-JP"/>
        </w:rPr>
      </w:pPr>
    </w:p>
    <w:p w14:paraId="49E25F68" w14:textId="77777777" w:rsidR="00B16A5E" w:rsidRPr="00B16A5E" w:rsidRDefault="00B16A5E" w:rsidP="00B16A5E">
      <w:pPr>
        <w:adjustRightInd w:val="0"/>
        <w:spacing w:line="260" w:lineRule="exact"/>
        <w:jc w:val="both"/>
        <w:rPr>
          <w:rFonts w:ascii="Mazda Type" w:hAnsi="Mazda Type"/>
          <w:kern w:val="2"/>
          <w:sz w:val="20"/>
          <w:szCs w:val="20"/>
          <w:lang w:val="fr-FR"/>
        </w:rPr>
      </w:pPr>
      <w:r w:rsidRPr="00B16A5E">
        <w:rPr>
          <w:rFonts w:ascii="Mazda Type" w:hAnsi="Mazda Type"/>
          <w:sz w:val="20"/>
          <w:lang w:val="fr-FR"/>
        </w:rPr>
        <w:t xml:space="preserve">Mazda développe également une plateforme dédiée aux véhicules électriques – </w:t>
      </w:r>
      <w:r w:rsidRPr="00B16A5E">
        <w:rPr>
          <w:rFonts w:ascii="Mazda Type" w:hAnsi="Mazda Type"/>
          <w:b/>
          <w:sz w:val="20"/>
          <w:lang w:val="fr-FR"/>
        </w:rPr>
        <w:t xml:space="preserve">l’architecture évolutive SKYACTIV EV </w:t>
      </w:r>
      <w:r w:rsidRPr="00B16A5E">
        <w:rPr>
          <w:rFonts w:ascii="Mazda Type" w:hAnsi="Mazda Type"/>
          <w:sz w:val="20"/>
          <w:lang w:val="fr-FR"/>
        </w:rPr>
        <w:t xml:space="preserve">– qui sera adoptée par des modèles 100 % électriques, déclinés dans différents gabarits et types de carrosserie, dont le lancement interviendra entre 2025 et 2030. </w:t>
      </w:r>
    </w:p>
    <w:p w14:paraId="0C72EC2E" w14:textId="77777777" w:rsidR="00B16A5E" w:rsidRPr="00B16A5E" w:rsidRDefault="00B16A5E" w:rsidP="00B16A5E">
      <w:pPr>
        <w:adjustRightInd w:val="0"/>
        <w:spacing w:line="260" w:lineRule="exact"/>
        <w:jc w:val="both"/>
        <w:rPr>
          <w:rFonts w:ascii="Mazda Type" w:hAnsi="Mazda Type"/>
          <w:kern w:val="2"/>
          <w:sz w:val="20"/>
          <w:szCs w:val="20"/>
          <w:lang w:val="fr-FR" w:eastAsia="ja-JP"/>
        </w:rPr>
      </w:pPr>
    </w:p>
    <w:p w14:paraId="2FDB5A8F" w14:textId="557214DC" w:rsidR="00B16A5E" w:rsidRPr="00B16A5E" w:rsidRDefault="00B16A5E" w:rsidP="00B16A5E">
      <w:pPr>
        <w:adjustRightInd w:val="0"/>
        <w:spacing w:line="260" w:lineRule="exact"/>
        <w:jc w:val="both"/>
        <w:rPr>
          <w:rFonts w:ascii="Mazda Type" w:hAnsi="Mazda Type"/>
          <w:b/>
          <w:bCs/>
          <w:kern w:val="2"/>
          <w:sz w:val="20"/>
          <w:szCs w:val="20"/>
          <w:lang w:val="fr-FR"/>
        </w:rPr>
      </w:pPr>
      <w:r w:rsidRPr="00B16A5E">
        <w:rPr>
          <w:rFonts w:ascii="Mazda Type" w:hAnsi="Mazda Type"/>
          <w:b/>
          <w:sz w:val="20"/>
          <w:lang w:val="fr-FR"/>
        </w:rPr>
        <w:t>Réduction des émissions de CO</w:t>
      </w:r>
      <w:r w:rsidRPr="00B16A5E">
        <w:rPr>
          <w:rFonts w:ascii="Mazda Type" w:hAnsi="Mazda Type"/>
          <w:b/>
          <w:sz w:val="20"/>
          <w:vertAlign w:val="subscript"/>
          <w:lang w:val="fr-FR"/>
        </w:rPr>
        <w:t>2</w:t>
      </w:r>
      <w:r w:rsidRPr="00B16A5E">
        <w:rPr>
          <w:rFonts w:ascii="Mazda Type" w:hAnsi="Mazda Type"/>
          <w:b/>
          <w:sz w:val="20"/>
          <w:lang w:val="fr-FR"/>
        </w:rPr>
        <w:t xml:space="preserve"> – L'approche multi</w:t>
      </w:r>
      <w:r w:rsidR="00F56DD3">
        <w:rPr>
          <w:rFonts w:ascii="Mazda Type" w:hAnsi="Mazda Type"/>
          <w:b/>
          <w:sz w:val="20"/>
          <w:lang w:val="fr-FR"/>
        </w:rPr>
        <w:t>-</w:t>
      </w:r>
      <w:r w:rsidRPr="00B16A5E">
        <w:rPr>
          <w:rFonts w:ascii="Mazda Type" w:hAnsi="Mazda Type"/>
          <w:b/>
          <w:sz w:val="20"/>
          <w:lang w:val="fr-FR"/>
        </w:rPr>
        <w:t>solutions de Mazda</w:t>
      </w:r>
    </w:p>
    <w:p w14:paraId="0D2DDC1F" w14:textId="77777777" w:rsidR="00B16A5E" w:rsidRPr="00B16A5E" w:rsidRDefault="00B16A5E" w:rsidP="00B16A5E">
      <w:pPr>
        <w:adjustRightInd w:val="0"/>
        <w:spacing w:line="260" w:lineRule="exact"/>
        <w:jc w:val="both"/>
        <w:rPr>
          <w:rFonts w:ascii="Mazda Type" w:hAnsi="Mazda Type"/>
          <w:b/>
          <w:bCs/>
          <w:kern w:val="2"/>
          <w:sz w:val="20"/>
          <w:szCs w:val="20"/>
          <w:lang w:val="fr-FR" w:eastAsia="ja-JP"/>
        </w:rPr>
      </w:pPr>
    </w:p>
    <w:p w14:paraId="33623F45" w14:textId="1497207B" w:rsidR="00B16A5E" w:rsidRPr="00B16A5E" w:rsidRDefault="00B16A5E" w:rsidP="00B16A5E">
      <w:pPr>
        <w:adjustRightInd w:val="0"/>
        <w:spacing w:line="260" w:lineRule="exact"/>
        <w:jc w:val="both"/>
        <w:rPr>
          <w:rFonts w:ascii="Mazda Type" w:hAnsi="Mazda Type"/>
          <w:kern w:val="2"/>
          <w:sz w:val="20"/>
          <w:szCs w:val="20"/>
          <w:lang w:val="fr-FR"/>
        </w:rPr>
      </w:pPr>
      <w:r w:rsidRPr="00B16A5E">
        <w:rPr>
          <w:rFonts w:ascii="Mazda Type" w:hAnsi="Mazda Type"/>
          <w:sz w:val="20"/>
          <w:lang w:val="fr-FR"/>
        </w:rPr>
        <w:t>Mazda reste plus que jamais déterminé à réduire les émissions de CO</w:t>
      </w:r>
      <w:r w:rsidRPr="00B16A5E">
        <w:rPr>
          <w:rFonts w:ascii="Mazda Type" w:hAnsi="Mazda Type"/>
          <w:sz w:val="20"/>
          <w:vertAlign w:val="subscript"/>
          <w:lang w:val="fr-FR"/>
        </w:rPr>
        <w:t>2</w:t>
      </w:r>
      <w:r w:rsidRPr="00B16A5E">
        <w:rPr>
          <w:rFonts w:ascii="Mazda Type" w:hAnsi="Mazda Type"/>
          <w:sz w:val="20"/>
          <w:lang w:val="fr-FR"/>
        </w:rPr>
        <w:t xml:space="preserve"> de chacun de ses véhicules et pense que toutes les options disponibles doivent être exploitées pour atteindre la neutralité carbone. Grâce à son architecture évolutive multi</w:t>
      </w:r>
      <w:r w:rsidR="00F56DD3">
        <w:rPr>
          <w:rFonts w:ascii="Mazda Type" w:hAnsi="Mazda Type"/>
          <w:sz w:val="20"/>
          <w:lang w:val="fr-FR"/>
        </w:rPr>
        <w:t>-</w:t>
      </w:r>
      <w:r w:rsidRPr="00B16A5E">
        <w:rPr>
          <w:rFonts w:ascii="Mazda Type" w:hAnsi="Mazda Type"/>
          <w:sz w:val="20"/>
          <w:lang w:val="fr-FR"/>
        </w:rPr>
        <w:t>solutions SKYACTIV, Mazda pourra poursuivre en parallèle l'électrification de sa gamme et le développement de moteurs à combustion interne d'avant-garde, à l’instar du e-Skyactiv X, une motorisation déjà maintes fois primée, ainsi que de nouveaux blocs six cylindres en ligne.</w:t>
      </w:r>
    </w:p>
    <w:p w14:paraId="5B2201C5" w14:textId="77777777" w:rsidR="00B16A5E" w:rsidRPr="00B16A5E" w:rsidRDefault="00B16A5E" w:rsidP="00B16A5E">
      <w:pPr>
        <w:adjustRightInd w:val="0"/>
        <w:spacing w:line="260" w:lineRule="exact"/>
        <w:jc w:val="both"/>
        <w:rPr>
          <w:rFonts w:ascii="Mazda Type" w:hAnsi="Mazda Type"/>
          <w:kern w:val="2"/>
          <w:sz w:val="20"/>
          <w:szCs w:val="20"/>
          <w:lang w:val="fr-FR" w:eastAsia="ja-JP"/>
        </w:rPr>
      </w:pPr>
    </w:p>
    <w:p w14:paraId="42AADC40" w14:textId="77777777" w:rsidR="00B16A5E" w:rsidRPr="00B16A5E" w:rsidRDefault="00B16A5E" w:rsidP="00B16A5E">
      <w:pPr>
        <w:adjustRightInd w:val="0"/>
        <w:spacing w:line="260" w:lineRule="exact"/>
        <w:jc w:val="both"/>
        <w:rPr>
          <w:rFonts w:ascii="Mazda Type" w:hAnsi="Mazda Type"/>
          <w:kern w:val="2"/>
          <w:sz w:val="20"/>
          <w:szCs w:val="20"/>
          <w:lang w:val="fr-FR"/>
        </w:rPr>
      </w:pPr>
      <w:r w:rsidRPr="00B16A5E">
        <w:rPr>
          <w:rFonts w:ascii="Mazda Type" w:hAnsi="Mazda Type"/>
          <w:sz w:val="20"/>
          <w:lang w:val="fr-FR"/>
        </w:rPr>
        <w:t>Dans de nombreuses régions, Mazda investit dans différents projets et partenariats visant à promouvoir le développement et l’utilisation de carburants renouvelables dans l’industrie automobile. Au Japon, Mazda participe à plusieurs projets d'étude et de recherche conjoints dans le cadre d'une collaboration continue entre le gouvernement, les universités et l’industrie destinée à promouvoir l’adoption à grande échelle de biocarburants issus de la croissance des microalgues. En Europe, Mazda a été le premier constructeur à rejoindre l’alliance eFuel Alliance en février 2021.</w:t>
      </w:r>
    </w:p>
    <w:p w14:paraId="2FD05C7E" w14:textId="77777777" w:rsidR="00B16A5E" w:rsidRPr="00B16A5E" w:rsidRDefault="00B16A5E" w:rsidP="00B16A5E">
      <w:pPr>
        <w:adjustRightInd w:val="0"/>
        <w:spacing w:line="260" w:lineRule="exact"/>
        <w:jc w:val="both"/>
        <w:rPr>
          <w:rFonts w:ascii="Mazda Type" w:hAnsi="Mazda Type"/>
          <w:b/>
          <w:bCs/>
          <w:kern w:val="2"/>
          <w:sz w:val="20"/>
          <w:szCs w:val="20"/>
          <w:lang w:val="fr-FR" w:eastAsia="ja-JP"/>
        </w:rPr>
      </w:pPr>
    </w:p>
    <w:p w14:paraId="67790E0F" w14:textId="07932DFF" w:rsidR="00B16A5E" w:rsidRPr="00B16A5E" w:rsidRDefault="00B16A5E" w:rsidP="00B16A5E">
      <w:pPr>
        <w:adjustRightInd w:val="0"/>
        <w:spacing w:line="260" w:lineRule="exact"/>
        <w:jc w:val="both"/>
        <w:rPr>
          <w:rFonts w:ascii="Mazda Type" w:hAnsi="Mazda Type"/>
          <w:b/>
          <w:bCs/>
          <w:kern w:val="2"/>
          <w:sz w:val="20"/>
          <w:szCs w:val="20"/>
          <w:lang w:val="fr-FR"/>
        </w:rPr>
      </w:pPr>
      <w:r w:rsidRPr="00B16A5E">
        <w:rPr>
          <w:rFonts w:ascii="Mazda Type" w:hAnsi="Mazda Type"/>
          <w:b/>
          <w:sz w:val="20"/>
          <w:lang w:val="fr-FR"/>
        </w:rPr>
        <w:t xml:space="preserve">Mazda i-Activsense - Des systèmes de sécurité </w:t>
      </w:r>
      <w:r w:rsidR="001C5FF8">
        <w:rPr>
          <w:rFonts w:ascii="Mazda Type" w:hAnsi="Mazda Type"/>
          <w:b/>
          <w:sz w:val="20"/>
          <w:lang w:val="fr-FR"/>
        </w:rPr>
        <w:t>avancés</w:t>
      </w:r>
      <w:r w:rsidRPr="00B16A5E">
        <w:rPr>
          <w:rFonts w:ascii="Mazda Type" w:hAnsi="Mazda Type"/>
          <w:b/>
          <w:sz w:val="20"/>
          <w:lang w:val="fr-FR"/>
        </w:rPr>
        <w:t xml:space="preserve"> conçus pour le conducteur</w:t>
      </w:r>
    </w:p>
    <w:p w14:paraId="2A1D4FCF" w14:textId="77777777" w:rsidR="00B16A5E" w:rsidRPr="00B16A5E" w:rsidRDefault="00B16A5E" w:rsidP="00B16A5E">
      <w:pPr>
        <w:adjustRightInd w:val="0"/>
        <w:spacing w:line="260" w:lineRule="exact"/>
        <w:jc w:val="both"/>
        <w:rPr>
          <w:rFonts w:ascii="Mazda Type" w:hAnsi="Mazda Type"/>
          <w:b/>
          <w:bCs/>
          <w:kern w:val="2"/>
          <w:sz w:val="20"/>
          <w:szCs w:val="20"/>
          <w:lang w:val="fr-FR" w:eastAsia="ja-JP"/>
        </w:rPr>
      </w:pPr>
    </w:p>
    <w:p w14:paraId="418B836D" w14:textId="2CA46222" w:rsidR="00B16A5E" w:rsidRPr="00B16A5E" w:rsidRDefault="00B16A5E" w:rsidP="00B16A5E">
      <w:pPr>
        <w:adjustRightInd w:val="0"/>
        <w:spacing w:line="260" w:lineRule="exact"/>
        <w:jc w:val="both"/>
        <w:rPr>
          <w:rFonts w:ascii="Mazda Type" w:hAnsi="Mazda Type"/>
          <w:kern w:val="2"/>
          <w:sz w:val="20"/>
          <w:szCs w:val="20"/>
          <w:lang w:val="fr-FR"/>
        </w:rPr>
      </w:pPr>
      <w:r w:rsidRPr="00B16A5E">
        <w:rPr>
          <w:rFonts w:ascii="Mazda Type" w:hAnsi="Mazda Type"/>
          <w:sz w:val="20"/>
          <w:lang w:val="fr-FR"/>
        </w:rPr>
        <w:t xml:space="preserve">Les véhicules Mazda sont conçus pour les conducteurs. Plus que jamais déterminé à œuvrer en faveur d'une société sans accidents de la route et à soutenir ainsi l’objectif que s’est fixé l’ensemble du secteur automobile, Mazda a annoncé son intention d'étoffer la gamme de ses technologies de sécurité </w:t>
      </w:r>
      <w:r w:rsidR="001C5FF8">
        <w:rPr>
          <w:rFonts w:ascii="Mazda Type" w:hAnsi="Mazda Type"/>
          <w:sz w:val="20"/>
          <w:lang w:val="fr-FR"/>
        </w:rPr>
        <w:t>avancées</w:t>
      </w:r>
      <w:r w:rsidRPr="00B16A5E">
        <w:rPr>
          <w:rFonts w:ascii="Mazda Type" w:hAnsi="Mazda Type"/>
          <w:sz w:val="20"/>
          <w:lang w:val="fr-FR"/>
        </w:rPr>
        <w:t xml:space="preserve"> en lançant son « concept Co-Pilot », un système de conduite autonome axé sur l’Humain. Il fera son apparition sur les modèles de grand gabarit de la marque à compter de 2022 sous l’appellation Mazda Co-Pilot 1.0. </w:t>
      </w:r>
    </w:p>
    <w:p w14:paraId="203DD487" w14:textId="77777777" w:rsidR="00B16A5E" w:rsidRPr="00B16A5E" w:rsidRDefault="00B16A5E" w:rsidP="00B16A5E">
      <w:pPr>
        <w:adjustRightInd w:val="0"/>
        <w:spacing w:line="260" w:lineRule="exact"/>
        <w:jc w:val="both"/>
        <w:rPr>
          <w:rFonts w:ascii="Mazda Type" w:hAnsi="Mazda Type"/>
          <w:kern w:val="2"/>
          <w:sz w:val="20"/>
          <w:szCs w:val="20"/>
          <w:lang w:val="fr-FR" w:eastAsia="ja-JP"/>
        </w:rPr>
      </w:pPr>
    </w:p>
    <w:p w14:paraId="7F0EF00B" w14:textId="77777777" w:rsidR="00B16A5E" w:rsidRPr="00B16A5E" w:rsidRDefault="00B16A5E" w:rsidP="00B16A5E">
      <w:pPr>
        <w:adjustRightInd w:val="0"/>
        <w:spacing w:line="260" w:lineRule="exact"/>
        <w:jc w:val="both"/>
        <w:rPr>
          <w:rFonts w:ascii="Mazda Type" w:hAnsi="Mazda Type"/>
          <w:kern w:val="2"/>
          <w:sz w:val="20"/>
          <w:szCs w:val="20"/>
          <w:lang w:val="fr-FR"/>
        </w:rPr>
      </w:pPr>
      <w:r w:rsidRPr="00B16A5E">
        <w:rPr>
          <w:rFonts w:ascii="Mazda Type" w:hAnsi="Mazda Type"/>
          <w:sz w:val="20"/>
          <w:lang w:val="fr-FR"/>
        </w:rPr>
        <w:t xml:space="preserve">Ultérieurement, Mazda couplera son concept Co-Pilot à un système destiné à surveiller l'état de vigilance du conducteur en toutes circonstances. En cas de détection d'un changement brusque de la condition physique du conducteur, le système activera le mode de conduite autonome qui permettra d'amener le véhicule jusqu’à un lieu sécurisé, de mettre à l’arrêt son moteur et de déclencher un appel de secours. </w:t>
      </w:r>
    </w:p>
    <w:p w14:paraId="7B1BCE41" w14:textId="77777777" w:rsidR="00B16A5E" w:rsidRPr="00B16A5E" w:rsidRDefault="00B16A5E" w:rsidP="00B16A5E">
      <w:pPr>
        <w:adjustRightInd w:val="0"/>
        <w:spacing w:line="260" w:lineRule="exact"/>
        <w:jc w:val="both"/>
        <w:rPr>
          <w:rFonts w:ascii="Mazda Type" w:hAnsi="Mazda Type"/>
          <w:kern w:val="2"/>
          <w:sz w:val="20"/>
          <w:szCs w:val="20"/>
          <w:lang w:val="fr-FR" w:eastAsia="ja-JP"/>
        </w:rPr>
      </w:pPr>
    </w:p>
    <w:p w14:paraId="74C481FB" w14:textId="77777777" w:rsidR="00B16A5E" w:rsidRPr="00B16A5E" w:rsidRDefault="00B16A5E" w:rsidP="00B16A5E">
      <w:pPr>
        <w:adjustRightInd w:val="0"/>
        <w:spacing w:line="260" w:lineRule="exact"/>
        <w:jc w:val="both"/>
        <w:rPr>
          <w:rFonts w:ascii="Mazda Type" w:hAnsi="Mazda Type"/>
          <w:kern w:val="2"/>
          <w:sz w:val="20"/>
          <w:szCs w:val="20"/>
          <w:lang w:val="fr-FR"/>
        </w:rPr>
      </w:pPr>
      <w:r w:rsidRPr="00B16A5E">
        <w:rPr>
          <w:rFonts w:ascii="Mazda Type" w:hAnsi="Mazda Type"/>
          <w:sz w:val="20"/>
          <w:lang w:val="fr-FR"/>
        </w:rPr>
        <w:t>En collaboration avec quatre autres constructeurs japonais</w:t>
      </w:r>
      <w:r w:rsidRPr="00B16A5E">
        <w:rPr>
          <w:rStyle w:val="Funotenzeichen"/>
          <w:rFonts w:ascii="Mazda Type" w:hAnsi="Mazda Type"/>
          <w:kern w:val="2"/>
          <w:sz w:val="20"/>
          <w:szCs w:val="20"/>
          <w:lang w:val="fr-FR" w:eastAsia="ja-JP"/>
        </w:rPr>
        <w:footnoteReference w:id="2"/>
      </w:r>
      <w:r w:rsidRPr="00B16A5E">
        <w:rPr>
          <w:rFonts w:ascii="Mazda Type" w:hAnsi="Mazda Type"/>
          <w:sz w:val="20"/>
          <w:lang w:val="fr-FR"/>
        </w:rPr>
        <w:t>, Mazda va développer des spécifications techniques standard destinées aux dispositifs de communication embarqués de nouvelle génération en vue de favoriser le développement d’une plateforme de communication standardisée à même de fournir des services connectés plus sécurisés et plus simples d’utilisation.</w:t>
      </w:r>
    </w:p>
    <w:p w14:paraId="31BB6974" w14:textId="77777777" w:rsidR="00B16A5E" w:rsidRPr="00B16A5E" w:rsidRDefault="00B16A5E" w:rsidP="00B16A5E">
      <w:pPr>
        <w:adjustRightInd w:val="0"/>
        <w:spacing w:line="260" w:lineRule="exact"/>
        <w:jc w:val="both"/>
        <w:rPr>
          <w:rFonts w:ascii="Mazda Type" w:hAnsi="Mazda Type"/>
          <w:kern w:val="2"/>
          <w:sz w:val="20"/>
          <w:szCs w:val="20"/>
          <w:lang w:val="fr-FR" w:eastAsia="ja-JP"/>
        </w:rPr>
      </w:pPr>
    </w:p>
    <w:p w14:paraId="7DC956F0" w14:textId="77777777" w:rsidR="00B16A5E" w:rsidRPr="00B16A5E" w:rsidRDefault="00B16A5E" w:rsidP="00B16A5E">
      <w:pPr>
        <w:adjustRightInd w:val="0"/>
        <w:spacing w:line="260" w:lineRule="exact"/>
        <w:jc w:val="both"/>
        <w:rPr>
          <w:rFonts w:ascii="Mazda Type" w:hAnsi="Mazda Type"/>
          <w:kern w:val="2"/>
          <w:sz w:val="20"/>
          <w:szCs w:val="20"/>
          <w:lang w:val="fr-FR"/>
        </w:rPr>
      </w:pPr>
      <w:r w:rsidRPr="00B16A5E">
        <w:rPr>
          <w:rFonts w:ascii="Mazda Type" w:hAnsi="Mazda Type"/>
          <w:sz w:val="20"/>
          <w:lang w:val="fr-FR"/>
        </w:rPr>
        <w:t>FIN</w:t>
      </w:r>
    </w:p>
    <w:p w14:paraId="30192030" w14:textId="77777777" w:rsidR="00B16A5E" w:rsidRPr="00B16A5E" w:rsidRDefault="00B16A5E" w:rsidP="00B16A5E">
      <w:pPr>
        <w:jc w:val="both"/>
        <w:rPr>
          <w:rFonts w:ascii="Mazda Type" w:hAnsi="Mazda Type"/>
          <w:sz w:val="20"/>
          <w:szCs w:val="20"/>
          <w:lang w:val="fr-FR" w:eastAsia="ja-JP"/>
        </w:rPr>
      </w:pPr>
    </w:p>
    <w:p w14:paraId="6E5B491F" w14:textId="399232A2" w:rsidR="001F4499" w:rsidRPr="00B16A5E" w:rsidRDefault="001F4499" w:rsidP="001F4499">
      <w:pPr>
        <w:spacing w:line="260" w:lineRule="exact"/>
        <w:rPr>
          <w:rFonts w:ascii="Mazda Type" w:hAnsi="Mazda Type"/>
          <w:b/>
          <w:sz w:val="20"/>
          <w:szCs w:val="20"/>
          <w:u w:val="single"/>
          <w:lang w:val="fr-FR"/>
        </w:rPr>
      </w:pPr>
      <w:r w:rsidRPr="00B16A5E">
        <w:rPr>
          <w:rFonts w:ascii="Mazda Type" w:hAnsi="Mazda Type"/>
          <w:b/>
          <w:sz w:val="20"/>
          <w:szCs w:val="20"/>
          <w:u w:val="single"/>
          <w:lang w:val="fr-FR"/>
        </w:rPr>
        <w:t xml:space="preserve">Contacts </w:t>
      </w:r>
      <w:r w:rsidR="00D13C7C" w:rsidRPr="00B16A5E">
        <w:rPr>
          <w:rFonts w:ascii="Mazda Type" w:hAnsi="Mazda Type"/>
          <w:b/>
          <w:sz w:val="20"/>
          <w:szCs w:val="20"/>
          <w:u w:val="single"/>
          <w:lang w:val="fr-FR"/>
        </w:rPr>
        <w:t>Presse</w:t>
      </w:r>
    </w:p>
    <w:p w14:paraId="3F584E56" w14:textId="77777777" w:rsidR="001F4499" w:rsidRPr="00B16A5E" w:rsidRDefault="001F4499" w:rsidP="001F4499">
      <w:pPr>
        <w:spacing w:line="260" w:lineRule="exact"/>
        <w:rPr>
          <w:rFonts w:ascii="Mazda Type" w:hAnsi="Mazda Type"/>
          <w:sz w:val="20"/>
          <w:szCs w:val="20"/>
          <w:u w:val="single"/>
          <w:lang w:val="fr-FR"/>
        </w:rPr>
      </w:pPr>
    </w:p>
    <w:p w14:paraId="2839C89D" w14:textId="15E0893A" w:rsidR="001F4499" w:rsidRPr="00B16A5E" w:rsidRDefault="001F4499" w:rsidP="001F4499">
      <w:pPr>
        <w:rPr>
          <w:rFonts w:ascii="Mazda Type Cyrillic" w:hAnsi="Mazda Type Cyrillic"/>
          <w:sz w:val="20"/>
          <w:szCs w:val="20"/>
          <w:lang w:val="fr-FR"/>
        </w:rPr>
      </w:pPr>
      <w:r w:rsidRPr="00B16A5E">
        <w:rPr>
          <w:rFonts w:ascii="Mazda Type Cyrillic" w:hAnsi="Mazda Type Cyrillic"/>
          <w:sz w:val="20"/>
          <w:szCs w:val="20"/>
          <w:lang w:val="fr-FR"/>
        </w:rPr>
        <w:t>David Barrière</w:t>
      </w:r>
      <w:r w:rsidR="00190DDC" w:rsidRPr="00B16A5E">
        <w:rPr>
          <w:rFonts w:ascii="Mazda Type Cyrillic" w:hAnsi="Mazda Type Cyrillic"/>
          <w:sz w:val="20"/>
          <w:szCs w:val="20"/>
          <w:lang w:val="fr-FR"/>
        </w:rPr>
        <w:t xml:space="preserve"> </w:t>
      </w:r>
      <w:r w:rsidR="00190DDC" w:rsidRPr="00B16A5E">
        <w:rPr>
          <w:rFonts w:ascii="Mazda Type Cyrillic" w:hAnsi="Mazda Type Cyrillic"/>
          <w:sz w:val="20"/>
          <w:szCs w:val="20"/>
          <w:lang w:val="fr-FR"/>
        </w:rPr>
        <w:tab/>
      </w:r>
      <w:r w:rsidR="00190DDC" w:rsidRPr="00B16A5E">
        <w:rPr>
          <w:rFonts w:ascii="Mazda Type Cyrillic" w:hAnsi="Mazda Type Cyrillic"/>
          <w:sz w:val="20"/>
          <w:szCs w:val="20"/>
          <w:lang w:val="fr-FR"/>
        </w:rPr>
        <w:tab/>
      </w:r>
      <w:r w:rsidR="00190DDC" w:rsidRPr="00B16A5E">
        <w:rPr>
          <w:rFonts w:ascii="Mazda Type Cyrillic" w:hAnsi="Mazda Type Cyrillic"/>
          <w:sz w:val="20"/>
          <w:szCs w:val="20"/>
          <w:lang w:val="fr-FR"/>
        </w:rPr>
        <w:tab/>
      </w:r>
      <w:r w:rsidR="00190DDC" w:rsidRPr="00B16A5E">
        <w:rPr>
          <w:rFonts w:ascii="Mazda Type Cyrillic" w:hAnsi="Mazda Type Cyrillic"/>
          <w:sz w:val="20"/>
          <w:szCs w:val="20"/>
          <w:lang w:val="fr-FR"/>
        </w:rPr>
        <w:tab/>
      </w:r>
      <w:r w:rsidR="00190DDC" w:rsidRPr="00B16A5E">
        <w:rPr>
          <w:rFonts w:ascii="Mazda Type Cyrillic" w:hAnsi="Mazda Type Cyrillic"/>
          <w:sz w:val="20"/>
          <w:szCs w:val="20"/>
          <w:lang w:val="fr-FR"/>
        </w:rPr>
        <w:tab/>
      </w:r>
      <w:r w:rsidR="00190DDC" w:rsidRPr="00B16A5E">
        <w:rPr>
          <w:rFonts w:ascii="Mazda Type Cyrillic" w:hAnsi="Mazda Type Cyrillic"/>
          <w:sz w:val="20"/>
          <w:szCs w:val="20"/>
          <w:lang w:val="fr-FR"/>
        </w:rPr>
        <w:tab/>
      </w:r>
      <w:r w:rsidR="00190DDC" w:rsidRPr="00B16A5E">
        <w:rPr>
          <w:rFonts w:ascii="Mazda Type Cyrillic" w:hAnsi="Mazda Type Cyrillic"/>
          <w:sz w:val="20"/>
          <w:szCs w:val="20"/>
          <w:lang w:val="fr-FR"/>
        </w:rPr>
        <w:tab/>
      </w:r>
      <w:r w:rsidR="00E75F72">
        <w:rPr>
          <w:rFonts w:ascii="Mazda Type Cyrillic" w:hAnsi="Mazda Type Cyrillic"/>
          <w:sz w:val="20"/>
          <w:szCs w:val="20"/>
          <w:lang w:val="fr-FR"/>
        </w:rPr>
        <w:tab/>
      </w:r>
      <w:r w:rsidR="00E75F72">
        <w:rPr>
          <w:rFonts w:ascii="Mazda Type Cyrillic" w:hAnsi="Mazda Type Cyrillic"/>
          <w:sz w:val="20"/>
          <w:szCs w:val="20"/>
          <w:lang w:val="fr-FR"/>
        </w:rPr>
        <w:tab/>
        <w:t xml:space="preserve">              </w:t>
      </w:r>
      <w:r w:rsidR="00D13C7C" w:rsidRPr="00B16A5E">
        <w:rPr>
          <w:rFonts w:ascii="Mazda Type Cyrillic" w:hAnsi="Mazda Type Cyrillic"/>
          <w:sz w:val="20"/>
          <w:szCs w:val="20"/>
          <w:lang w:val="fr-FR"/>
        </w:rPr>
        <w:t>Clotilde Journé</w:t>
      </w:r>
    </w:p>
    <w:p w14:paraId="6FA41180" w14:textId="5F386E71" w:rsidR="001F4499" w:rsidRPr="00B16A5E" w:rsidRDefault="001F4499" w:rsidP="001F4499">
      <w:pPr>
        <w:rPr>
          <w:rFonts w:ascii="Mazda Type Cyrillic" w:hAnsi="Mazda Type Cyrillic"/>
          <w:sz w:val="20"/>
          <w:szCs w:val="20"/>
          <w:lang w:val="fr-FR"/>
        </w:rPr>
      </w:pPr>
      <w:r w:rsidRPr="00B16A5E">
        <w:rPr>
          <w:rFonts w:ascii="Mazda Type Cyrillic" w:hAnsi="Mazda Type Cyrillic"/>
          <w:sz w:val="20"/>
          <w:szCs w:val="20"/>
          <w:lang w:val="fr-FR"/>
        </w:rPr>
        <w:t>Directeur Communication &amp; Digital</w:t>
      </w:r>
      <w:r w:rsidR="00D13C7C" w:rsidRPr="00B16A5E">
        <w:rPr>
          <w:rFonts w:ascii="Mazda Type Cyrillic" w:hAnsi="Mazda Type Cyrillic"/>
          <w:sz w:val="20"/>
          <w:szCs w:val="20"/>
          <w:lang w:val="fr-FR"/>
        </w:rPr>
        <w:tab/>
      </w:r>
      <w:r w:rsidR="00D13C7C" w:rsidRPr="00B16A5E">
        <w:rPr>
          <w:rFonts w:ascii="Mazda Type Cyrillic" w:hAnsi="Mazda Type Cyrillic"/>
          <w:sz w:val="20"/>
          <w:szCs w:val="20"/>
          <w:lang w:val="fr-FR"/>
        </w:rPr>
        <w:tab/>
      </w:r>
      <w:r w:rsidR="00515A2B">
        <w:rPr>
          <w:rFonts w:ascii="Mazda Type Cyrillic" w:hAnsi="Mazda Type Cyrillic"/>
          <w:sz w:val="20"/>
          <w:szCs w:val="20"/>
          <w:lang w:val="fr-FR"/>
        </w:rPr>
        <w:tab/>
      </w:r>
      <w:r w:rsidR="00515A2B">
        <w:rPr>
          <w:rFonts w:ascii="Mazda Type Cyrillic" w:hAnsi="Mazda Type Cyrillic"/>
          <w:sz w:val="20"/>
          <w:szCs w:val="20"/>
          <w:lang w:val="fr-FR"/>
        </w:rPr>
        <w:tab/>
      </w:r>
      <w:r w:rsidR="00E75F72">
        <w:rPr>
          <w:rFonts w:ascii="Mazda Type Cyrillic" w:hAnsi="Mazda Type Cyrillic"/>
          <w:sz w:val="20"/>
          <w:szCs w:val="20"/>
          <w:lang w:val="fr-FR"/>
        </w:rPr>
        <w:tab/>
        <w:t xml:space="preserve">            </w:t>
      </w:r>
      <w:r w:rsidR="00D13C7C" w:rsidRPr="00B16A5E">
        <w:rPr>
          <w:rFonts w:ascii="Mazda Type Cyrillic" w:hAnsi="Mazda Type Cyrillic"/>
          <w:sz w:val="20"/>
          <w:szCs w:val="20"/>
          <w:lang w:val="fr-FR"/>
        </w:rPr>
        <w:t>Responsable Département Presse</w:t>
      </w:r>
    </w:p>
    <w:p w14:paraId="708D6F08" w14:textId="604B3F10" w:rsidR="00D13C7C" w:rsidRPr="00B16A5E" w:rsidRDefault="00D41435" w:rsidP="00D13C7C">
      <w:pPr>
        <w:rPr>
          <w:rFonts w:ascii="Mazda Type Cyrillic" w:hAnsi="Mazda Type Cyrillic"/>
          <w:sz w:val="20"/>
          <w:szCs w:val="20"/>
          <w:lang w:val="fr-FR"/>
        </w:rPr>
      </w:pPr>
      <w:hyperlink r:id="rId7" w:history="1">
        <w:r w:rsidR="001F4499" w:rsidRPr="00B16A5E">
          <w:rPr>
            <w:rStyle w:val="Hyperlink"/>
            <w:rFonts w:ascii="Mazda Type Cyrillic" w:hAnsi="Mazda Type Cyrillic"/>
            <w:sz w:val="20"/>
            <w:szCs w:val="20"/>
            <w:lang w:val="fr-FR"/>
          </w:rPr>
          <w:t>David.barriere@mazda.fr</w:t>
        </w:r>
      </w:hyperlink>
      <w:r w:rsidR="00D13C7C" w:rsidRPr="00B16A5E">
        <w:rPr>
          <w:rFonts w:ascii="Mazda Type Cyrillic" w:hAnsi="Mazda Type Cyrillic"/>
          <w:sz w:val="20"/>
          <w:szCs w:val="20"/>
          <w:lang w:val="fr-FR"/>
        </w:rPr>
        <w:tab/>
      </w:r>
      <w:r w:rsidR="00D13C7C" w:rsidRPr="00B16A5E">
        <w:rPr>
          <w:rFonts w:ascii="Mazda Type Cyrillic" w:hAnsi="Mazda Type Cyrillic"/>
          <w:sz w:val="20"/>
          <w:szCs w:val="20"/>
          <w:lang w:val="fr-FR"/>
        </w:rPr>
        <w:tab/>
      </w:r>
      <w:r w:rsidR="00D13C7C" w:rsidRPr="00B16A5E">
        <w:rPr>
          <w:rFonts w:ascii="Mazda Type Cyrillic" w:hAnsi="Mazda Type Cyrillic"/>
          <w:sz w:val="20"/>
          <w:szCs w:val="20"/>
          <w:lang w:val="fr-FR"/>
        </w:rPr>
        <w:tab/>
      </w:r>
      <w:r w:rsidR="00D13C7C" w:rsidRPr="00B16A5E">
        <w:rPr>
          <w:rFonts w:ascii="Mazda Type Cyrillic" w:hAnsi="Mazda Type Cyrillic"/>
          <w:sz w:val="20"/>
          <w:szCs w:val="20"/>
          <w:lang w:val="fr-FR"/>
        </w:rPr>
        <w:tab/>
      </w:r>
      <w:r w:rsidR="00190DDC" w:rsidRPr="00B16A5E">
        <w:rPr>
          <w:rFonts w:ascii="Mazda Type Cyrillic" w:hAnsi="Mazda Type Cyrillic"/>
          <w:sz w:val="20"/>
          <w:szCs w:val="20"/>
          <w:lang w:val="fr-FR"/>
        </w:rPr>
        <w:tab/>
      </w:r>
      <w:r w:rsidR="00E75F72">
        <w:rPr>
          <w:rFonts w:ascii="Mazda Type Cyrillic" w:hAnsi="Mazda Type Cyrillic"/>
          <w:sz w:val="20"/>
          <w:szCs w:val="20"/>
          <w:lang w:val="fr-FR"/>
        </w:rPr>
        <w:tab/>
      </w:r>
      <w:r w:rsidR="00E75F72">
        <w:rPr>
          <w:rFonts w:ascii="Mazda Type Cyrillic" w:hAnsi="Mazda Type Cyrillic"/>
          <w:sz w:val="20"/>
          <w:szCs w:val="20"/>
          <w:lang w:val="fr-FR"/>
        </w:rPr>
        <w:tab/>
        <w:t xml:space="preserve">          </w:t>
      </w:r>
      <w:hyperlink r:id="rId8" w:history="1">
        <w:r w:rsidR="00E75F72" w:rsidRPr="00E15FBC">
          <w:rPr>
            <w:rStyle w:val="Hyperlink"/>
            <w:rFonts w:ascii="Mazda Type Cyrillic" w:hAnsi="Mazda Type Cyrillic"/>
            <w:sz w:val="20"/>
            <w:szCs w:val="20"/>
            <w:lang w:val="fr-FR"/>
          </w:rPr>
          <w:t>Clotilde.journe@mazda.fr</w:t>
        </w:r>
      </w:hyperlink>
    </w:p>
    <w:p w14:paraId="3DC1FF12" w14:textId="07C94DE3" w:rsidR="001F4499" w:rsidRPr="00B16A5E" w:rsidRDefault="001F4499" w:rsidP="001F4499">
      <w:pPr>
        <w:rPr>
          <w:rFonts w:ascii="Mazda Type Cyrillic" w:hAnsi="Mazda Type Cyrillic"/>
          <w:sz w:val="20"/>
          <w:szCs w:val="20"/>
          <w:lang w:val="fr-FR"/>
        </w:rPr>
      </w:pPr>
      <w:r w:rsidRPr="00B16A5E">
        <w:rPr>
          <w:rFonts w:ascii="Mazda Type Cyrillic" w:hAnsi="Mazda Type Cyrillic"/>
          <w:sz w:val="20"/>
          <w:szCs w:val="20"/>
          <w:lang w:val="fr-FR"/>
        </w:rPr>
        <w:t>+33 (0)1 61 01 65 95</w:t>
      </w:r>
      <w:r w:rsidR="00D13C7C" w:rsidRPr="00B16A5E">
        <w:rPr>
          <w:rFonts w:ascii="Mazda Type Cyrillic" w:hAnsi="Mazda Type Cyrillic"/>
          <w:sz w:val="20"/>
          <w:szCs w:val="20"/>
          <w:lang w:val="fr-FR"/>
        </w:rPr>
        <w:tab/>
      </w:r>
      <w:r w:rsidR="00D13C7C" w:rsidRPr="00B16A5E">
        <w:rPr>
          <w:rFonts w:ascii="Mazda Type Cyrillic" w:hAnsi="Mazda Type Cyrillic"/>
          <w:sz w:val="20"/>
          <w:szCs w:val="20"/>
          <w:lang w:val="fr-FR"/>
        </w:rPr>
        <w:tab/>
      </w:r>
      <w:r w:rsidR="00D13C7C" w:rsidRPr="00B16A5E">
        <w:rPr>
          <w:rFonts w:ascii="Mazda Type Cyrillic" w:hAnsi="Mazda Type Cyrillic"/>
          <w:sz w:val="20"/>
          <w:szCs w:val="20"/>
          <w:lang w:val="fr-FR"/>
        </w:rPr>
        <w:tab/>
      </w:r>
      <w:r w:rsidR="00D13C7C" w:rsidRPr="00B16A5E">
        <w:rPr>
          <w:rFonts w:ascii="Mazda Type Cyrillic" w:hAnsi="Mazda Type Cyrillic"/>
          <w:sz w:val="20"/>
          <w:szCs w:val="20"/>
          <w:lang w:val="fr-FR"/>
        </w:rPr>
        <w:tab/>
      </w:r>
      <w:r w:rsidR="00D13C7C" w:rsidRPr="00B16A5E">
        <w:rPr>
          <w:rFonts w:ascii="Mazda Type Cyrillic" w:hAnsi="Mazda Type Cyrillic"/>
          <w:sz w:val="20"/>
          <w:szCs w:val="20"/>
          <w:lang w:val="fr-FR"/>
        </w:rPr>
        <w:tab/>
        <w:t xml:space="preserve">    </w:t>
      </w:r>
      <w:r w:rsidR="00515A2B">
        <w:rPr>
          <w:rFonts w:ascii="Mazda Type Cyrillic" w:hAnsi="Mazda Type Cyrillic"/>
          <w:sz w:val="20"/>
          <w:szCs w:val="20"/>
          <w:lang w:val="fr-FR"/>
        </w:rPr>
        <w:tab/>
      </w:r>
      <w:r w:rsidR="00E75F72">
        <w:rPr>
          <w:rFonts w:ascii="Mazda Type Cyrillic" w:hAnsi="Mazda Type Cyrillic"/>
          <w:sz w:val="20"/>
          <w:szCs w:val="20"/>
          <w:lang w:val="fr-FR"/>
        </w:rPr>
        <w:tab/>
      </w:r>
      <w:r w:rsidR="00E75F72">
        <w:rPr>
          <w:rFonts w:ascii="Mazda Type Cyrillic" w:hAnsi="Mazda Type Cyrillic"/>
          <w:sz w:val="20"/>
          <w:szCs w:val="20"/>
          <w:lang w:val="fr-FR"/>
        </w:rPr>
        <w:tab/>
        <w:t xml:space="preserve">    </w:t>
      </w:r>
      <w:r w:rsidR="00D13C7C" w:rsidRPr="00B16A5E">
        <w:rPr>
          <w:rFonts w:ascii="Mazda Type Cyrillic" w:hAnsi="Mazda Type Cyrillic"/>
          <w:sz w:val="20"/>
          <w:szCs w:val="20"/>
          <w:lang w:val="fr-FR"/>
        </w:rPr>
        <w:t>+33 (0)1 61 01 65 92</w:t>
      </w:r>
    </w:p>
    <w:p w14:paraId="56633AFE" w14:textId="553ECFF4" w:rsidR="00151112" w:rsidRPr="00B16A5E" w:rsidRDefault="00151112">
      <w:pPr>
        <w:spacing w:after="200" w:line="276" w:lineRule="auto"/>
        <w:rPr>
          <w:rFonts w:ascii="Mazda Type Cyrillic" w:hAnsi="Mazda Type Cyrillic"/>
          <w:sz w:val="20"/>
          <w:szCs w:val="20"/>
          <w:lang w:val="fr-FR"/>
        </w:rPr>
      </w:pPr>
      <w:r w:rsidRPr="00B16A5E">
        <w:rPr>
          <w:rFonts w:ascii="Mazda Type Cyrillic" w:hAnsi="Mazda Type Cyrillic"/>
          <w:sz w:val="20"/>
          <w:szCs w:val="20"/>
          <w:lang w:val="fr-FR"/>
        </w:rPr>
        <w:br w:type="page"/>
      </w:r>
    </w:p>
    <w:p w14:paraId="65BCB35B" w14:textId="77777777" w:rsidR="001F4499" w:rsidRPr="00B16A5E" w:rsidRDefault="001F4499" w:rsidP="001F4499">
      <w:pPr>
        <w:rPr>
          <w:rFonts w:ascii="Mazda Type Cyrillic" w:hAnsi="Mazda Type Cyrillic"/>
          <w:sz w:val="20"/>
          <w:szCs w:val="20"/>
          <w:lang w:val="fr-FR"/>
        </w:rPr>
      </w:pPr>
    </w:p>
    <w:p w14:paraId="1B487FED" w14:textId="51FB04E9" w:rsidR="001F4499" w:rsidRPr="00B16A5E" w:rsidRDefault="00BD6ECF" w:rsidP="00BD6ECF">
      <w:pPr>
        <w:jc w:val="center"/>
        <w:rPr>
          <w:rFonts w:ascii="Mazda Type Cyrillic" w:hAnsi="Mazda Type Cyrillic"/>
          <w:sz w:val="20"/>
          <w:szCs w:val="20"/>
          <w:lang w:val="fr-FR"/>
        </w:rPr>
      </w:pPr>
      <w:r w:rsidRPr="00B16A5E">
        <w:rPr>
          <w:rFonts w:ascii="Mazda Type Cyrillic" w:hAnsi="Mazda Type Cyrillic"/>
          <w:sz w:val="20"/>
          <w:szCs w:val="20"/>
          <w:lang w:val="fr-FR"/>
        </w:rPr>
        <w:t>***</w:t>
      </w:r>
    </w:p>
    <w:p w14:paraId="62024CDF" w14:textId="77777777" w:rsidR="00BD6ECF" w:rsidRPr="00B16A5E" w:rsidRDefault="00BD6ECF" w:rsidP="00BD6ECF">
      <w:pPr>
        <w:ind w:right="143"/>
        <w:jc w:val="both"/>
        <w:rPr>
          <w:rFonts w:ascii="Mazda Type Cyrillic" w:hAnsi="Mazda Type Cyrillic"/>
          <w:sz w:val="16"/>
          <w:szCs w:val="16"/>
          <w:u w:val="single"/>
          <w:lang w:val="fr-FR"/>
        </w:rPr>
      </w:pPr>
      <w:r w:rsidRPr="00B16A5E">
        <w:rPr>
          <w:rFonts w:ascii="Mazda Type Cyrillic" w:hAnsi="Mazda Type Cyrillic"/>
          <w:sz w:val="16"/>
          <w:szCs w:val="16"/>
          <w:u w:val="single"/>
          <w:lang w:val="fr-FR"/>
        </w:rPr>
        <w:t>A propos de Mazda</w:t>
      </w:r>
    </w:p>
    <w:p w14:paraId="0D4BE3B4" w14:textId="3F5F37DE" w:rsidR="00BD6ECF" w:rsidRPr="00B16A5E" w:rsidRDefault="00BD6ECF" w:rsidP="00BD6ECF">
      <w:pPr>
        <w:ind w:right="143"/>
        <w:jc w:val="both"/>
        <w:rPr>
          <w:rFonts w:ascii="Mazda Type Cyrillic" w:hAnsi="Mazda Type Cyrillic"/>
          <w:sz w:val="16"/>
          <w:szCs w:val="16"/>
          <w:lang w:val="fr-FR"/>
        </w:rPr>
      </w:pPr>
      <w:r w:rsidRPr="00B16A5E">
        <w:rPr>
          <w:rFonts w:ascii="Mazda Type Cyrillic" w:hAnsi="Mazda Type Cyrillic"/>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B16A5E">
        <w:rPr>
          <w:rFonts w:ascii="Mazda Type Cyrillic" w:hAnsi="Mazda Type Cyrillic"/>
          <w:sz w:val="16"/>
          <w:szCs w:val="16"/>
          <w:lang w:val="fr-FR"/>
        </w:rPr>
        <w:t>6</w:t>
      </w:r>
      <w:r w:rsidRPr="00B16A5E">
        <w:rPr>
          <w:rFonts w:ascii="Mazda Type Cyrillic" w:hAnsi="Mazda Type Cyrillic"/>
          <w:sz w:val="16"/>
          <w:szCs w:val="16"/>
          <w:lang w:val="fr-FR"/>
        </w:rPr>
        <w:t xml:space="preserve"> concessionnaires. </w:t>
      </w:r>
    </w:p>
    <w:p w14:paraId="37F87706" w14:textId="77777777" w:rsidR="00BD6ECF" w:rsidRPr="00B16A5E" w:rsidRDefault="00BD6ECF" w:rsidP="00BD6ECF">
      <w:pPr>
        <w:jc w:val="center"/>
        <w:rPr>
          <w:rFonts w:ascii="Mazda Type Cyrillic" w:hAnsi="Mazda Type Cyrillic"/>
          <w:sz w:val="20"/>
          <w:szCs w:val="20"/>
          <w:lang w:val="fr-FR"/>
        </w:rPr>
      </w:pPr>
    </w:p>
    <w:sectPr w:rsidR="00BD6ECF" w:rsidRPr="00B16A5E"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DEA5" w14:textId="77777777" w:rsidR="00D41435" w:rsidRDefault="00D41435" w:rsidP="00D27A97">
      <w:r>
        <w:separator/>
      </w:r>
    </w:p>
  </w:endnote>
  <w:endnote w:type="continuationSeparator" w:id="0">
    <w:p w14:paraId="344A626F" w14:textId="77777777" w:rsidR="00D41435" w:rsidRDefault="00D41435"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Type Cyrillic">
    <w:altName w:val="Calibri"/>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F56DD3"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D41435"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F56DD3"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D41435"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45AD" w14:textId="77777777" w:rsidR="00D41435" w:rsidRDefault="00D41435" w:rsidP="00D27A97">
      <w:r>
        <w:separator/>
      </w:r>
    </w:p>
  </w:footnote>
  <w:footnote w:type="continuationSeparator" w:id="0">
    <w:p w14:paraId="6017B028" w14:textId="77777777" w:rsidR="00D41435" w:rsidRDefault="00D41435" w:rsidP="00D27A97">
      <w:r>
        <w:continuationSeparator/>
      </w:r>
    </w:p>
  </w:footnote>
  <w:footnote w:id="1">
    <w:p w14:paraId="4EF49399" w14:textId="3199425F" w:rsidR="00B16A5E" w:rsidRPr="003B04B2" w:rsidRDefault="00B16A5E" w:rsidP="00B16A5E">
      <w:pPr>
        <w:pStyle w:val="Funotentext"/>
        <w:rPr>
          <w:rFonts w:ascii="Mazda Type" w:hAnsi="Mazda Type"/>
        </w:rPr>
      </w:pPr>
      <w:r>
        <w:rPr>
          <w:rStyle w:val="Funotenzeichen"/>
          <w:rFonts w:ascii="Mazda Type" w:hAnsi="Mazda Type"/>
          <w:sz w:val="16"/>
          <w:szCs w:val="16"/>
        </w:rPr>
        <w:footnoteRef/>
      </w:r>
      <w:r>
        <w:rPr>
          <w:rFonts w:ascii="Mazda Type" w:hAnsi="Mazda Type"/>
          <w:sz w:val="16"/>
        </w:rPr>
        <w:t xml:space="preserve"> Hors modèles à hybridation légère, mais </w:t>
      </w:r>
      <w:r w:rsidR="00DA787E">
        <w:rPr>
          <w:rFonts w:ascii="Mazda Type" w:hAnsi="Mazda Type"/>
          <w:sz w:val="16"/>
        </w:rPr>
        <w:t>incluant</w:t>
      </w:r>
      <w:r>
        <w:rPr>
          <w:rFonts w:ascii="Mazda Type" w:hAnsi="Mazda Type"/>
          <w:sz w:val="16"/>
        </w:rPr>
        <w:t xml:space="preserve"> les modèles équipés du groupe propulseur Toyota Hybrid System (THS) fourni par Toyota</w:t>
      </w:r>
    </w:p>
  </w:footnote>
  <w:footnote w:id="2">
    <w:p w14:paraId="17CF3D56" w14:textId="39CC83D4" w:rsidR="00B16A5E" w:rsidRPr="00DA787E" w:rsidRDefault="00B16A5E" w:rsidP="00B16A5E">
      <w:pPr>
        <w:pStyle w:val="Funotentext"/>
        <w:rPr>
          <w:rFonts w:ascii="Mazda Type" w:hAnsi="Mazda Type"/>
          <w:lang w:val="en-US"/>
        </w:rPr>
      </w:pPr>
      <w:r>
        <w:rPr>
          <w:rStyle w:val="Funotenzeichen"/>
          <w:rFonts w:ascii="Mazda Type" w:hAnsi="Mazda Type"/>
          <w:sz w:val="16"/>
          <w:szCs w:val="16"/>
        </w:rPr>
        <w:footnoteRef/>
      </w:r>
      <w:r w:rsidRPr="000F69CD">
        <w:rPr>
          <w:rFonts w:ascii="Mazda Type" w:hAnsi="Mazda Type"/>
          <w:sz w:val="16"/>
          <w:lang w:val="en-US"/>
        </w:rPr>
        <w:t xml:space="preserve"> Mazda Motor Corporation, Suzuki Motor Corporation, Subaru Corporation, Daihatsu Motor Co., Ltd. </w:t>
      </w:r>
      <w:r w:rsidR="00DA787E">
        <w:rPr>
          <w:rFonts w:ascii="Mazda Type" w:hAnsi="Mazda Type"/>
          <w:sz w:val="16"/>
          <w:lang w:val="en-US"/>
        </w:rPr>
        <w:t>e</w:t>
      </w:r>
      <w:r w:rsidRPr="00DA787E">
        <w:rPr>
          <w:rFonts w:ascii="Mazda Type" w:hAnsi="Mazda Type"/>
          <w:sz w:val="16"/>
          <w:lang w:val="en-US"/>
        </w:rPr>
        <w:t>t Toyota Motor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3A11"/>
    <w:rsid w:val="00106DC4"/>
    <w:rsid w:val="00106F47"/>
    <w:rsid w:val="00151112"/>
    <w:rsid w:val="00190DDC"/>
    <w:rsid w:val="001B5C66"/>
    <w:rsid w:val="001C5FF8"/>
    <w:rsid w:val="001D08EF"/>
    <w:rsid w:val="001E34FC"/>
    <w:rsid w:val="001F4499"/>
    <w:rsid w:val="0023061C"/>
    <w:rsid w:val="002949F1"/>
    <w:rsid w:val="002D5692"/>
    <w:rsid w:val="00361F5F"/>
    <w:rsid w:val="003D4014"/>
    <w:rsid w:val="00436493"/>
    <w:rsid w:val="00447B3B"/>
    <w:rsid w:val="0045018B"/>
    <w:rsid w:val="00515A2B"/>
    <w:rsid w:val="005A0557"/>
    <w:rsid w:val="005B4ED0"/>
    <w:rsid w:val="005D4CAD"/>
    <w:rsid w:val="005D4E15"/>
    <w:rsid w:val="005F562B"/>
    <w:rsid w:val="0066727C"/>
    <w:rsid w:val="00684D3B"/>
    <w:rsid w:val="006C4834"/>
    <w:rsid w:val="006F0B90"/>
    <w:rsid w:val="006F6FD1"/>
    <w:rsid w:val="0074798B"/>
    <w:rsid w:val="00751E20"/>
    <w:rsid w:val="007739DF"/>
    <w:rsid w:val="007E19FA"/>
    <w:rsid w:val="00872CAE"/>
    <w:rsid w:val="00873E39"/>
    <w:rsid w:val="008C5105"/>
    <w:rsid w:val="00923D85"/>
    <w:rsid w:val="009316CE"/>
    <w:rsid w:val="00933CB7"/>
    <w:rsid w:val="00937A1C"/>
    <w:rsid w:val="00947C56"/>
    <w:rsid w:val="009B469C"/>
    <w:rsid w:val="00A21782"/>
    <w:rsid w:val="00A341B9"/>
    <w:rsid w:val="00A62C12"/>
    <w:rsid w:val="00A652F9"/>
    <w:rsid w:val="00AA4272"/>
    <w:rsid w:val="00B16A5E"/>
    <w:rsid w:val="00B30C0B"/>
    <w:rsid w:val="00B5435B"/>
    <w:rsid w:val="00BA2DDF"/>
    <w:rsid w:val="00BD46CC"/>
    <w:rsid w:val="00BD6ECF"/>
    <w:rsid w:val="00BE578F"/>
    <w:rsid w:val="00BF5EBA"/>
    <w:rsid w:val="00C378D5"/>
    <w:rsid w:val="00C84E4A"/>
    <w:rsid w:val="00C97619"/>
    <w:rsid w:val="00CD2A2D"/>
    <w:rsid w:val="00D0152B"/>
    <w:rsid w:val="00D13C7C"/>
    <w:rsid w:val="00D27A97"/>
    <w:rsid w:val="00D41435"/>
    <w:rsid w:val="00D53642"/>
    <w:rsid w:val="00D7122A"/>
    <w:rsid w:val="00D75D87"/>
    <w:rsid w:val="00DA50F1"/>
    <w:rsid w:val="00DA787E"/>
    <w:rsid w:val="00DD5B09"/>
    <w:rsid w:val="00E15A50"/>
    <w:rsid w:val="00E6536E"/>
    <w:rsid w:val="00E75F72"/>
    <w:rsid w:val="00EA1B67"/>
    <w:rsid w:val="00EC4FB1"/>
    <w:rsid w:val="00F240BB"/>
    <w:rsid w:val="00F56DD3"/>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semiHidden/>
    <w:unhideWhenUsed/>
    <w:rsid w:val="00151112"/>
    <w:rPr>
      <w:sz w:val="20"/>
      <w:szCs w:val="20"/>
      <w:lang w:val="fr-FR"/>
    </w:rPr>
  </w:style>
  <w:style w:type="character" w:customStyle="1" w:styleId="FunotentextZchn">
    <w:name w:val="Fußnotentext Zchn"/>
    <w:basedOn w:val="Absatz-Standardschriftart"/>
    <w:link w:val="Funotentext"/>
    <w:uiPriority w:val="99"/>
    <w:semiHidden/>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styleId="NichtaufgelsteErwhnung">
    <w:name w:val="Unresolved Mention"/>
    <w:basedOn w:val="Absatz-Standardschriftart"/>
    <w:uiPriority w:val="99"/>
    <w:semiHidden/>
    <w:unhideWhenUsed/>
    <w:rsid w:val="00E7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3</Pages>
  <Words>710</Words>
  <Characters>4475</Characters>
  <Application>Microsoft Office Word</Application>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9</cp:revision>
  <cp:lastPrinted>2021-06-17T09:34:00Z</cp:lastPrinted>
  <dcterms:created xsi:type="dcterms:W3CDTF">2021-06-16T17:28:00Z</dcterms:created>
  <dcterms:modified xsi:type="dcterms:W3CDTF">2021-06-17T09:35:00Z</dcterms:modified>
</cp:coreProperties>
</file>