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27B" w:rsidRPr="00C5415A" w:rsidRDefault="00E5027B" w:rsidP="00E5027B">
      <w:pPr>
        <w:spacing w:line="360" w:lineRule="auto"/>
        <w:jc w:val="center"/>
        <w:rPr>
          <w:rFonts w:ascii="Arial" w:hAnsi="Arial" w:cs="Arial"/>
          <w:b/>
          <w:sz w:val="32"/>
          <w:szCs w:val="32"/>
        </w:rPr>
      </w:pPr>
      <w:r w:rsidRPr="00C5415A">
        <w:rPr>
          <w:rFonts w:ascii="Arial" w:hAnsi="Arial" w:cs="Arial"/>
          <w:b/>
          <w:sz w:val="32"/>
        </w:rPr>
        <w:t xml:space="preserve">El Mazda MX-5 RF recibe el máximo galardón </w:t>
      </w:r>
      <w:r w:rsidR="00707B9F">
        <w:rPr>
          <w:rFonts w:ascii="Arial" w:hAnsi="Arial" w:cs="Arial"/>
          <w:b/>
          <w:sz w:val="32"/>
        </w:rPr>
        <w:br/>
      </w:r>
      <w:r w:rsidRPr="00C5415A">
        <w:rPr>
          <w:rFonts w:ascii="Arial" w:hAnsi="Arial" w:cs="Arial"/>
          <w:b/>
          <w:sz w:val="32"/>
        </w:rPr>
        <w:t>en los premios Red Dot</w:t>
      </w:r>
    </w:p>
    <w:p w:rsidR="00E5027B" w:rsidRPr="00C5415A" w:rsidRDefault="00E5027B" w:rsidP="00707B9F">
      <w:pPr>
        <w:spacing w:line="360" w:lineRule="auto"/>
        <w:ind w:left="284" w:hanging="284"/>
        <w:jc w:val="center"/>
        <w:rPr>
          <w:rFonts w:ascii="Arial" w:hAnsi="Arial" w:cs="Arial"/>
          <w:sz w:val="20"/>
          <w:szCs w:val="20"/>
        </w:rPr>
      </w:pPr>
      <w:r w:rsidRPr="00C5415A">
        <w:rPr>
          <w:rFonts w:ascii="Arial" w:hAnsi="Arial" w:cs="Arial"/>
          <w:sz w:val="20"/>
        </w:rPr>
        <w:t>•</w:t>
      </w:r>
      <w:r w:rsidRPr="00C5415A">
        <w:rPr>
          <w:rFonts w:ascii="Arial" w:hAnsi="Arial" w:cs="Arial"/>
        </w:rPr>
        <w:tab/>
      </w:r>
      <w:r w:rsidRPr="00C5415A">
        <w:rPr>
          <w:rFonts w:ascii="Arial" w:hAnsi="Arial" w:cs="Arial"/>
          <w:sz w:val="20"/>
        </w:rPr>
        <w:t>E</w:t>
      </w:r>
      <w:r w:rsidR="00707B9F">
        <w:rPr>
          <w:rFonts w:ascii="Arial" w:hAnsi="Arial" w:cs="Arial"/>
          <w:sz w:val="20"/>
        </w:rPr>
        <w:t>ste</w:t>
      </w:r>
      <w:r w:rsidRPr="00C5415A">
        <w:rPr>
          <w:rFonts w:ascii="Arial" w:hAnsi="Arial" w:cs="Arial"/>
          <w:sz w:val="20"/>
        </w:rPr>
        <w:t xml:space="preserve"> </w:t>
      </w:r>
      <w:r w:rsidR="00707B9F">
        <w:rPr>
          <w:rFonts w:ascii="Arial" w:hAnsi="Arial" w:cs="Arial"/>
          <w:sz w:val="20"/>
        </w:rPr>
        <w:t xml:space="preserve">presgitioso </w:t>
      </w:r>
      <w:r w:rsidRPr="00C5415A">
        <w:rPr>
          <w:rFonts w:ascii="Arial" w:hAnsi="Arial" w:cs="Arial"/>
          <w:sz w:val="20"/>
        </w:rPr>
        <w:t xml:space="preserve">premio </w:t>
      </w:r>
      <w:r w:rsidR="00707B9F">
        <w:rPr>
          <w:rFonts w:ascii="Arial" w:hAnsi="Arial" w:cs="Arial"/>
          <w:sz w:val="20"/>
        </w:rPr>
        <w:t xml:space="preserve">de diseño </w:t>
      </w:r>
      <w:r w:rsidRPr="00C5415A">
        <w:rPr>
          <w:rFonts w:ascii="Arial" w:hAnsi="Arial" w:cs="Arial"/>
          <w:sz w:val="20"/>
        </w:rPr>
        <w:t xml:space="preserve">se suma a la larga lista de reconocimientos </w:t>
      </w:r>
      <w:r w:rsidR="00707B9F">
        <w:rPr>
          <w:rFonts w:ascii="Arial" w:hAnsi="Arial" w:cs="Arial"/>
          <w:sz w:val="20"/>
        </w:rPr>
        <w:br/>
      </w:r>
      <w:r w:rsidRPr="00C5415A">
        <w:rPr>
          <w:rFonts w:ascii="Arial" w:hAnsi="Arial" w:cs="Arial"/>
          <w:sz w:val="20"/>
        </w:rPr>
        <w:t>al diseño KODO</w:t>
      </w:r>
      <w:r w:rsidR="00707B9F">
        <w:rPr>
          <w:rFonts w:ascii="Arial" w:hAnsi="Arial" w:cs="Arial"/>
          <w:sz w:val="20"/>
        </w:rPr>
        <w:t xml:space="preserve"> </w:t>
      </w:r>
      <w:r w:rsidRPr="00C5415A">
        <w:rPr>
          <w:rFonts w:ascii="Arial" w:hAnsi="Arial" w:cs="Arial"/>
          <w:sz w:val="20"/>
        </w:rPr>
        <w:t xml:space="preserve">de los </w:t>
      </w:r>
      <w:r w:rsidR="00707B9F">
        <w:rPr>
          <w:rFonts w:ascii="Arial" w:hAnsi="Arial" w:cs="Arial"/>
          <w:sz w:val="20"/>
        </w:rPr>
        <w:t>modelos</w:t>
      </w:r>
      <w:r w:rsidRPr="00C5415A">
        <w:rPr>
          <w:rFonts w:ascii="Arial" w:hAnsi="Arial" w:cs="Arial"/>
          <w:sz w:val="20"/>
        </w:rPr>
        <w:t xml:space="preserve"> Mazda.</w:t>
      </w:r>
    </w:p>
    <w:p w:rsidR="003D608A" w:rsidRPr="00C5415A" w:rsidRDefault="003D608A" w:rsidP="003D608A">
      <w:pPr>
        <w:spacing w:line="360" w:lineRule="auto"/>
        <w:jc w:val="both"/>
        <w:rPr>
          <w:rFonts w:ascii="Arial" w:hAnsi="Arial" w:cs="Arial"/>
          <w:sz w:val="20"/>
          <w:szCs w:val="20"/>
          <w:u w:val="single"/>
        </w:rPr>
      </w:pPr>
    </w:p>
    <w:p w:rsidR="00E5027B" w:rsidRPr="00C5415A" w:rsidRDefault="00E5027B" w:rsidP="00707B9F">
      <w:pPr>
        <w:spacing w:line="360" w:lineRule="auto"/>
        <w:jc w:val="both"/>
        <w:rPr>
          <w:rFonts w:ascii="Arial" w:hAnsi="Arial" w:cs="Arial"/>
          <w:sz w:val="20"/>
          <w:szCs w:val="20"/>
        </w:rPr>
      </w:pPr>
      <w:r w:rsidRPr="00C5415A">
        <w:rPr>
          <w:rFonts w:ascii="Arial" w:hAnsi="Arial" w:cs="Arial"/>
          <w:sz w:val="20"/>
          <w:u w:val="single"/>
        </w:rPr>
        <w:t>Madrid, 3 de abril de 2017</w:t>
      </w:r>
      <w:r w:rsidRPr="00C5415A">
        <w:rPr>
          <w:rFonts w:ascii="Arial" w:hAnsi="Arial" w:cs="Arial"/>
          <w:sz w:val="20"/>
        </w:rPr>
        <w:t xml:space="preserve">. </w:t>
      </w:r>
      <w:bookmarkStart w:id="0" w:name="_GoBack"/>
      <w:r w:rsidRPr="00C5415A">
        <w:rPr>
          <w:rFonts w:ascii="Arial" w:hAnsi="Arial" w:cs="Arial"/>
          <w:sz w:val="20"/>
        </w:rPr>
        <w:t xml:space="preserve">El nuevo Mazda MX-5 RF ha ganado el premio “Red Dot: Best of the Best” en la edición 2017 de los premios Red Dot al diseño de productos, en lo que supone un nuevo reconocimiento al </w:t>
      </w:r>
      <w:r w:rsidR="00707B9F">
        <w:rPr>
          <w:rFonts w:ascii="Arial" w:hAnsi="Arial" w:cs="Arial"/>
          <w:sz w:val="20"/>
        </w:rPr>
        <w:t>diseño</w:t>
      </w:r>
      <w:r w:rsidRPr="00C5415A">
        <w:rPr>
          <w:rFonts w:ascii="Arial" w:hAnsi="Arial" w:cs="Arial"/>
          <w:sz w:val="20"/>
        </w:rPr>
        <w:t xml:space="preserve"> KODO – Alma del movimiento de Mazda. Con este galardón, el exclusivo biplaza con techo targa de Mazda revalida el éxito del MX-5 de cuarta generación con techo de lona, que ya se hizo acreedor del mismo premio en 2015. </w:t>
      </w:r>
      <w:bookmarkEnd w:id="0"/>
    </w:p>
    <w:p w:rsidR="00E5027B" w:rsidRPr="00C5415A" w:rsidRDefault="00E5027B" w:rsidP="00707B9F">
      <w:pPr>
        <w:tabs>
          <w:tab w:val="left" w:pos="1140"/>
        </w:tabs>
        <w:spacing w:line="360" w:lineRule="auto"/>
        <w:jc w:val="both"/>
        <w:rPr>
          <w:rFonts w:ascii="Arial" w:hAnsi="Arial" w:cs="Arial"/>
          <w:i/>
          <w:color w:val="0000FF"/>
          <w:sz w:val="20"/>
          <w:szCs w:val="20"/>
        </w:rPr>
      </w:pPr>
    </w:p>
    <w:p w:rsidR="00E5027B" w:rsidRPr="00C5415A" w:rsidRDefault="00E5027B" w:rsidP="00707B9F">
      <w:pPr>
        <w:spacing w:line="360" w:lineRule="auto"/>
        <w:jc w:val="both"/>
        <w:rPr>
          <w:rFonts w:ascii="Arial" w:hAnsi="Arial" w:cs="Arial"/>
          <w:sz w:val="20"/>
          <w:szCs w:val="20"/>
        </w:rPr>
      </w:pPr>
      <w:r w:rsidRPr="00C5415A">
        <w:rPr>
          <w:rFonts w:ascii="Arial" w:hAnsi="Arial" w:cs="Arial"/>
          <w:sz w:val="20"/>
        </w:rPr>
        <w:t xml:space="preserve">El máximo honor que se concede en esta competición anual —de </w:t>
      </w:r>
      <w:r w:rsidR="00707B9F">
        <w:rPr>
          <w:rFonts w:ascii="Arial" w:hAnsi="Arial" w:cs="Arial"/>
          <w:sz w:val="20"/>
        </w:rPr>
        <w:t>gran</w:t>
      </w:r>
      <w:r w:rsidRPr="00C5415A">
        <w:rPr>
          <w:rFonts w:ascii="Arial" w:hAnsi="Arial" w:cs="Arial"/>
          <w:sz w:val="20"/>
        </w:rPr>
        <w:t xml:space="preserve"> prestigio internacional— está reservado en exclusiva a diseños sobresalientes y revolucionarios. Según los organizadores, los ganadores del “Best of the Best” son productos creados por diseñadores visionarios que han sabido hallar una armonía perfecta entre calidad funcional, seducción y carácter práctico, entre otros parámetros.</w:t>
      </w:r>
    </w:p>
    <w:p w:rsidR="00E5027B" w:rsidRPr="00C5415A" w:rsidRDefault="00E5027B" w:rsidP="00707B9F">
      <w:pPr>
        <w:spacing w:line="360" w:lineRule="auto"/>
        <w:jc w:val="both"/>
        <w:rPr>
          <w:rFonts w:ascii="Arial" w:hAnsi="Arial" w:cs="Arial"/>
          <w:sz w:val="20"/>
          <w:szCs w:val="20"/>
        </w:rPr>
      </w:pPr>
    </w:p>
    <w:p w:rsidR="00E5027B" w:rsidRPr="00C5415A" w:rsidRDefault="00E5027B" w:rsidP="00707B9F">
      <w:pPr>
        <w:spacing w:line="360" w:lineRule="auto"/>
        <w:jc w:val="both"/>
        <w:rPr>
          <w:rFonts w:ascii="Arial" w:hAnsi="Arial" w:cs="Arial"/>
          <w:sz w:val="20"/>
          <w:szCs w:val="20"/>
        </w:rPr>
      </w:pPr>
      <w:r w:rsidRPr="00C5415A">
        <w:rPr>
          <w:rFonts w:ascii="Arial" w:hAnsi="Arial" w:cs="Arial"/>
          <w:sz w:val="20"/>
        </w:rPr>
        <w:t xml:space="preserve">El </w:t>
      </w:r>
      <w:r w:rsidR="00707B9F">
        <w:rPr>
          <w:rFonts w:ascii="Arial" w:hAnsi="Arial" w:cs="Arial"/>
          <w:sz w:val="20"/>
        </w:rPr>
        <w:t xml:space="preserve">Mazda MX-5 </w:t>
      </w:r>
      <w:r w:rsidRPr="00C5415A">
        <w:rPr>
          <w:rFonts w:ascii="Arial" w:hAnsi="Arial" w:cs="Arial"/>
          <w:sz w:val="20"/>
        </w:rPr>
        <w:t xml:space="preserve">RF </w:t>
      </w:r>
      <w:r w:rsidR="00707B9F">
        <w:rPr>
          <w:rFonts w:ascii="Arial" w:hAnsi="Arial" w:cs="Arial"/>
          <w:sz w:val="20"/>
        </w:rPr>
        <w:t>supone</w:t>
      </w:r>
      <w:r w:rsidRPr="00C5415A">
        <w:rPr>
          <w:rFonts w:ascii="Arial" w:hAnsi="Arial" w:cs="Arial"/>
          <w:sz w:val="20"/>
        </w:rPr>
        <w:t xml:space="preserve"> la primera incursión del lenguaje KODO en el formato fastback. Lo hace con un techo rígido eléctrico retráctil que no solo tiene un aspecto formidable, sino que destaca por su reducido peso y por su eficiencia: apenas necesita 13 segundos para abrirse o cerrarse en un magistral ejercicio de origami. El RF aporta más carácter práctico al legendario placer de conducción descapotable del MX-5. Da mayor profundidad al conjunto de la experiencia, al tiempo que se mantiene fiel al</w:t>
      </w:r>
      <w:r w:rsidR="00707B9F">
        <w:rPr>
          <w:rFonts w:ascii="Arial" w:hAnsi="Arial" w:cs="Arial"/>
          <w:sz w:val="20"/>
        </w:rPr>
        <w:t xml:space="preserve"> concepto</w:t>
      </w:r>
      <w:r w:rsidRPr="00C5415A">
        <w:rPr>
          <w:rFonts w:ascii="Arial" w:hAnsi="Arial" w:cs="Arial"/>
          <w:sz w:val="20"/>
        </w:rPr>
        <w:t xml:space="preserve"> </w:t>
      </w:r>
      <w:r w:rsidRPr="00C5415A">
        <w:rPr>
          <w:rFonts w:ascii="Arial" w:hAnsi="Arial" w:cs="Arial"/>
          <w:i/>
          <w:sz w:val="20"/>
        </w:rPr>
        <w:t xml:space="preserve">Jinba Ittai </w:t>
      </w:r>
      <w:r w:rsidR="00707B9F" w:rsidRPr="00707B9F">
        <w:rPr>
          <w:rFonts w:ascii="Arial" w:hAnsi="Arial" w:cs="Arial"/>
          <w:sz w:val="20"/>
        </w:rPr>
        <w:t>(l</w:t>
      </w:r>
      <w:r w:rsidRPr="00C5415A">
        <w:rPr>
          <w:rFonts w:ascii="Arial" w:hAnsi="Arial" w:cs="Arial"/>
          <w:sz w:val="20"/>
        </w:rPr>
        <w:t>a fusión entre el jinete y su montura</w:t>
      </w:r>
      <w:r w:rsidR="00707B9F">
        <w:rPr>
          <w:rFonts w:ascii="Arial" w:hAnsi="Arial" w:cs="Arial"/>
          <w:sz w:val="20"/>
        </w:rPr>
        <w:t xml:space="preserve">) </w:t>
      </w:r>
      <w:r w:rsidRPr="00C5415A">
        <w:rPr>
          <w:rFonts w:ascii="Arial" w:hAnsi="Arial" w:cs="Arial"/>
          <w:sz w:val="20"/>
        </w:rPr>
        <w:t xml:space="preserve">que ha hecho del MX-5 toda una leyenda y el descapotable más vendido de la historia. </w:t>
      </w:r>
    </w:p>
    <w:p w:rsidR="00E5027B" w:rsidRPr="00C5415A" w:rsidRDefault="00E5027B" w:rsidP="00707B9F">
      <w:pPr>
        <w:spacing w:line="360" w:lineRule="auto"/>
        <w:jc w:val="both"/>
        <w:rPr>
          <w:rFonts w:ascii="Arial" w:hAnsi="Arial" w:cs="Arial"/>
          <w:sz w:val="20"/>
          <w:szCs w:val="20"/>
        </w:rPr>
      </w:pPr>
    </w:p>
    <w:p w:rsidR="00E5027B" w:rsidRPr="00707B9F" w:rsidRDefault="00E5027B" w:rsidP="00707B9F">
      <w:pPr>
        <w:spacing w:line="360" w:lineRule="auto"/>
        <w:jc w:val="both"/>
        <w:rPr>
          <w:rFonts w:ascii="Arial" w:hAnsi="Arial" w:cs="Arial"/>
          <w:i/>
          <w:sz w:val="20"/>
          <w:szCs w:val="20"/>
        </w:rPr>
      </w:pPr>
      <w:r w:rsidRPr="00707B9F">
        <w:rPr>
          <w:rFonts w:ascii="Arial" w:hAnsi="Arial" w:cs="Arial"/>
          <w:i/>
          <w:sz w:val="20"/>
        </w:rPr>
        <w:t>“Con el RF, hemos abierto un camino radicalmente nuevo para el MX-5. Cada vez que veo este coche pienso que es el fruto de un trabajo de equipo sin precedentes; no solo por parte de nuestros diseñadores sino también, por ejemplo, de nuestros ingenieros y especialistas en producción”</w:t>
      </w:r>
      <w:r w:rsidRPr="00C5415A">
        <w:rPr>
          <w:rFonts w:ascii="Arial" w:hAnsi="Arial" w:cs="Arial"/>
          <w:sz w:val="20"/>
        </w:rPr>
        <w:t>, ha declarado Ikuo Maeda, director global de diseño de Mazda</w:t>
      </w:r>
      <w:r w:rsidRPr="00707B9F">
        <w:rPr>
          <w:rFonts w:ascii="Arial" w:hAnsi="Arial" w:cs="Arial"/>
          <w:i/>
          <w:sz w:val="20"/>
        </w:rPr>
        <w:t xml:space="preserve">. “Cada uno de ellos merece una parte del crédito por este gran logro”. </w:t>
      </w:r>
    </w:p>
    <w:p w:rsidR="00E5027B" w:rsidRPr="00C5415A" w:rsidRDefault="00E5027B" w:rsidP="00707B9F">
      <w:pPr>
        <w:spacing w:line="360" w:lineRule="auto"/>
        <w:jc w:val="both"/>
        <w:rPr>
          <w:rFonts w:ascii="Arial" w:hAnsi="Arial" w:cs="Arial"/>
          <w:sz w:val="20"/>
          <w:szCs w:val="20"/>
        </w:rPr>
      </w:pPr>
    </w:p>
    <w:p w:rsidR="00E5027B" w:rsidRPr="00C5415A" w:rsidRDefault="00E5027B" w:rsidP="00707B9F">
      <w:pPr>
        <w:spacing w:line="360" w:lineRule="auto"/>
        <w:jc w:val="both"/>
        <w:rPr>
          <w:rFonts w:ascii="Arial" w:hAnsi="Arial" w:cs="Arial"/>
          <w:sz w:val="20"/>
          <w:szCs w:val="20"/>
        </w:rPr>
      </w:pPr>
      <w:r w:rsidRPr="00C5415A">
        <w:rPr>
          <w:rFonts w:ascii="Arial" w:hAnsi="Arial" w:cs="Arial"/>
          <w:sz w:val="20"/>
        </w:rPr>
        <w:lastRenderedPageBreak/>
        <w:t>El premio “Best of the Best” está reservado a los productos con la valoración de diseño más alta en sus respectivas categorías. Lo concede un jurado compuesto por 39 diseñadores, profesores y periodistas, a un total de 102 ganadores, entre las más de 5.500 candidaturas procedentes de 54 países, inscritas este año en el concurso. Entre los criterios que se tienen en cuenta destaca la innovación, la funcionalidad, la carga simbólica y emocional, la calidad tangible y la c</w:t>
      </w:r>
      <w:r w:rsidR="00707B9F">
        <w:rPr>
          <w:rFonts w:ascii="Arial" w:hAnsi="Arial" w:cs="Arial"/>
          <w:sz w:val="20"/>
        </w:rPr>
        <w:t>ompatibilidad ecológica. Mazda</w:t>
      </w:r>
      <w:r w:rsidRPr="00C5415A">
        <w:rPr>
          <w:rFonts w:ascii="Arial" w:hAnsi="Arial" w:cs="Arial"/>
          <w:sz w:val="20"/>
        </w:rPr>
        <w:t xml:space="preserve"> recibirá su premio en el Teatro Aalto de Essen, el próximo 3 de julio. Ese mismo día se presentará el Anuario de diseño Red Dot, en el que figurarán los ganadores del premio “Best of the Best” junto con reseñas especiales sobre sus creadores.</w:t>
      </w:r>
    </w:p>
    <w:p w:rsidR="00E5027B" w:rsidRPr="00C5415A" w:rsidRDefault="00E5027B" w:rsidP="00707B9F">
      <w:pPr>
        <w:tabs>
          <w:tab w:val="left" w:pos="1140"/>
        </w:tabs>
        <w:spacing w:line="360" w:lineRule="auto"/>
        <w:jc w:val="both"/>
        <w:rPr>
          <w:rFonts w:ascii="Arial" w:hAnsi="Arial" w:cs="Arial"/>
          <w:sz w:val="20"/>
          <w:szCs w:val="20"/>
        </w:rPr>
      </w:pPr>
    </w:p>
    <w:p w:rsidR="00E5027B" w:rsidRPr="00C5415A" w:rsidRDefault="00707B9F" w:rsidP="00707B9F">
      <w:pPr>
        <w:tabs>
          <w:tab w:val="left" w:pos="1140"/>
        </w:tabs>
        <w:spacing w:line="360" w:lineRule="auto"/>
        <w:jc w:val="both"/>
        <w:rPr>
          <w:rFonts w:ascii="Arial" w:hAnsi="Arial" w:cs="Arial"/>
          <w:sz w:val="20"/>
          <w:szCs w:val="20"/>
        </w:rPr>
      </w:pPr>
      <w:r>
        <w:rPr>
          <w:rFonts w:ascii="Arial" w:hAnsi="Arial" w:cs="Arial"/>
          <w:sz w:val="20"/>
        </w:rPr>
        <w:t>Con este, e</w:t>
      </w:r>
      <w:r w:rsidR="00E5027B" w:rsidRPr="00C5415A">
        <w:rPr>
          <w:rFonts w:ascii="Arial" w:hAnsi="Arial" w:cs="Arial"/>
          <w:sz w:val="20"/>
        </w:rPr>
        <w:t>s el sexto premio Red Dot que recibe la actual generación de modelos de Mazda con diseño KODO. El Mazda CX-3 y el Mazda2 ya lo consiguieron en 2015 (también el MX-5 de capota blanda). Por su parte, el Mazda3 y el Mazda6 recogieron sus honores en 2014 y 2013, respectivamente.</w:t>
      </w:r>
    </w:p>
    <w:p w:rsidR="00E5027B" w:rsidRPr="00C5415A" w:rsidRDefault="00E5027B" w:rsidP="00707B9F">
      <w:pPr>
        <w:spacing w:line="360" w:lineRule="auto"/>
        <w:jc w:val="both"/>
        <w:rPr>
          <w:rFonts w:ascii="Arial" w:hAnsi="Arial" w:cs="Arial"/>
          <w:sz w:val="20"/>
          <w:szCs w:val="20"/>
        </w:rPr>
      </w:pPr>
    </w:p>
    <w:p w:rsidR="002E20A5" w:rsidRPr="00C5415A" w:rsidRDefault="00E5027B" w:rsidP="00707B9F">
      <w:pPr>
        <w:spacing w:line="360" w:lineRule="auto"/>
        <w:jc w:val="both"/>
        <w:rPr>
          <w:rFonts w:ascii="Arial" w:hAnsi="Arial" w:cs="Arial"/>
          <w:sz w:val="20"/>
          <w:szCs w:val="20"/>
        </w:rPr>
      </w:pPr>
      <w:r w:rsidRPr="00C5415A">
        <w:rPr>
          <w:rFonts w:ascii="Arial" w:hAnsi="Arial" w:cs="Arial"/>
          <w:sz w:val="20"/>
        </w:rPr>
        <w:t>Los premios de diseño Red Dot se empezaron a conceder en 1955 a partir de una idea del Design Zentrum Nordrhein Westfalen, de Essen</w:t>
      </w:r>
      <w:r w:rsidR="00707B9F">
        <w:rPr>
          <w:rFonts w:ascii="Arial" w:hAnsi="Arial" w:cs="Arial"/>
          <w:sz w:val="20"/>
        </w:rPr>
        <w:t xml:space="preserve"> (</w:t>
      </w:r>
      <w:r w:rsidRPr="00C5415A">
        <w:rPr>
          <w:rFonts w:ascii="Arial" w:hAnsi="Arial" w:cs="Arial"/>
          <w:sz w:val="20"/>
        </w:rPr>
        <w:t>Alemania</w:t>
      </w:r>
      <w:r w:rsidR="00707B9F">
        <w:rPr>
          <w:rFonts w:ascii="Arial" w:hAnsi="Arial" w:cs="Arial"/>
          <w:sz w:val="20"/>
        </w:rPr>
        <w:t>)</w:t>
      </w:r>
      <w:r w:rsidRPr="00C5415A">
        <w:rPr>
          <w:rFonts w:ascii="Arial" w:hAnsi="Arial" w:cs="Arial"/>
          <w:sz w:val="20"/>
        </w:rPr>
        <w:t>. Actualmente, es una de las competiciones de productos más importante del mundo. Los diseños galardonados, que este año se han repartido entre 47 categorías (entre ellas una de automóviles y motocicletas) se han ganado, además, el derecho a utilizar el símbolo del “punto rojo”, un sello internacional de excelencia. Después de la ceremonia de entrega de premios, se exhibirán en el Museo de diseño Red Dot de Essen durante cinco semanas, en el contexto de la exposición de diseño contemporáneo más grande del planeta.</w:t>
      </w:r>
    </w:p>
    <w:p w:rsidR="00BD2A36" w:rsidRPr="00C5415A" w:rsidRDefault="00BD2A36" w:rsidP="00BD2A36">
      <w:pPr>
        <w:spacing w:line="360" w:lineRule="auto"/>
        <w:jc w:val="both"/>
        <w:rPr>
          <w:rFonts w:ascii="Arial" w:hAnsi="Arial" w:cs="Arial"/>
          <w:sz w:val="20"/>
          <w:szCs w:val="20"/>
        </w:rPr>
      </w:pPr>
    </w:p>
    <w:p w:rsidR="0096672B" w:rsidRPr="00C5415A" w:rsidRDefault="0096672B" w:rsidP="001C3619">
      <w:pPr>
        <w:tabs>
          <w:tab w:val="left" w:pos="426"/>
        </w:tabs>
        <w:autoSpaceDE w:val="0"/>
        <w:autoSpaceDN w:val="0"/>
        <w:adjustRightInd w:val="0"/>
        <w:snapToGrid w:val="0"/>
        <w:spacing w:line="240" w:lineRule="atLeast"/>
        <w:jc w:val="both"/>
        <w:rPr>
          <w:rFonts w:ascii="Arial" w:eastAsia="MS PGothic" w:hAnsi="Arial" w:cs="Arial"/>
          <w:bCs/>
          <w:snapToGrid w:val="0"/>
          <w:lang w:val="es-ES"/>
        </w:rPr>
      </w:pPr>
    </w:p>
    <w:p w:rsidR="00387776" w:rsidRPr="00C5415A" w:rsidRDefault="00387776" w:rsidP="001C3619">
      <w:pPr>
        <w:tabs>
          <w:tab w:val="left" w:pos="426"/>
        </w:tabs>
        <w:autoSpaceDE w:val="0"/>
        <w:autoSpaceDN w:val="0"/>
        <w:adjustRightInd w:val="0"/>
        <w:snapToGrid w:val="0"/>
        <w:spacing w:line="240" w:lineRule="atLeast"/>
        <w:jc w:val="both"/>
        <w:rPr>
          <w:rFonts w:ascii="Arial" w:eastAsia="MS PGothic" w:hAnsi="Arial" w:cs="Arial"/>
          <w:bCs/>
          <w:snapToGrid w:val="0"/>
        </w:rPr>
      </w:pPr>
    </w:p>
    <w:p w:rsidR="00397DA5" w:rsidRPr="00C5415A" w:rsidRDefault="00397DA5" w:rsidP="001C3619">
      <w:pPr>
        <w:jc w:val="center"/>
        <w:rPr>
          <w:rFonts w:ascii="Arial" w:hAnsi="Arial" w:cs="Arial"/>
          <w:sz w:val="20"/>
          <w:szCs w:val="20"/>
        </w:rPr>
      </w:pPr>
      <w:r w:rsidRPr="00C5415A">
        <w:rPr>
          <w:rFonts w:ascii="Arial" w:hAnsi="Arial" w:cs="Arial"/>
          <w:sz w:val="20"/>
          <w:szCs w:val="20"/>
          <w:lang w:val="es-ES"/>
        </w:rPr>
        <w:t>###</w:t>
      </w:r>
    </w:p>
    <w:p w:rsidR="00397DA5" w:rsidRPr="00C5415A" w:rsidRDefault="00397DA5" w:rsidP="00397DA5">
      <w:pPr>
        <w:rPr>
          <w:rFonts w:ascii="Arial" w:hAnsi="Arial" w:cs="Arial"/>
          <w:sz w:val="20"/>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Para más información:</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Natalia García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Directora de comunicación</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914185468/80</w:t>
      </w:r>
    </w:p>
    <w:p w:rsidR="00397DA5" w:rsidRPr="00C5415A" w:rsidRDefault="00707B9F" w:rsidP="00397DA5">
      <w:pPr>
        <w:autoSpaceDE w:val="0"/>
        <w:autoSpaceDN w:val="0"/>
        <w:adjustRightInd w:val="0"/>
        <w:rPr>
          <w:rFonts w:ascii="Arial" w:hAnsi="Arial" w:cs="Arial"/>
          <w:bCs/>
          <w:sz w:val="16"/>
          <w:szCs w:val="16"/>
          <w:lang w:eastAsia="ja-JP"/>
        </w:rPr>
      </w:pPr>
      <w:hyperlink r:id="rId9" w:history="1">
        <w:r w:rsidR="00397DA5" w:rsidRPr="00C5415A">
          <w:rPr>
            <w:rStyle w:val="Hyperlink"/>
            <w:rFonts w:ascii="Arial" w:hAnsi="Arial" w:cs="Arial"/>
            <w:bCs/>
            <w:sz w:val="16"/>
            <w:szCs w:val="16"/>
            <w:lang w:eastAsia="ja-JP"/>
          </w:rPr>
          <w:t>ngarcia@mazdaeur.com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Manuel Rivas</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Jefe de prensa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914185450/80</w:t>
      </w:r>
    </w:p>
    <w:p w:rsidR="00397DA5" w:rsidRPr="00C5415A" w:rsidRDefault="00707B9F" w:rsidP="00397DA5">
      <w:pPr>
        <w:autoSpaceDE w:val="0"/>
        <w:autoSpaceDN w:val="0"/>
        <w:adjustRightInd w:val="0"/>
        <w:rPr>
          <w:rFonts w:ascii="Arial" w:hAnsi="Arial" w:cs="Arial"/>
          <w:bCs/>
          <w:sz w:val="16"/>
          <w:szCs w:val="16"/>
          <w:lang w:eastAsia="ja-JP"/>
        </w:rPr>
      </w:pPr>
      <w:hyperlink r:id="rId10" w:history="1">
        <w:r w:rsidR="00397DA5" w:rsidRPr="00C5415A">
          <w:rPr>
            <w:rStyle w:val="Hyperlink"/>
            <w:rFonts w:ascii="Arial" w:hAnsi="Arial" w:cs="Arial"/>
            <w:bCs/>
            <w:sz w:val="16"/>
            <w:szCs w:val="16"/>
            <w:lang w:eastAsia="ja-JP"/>
          </w:rPr>
          <w:t>mrivas@mazdaeur.com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de prensa: </w:t>
      </w:r>
      <w:hyperlink r:id="rId11" w:history="1">
        <w:r w:rsidRPr="00C5415A">
          <w:rPr>
            <w:rStyle w:val="Hyperlink"/>
            <w:rFonts w:ascii="Arial" w:hAnsi="Arial" w:cs="Arial"/>
            <w:bCs/>
            <w:sz w:val="16"/>
            <w:szCs w:val="16"/>
            <w:lang w:eastAsia="ja-JP"/>
          </w:rPr>
          <w:t>www.mazda-press.es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oficial: </w:t>
      </w:r>
      <w:hyperlink r:id="rId12" w:history="1">
        <w:r w:rsidRPr="00C5415A">
          <w:rPr>
            <w:rStyle w:val="Hyperlink"/>
            <w:rFonts w:ascii="Arial" w:hAnsi="Arial" w:cs="Arial"/>
            <w:bCs/>
            <w:sz w:val="16"/>
            <w:szCs w:val="16"/>
            <w:lang w:eastAsia="ja-JP"/>
          </w:rPr>
          <w:t>www.mazda.es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Facebook: </w:t>
      </w:r>
      <w:hyperlink r:id="rId13" w:history="1">
        <w:r w:rsidRPr="00C5415A">
          <w:rPr>
            <w:rStyle w:val="Hyperlink"/>
            <w:rFonts w:ascii="Arial" w:hAnsi="Arial" w:cs="Arial"/>
            <w:bCs/>
            <w:sz w:val="16"/>
            <w:szCs w:val="16"/>
            <w:lang w:eastAsia="ja-JP"/>
          </w:rPr>
          <w:t>www.facebook.com/MazdaES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Twitter:</w:t>
      </w:r>
      <w:r w:rsidRPr="00C5415A">
        <w:rPr>
          <w:rFonts w:ascii="Arial" w:hAnsi="Arial" w:cs="Arial"/>
          <w:lang w:eastAsia="ja-JP"/>
        </w:rPr>
        <w:t xml:space="preserve"> </w:t>
      </w:r>
      <w:r w:rsidRPr="00C5415A">
        <w:rPr>
          <w:rStyle w:val="Hyperlink"/>
          <w:rFonts w:ascii="Arial" w:hAnsi="Arial" w:cs="Arial"/>
          <w:bCs/>
          <w:sz w:val="16"/>
          <w:szCs w:val="16"/>
          <w:lang w:eastAsia="ja-JP"/>
        </w:rPr>
        <w:t>@MazdaEspana</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jc w:val="center"/>
        <w:rPr>
          <w:rFonts w:ascii="Arial" w:eastAsia="MS Gothic" w:hAnsi="Arial" w:cs="Arial"/>
        </w:rPr>
      </w:pP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r w:rsidRPr="00C5415A">
        <w:rPr>
          <w:rFonts w:ascii="Arial" w:hAnsi="Arial" w:cs="Arial"/>
          <w:b/>
          <w:bCs/>
          <w:sz w:val="16"/>
          <w:szCs w:val="16"/>
          <w:lang w:eastAsia="ja-JP"/>
        </w:rPr>
        <w:t>Mazda Motor Corporation</w:t>
      </w:r>
      <w:r w:rsidRPr="00C5415A">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p>
    <w:p w:rsidR="00397DA5" w:rsidRPr="00C5415A" w:rsidRDefault="00397DA5" w:rsidP="00397DA5">
      <w:pPr>
        <w:widowControl w:val="0"/>
        <w:suppressAutoHyphens/>
        <w:spacing w:line="360" w:lineRule="auto"/>
        <w:jc w:val="both"/>
        <w:rPr>
          <w:rFonts w:ascii="Arial" w:hAnsi="Arial" w:cs="Arial"/>
          <w:bCs/>
          <w:sz w:val="16"/>
          <w:szCs w:val="16"/>
          <w:lang w:val="es-ES" w:eastAsia="ja-JP"/>
        </w:rPr>
      </w:pPr>
      <w:r w:rsidRPr="00C5415A">
        <w:rPr>
          <w:rFonts w:ascii="Arial" w:hAnsi="Arial" w:cs="Arial"/>
          <w:b/>
          <w:bCs/>
          <w:sz w:val="16"/>
          <w:szCs w:val="16"/>
          <w:lang w:eastAsia="ja-JP"/>
        </w:rPr>
        <w:t>Mazda Automóviles España, S.A.</w:t>
      </w:r>
      <w:r w:rsidRPr="00C5415A">
        <w:rPr>
          <w:rFonts w:ascii="Arial" w:hAnsi="Arial" w:cs="Arial"/>
          <w:bCs/>
          <w:sz w:val="16"/>
          <w:szCs w:val="16"/>
          <w:lang w:eastAsia="ja-JP"/>
        </w:rPr>
        <w:t xml:space="preserve">, empresa fundada en marzo de 2000 y con sede en Madrid (España), es la filial de Mazda Motor Corporation en España y actualmente distribuye </w:t>
      </w:r>
      <w:r w:rsidR="007D5365" w:rsidRPr="00C5415A">
        <w:rPr>
          <w:rFonts w:ascii="Arial" w:hAnsi="Arial" w:cs="Arial"/>
          <w:bCs/>
          <w:sz w:val="16"/>
          <w:szCs w:val="16"/>
          <w:lang w:eastAsia="ja-JP"/>
        </w:rPr>
        <w:t>seis mo</w:t>
      </w:r>
      <w:r w:rsidRPr="00C5415A">
        <w:rPr>
          <w:rFonts w:ascii="Arial" w:hAnsi="Arial" w:cs="Arial"/>
          <w:bCs/>
          <w:sz w:val="16"/>
          <w:szCs w:val="16"/>
          <w:lang w:eastAsia="ja-JP"/>
        </w:rPr>
        <w:t>delos en el mercado español: Mazda2 (modelo urbano), Mazda3 (compacto), Mazda6 (berlina), Mazda MX-5 (descapotabl</w:t>
      </w:r>
      <w:r w:rsidR="007D5365" w:rsidRPr="00C5415A">
        <w:rPr>
          <w:rFonts w:ascii="Arial" w:hAnsi="Arial" w:cs="Arial"/>
          <w:bCs/>
          <w:sz w:val="16"/>
          <w:szCs w:val="16"/>
          <w:lang w:eastAsia="ja-JP"/>
        </w:rPr>
        <w:t>e) y los modelos SUV Mazda CX-3 y</w:t>
      </w:r>
      <w:r w:rsidRPr="00C5415A">
        <w:rPr>
          <w:rFonts w:ascii="Arial" w:hAnsi="Arial" w:cs="Arial"/>
          <w:bCs/>
          <w:sz w:val="16"/>
          <w:szCs w:val="16"/>
          <w:lang w:eastAsia="ja-JP"/>
        </w:rPr>
        <w:t xml:space="preserve"> Mazda CX-5, cubriendo prácticamente la totalidad de los segmentos del mercado. </w:t>
      </w:r>
      <w:r w:rsidRPr="00C5415A">
        <w:rPr>
          <w:rFonts w:ascii="Arial" w:hAnsi="Arial" w:cs="Arial"/>
          <w:bCs/>
          <w:sz w:val="16"/>
          <w:szCs w:val="16"/>
          <w:lang w:val="es-ES" w:eastAsia="ja-JP"/>
        </w:rPr>
        <w:t xml:space="preserve">Cuenta con un capital humano de </w:t>
      </w:r>
      <w:r w:rsidR="00416785" w:rsidRPr="00C5415A">
        <w:rPr>
          <w:rFonts w:ascii="Arial" w:hAnsi="Arial" w:cs="Arial"/>
          <w:bCs/>
          <w:sz w:val="16"/>
          <w:szCs w:val="16"/>
          <w:lang w:val="es-ES" w:eastAsia="ja-JP"/>
        </w:rPr>
        <w:t>50</w:t>
      </w:r>
      <w:r w:rsidRPr="00C5415A">
        <w:rPr>
          <w:rFonts w:ascii="Arial" w:hAnsi="Arial" w:cs="Arial"/>
          <w:bCs/>
          <w:sz w:val="16"/>
          <w:szCs w:val="16"/>
          <w:lang w:val="es-ES" w:eastAsia="ja-JP"/>
        </w:rPr>
        <w:t xml:space="preserve"> empleados.</w:t>
      </w:r>
    </w:p>
    <w:sectPr w:rsidR="00397DA5" w:rsidRPr="00C5415A"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64E" w:rsidRDefault="00A0364E" w:rsidP="00420EE9">
      <w:r>
        <w:separator/>
      </w:r>
    </w:p>
  </w:endnote>
  <w:endnote w:type="continuationSeparator" w:id="0">
    <w:p w:rsidR="00A0364E" w:rsidRDefault="00A0364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Interstate Mazda Light">
    <w:altName w:val="Myriad Pro Cond"/>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altName w:val="Interstate-LightCondensed"/>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imes New Roman"/>
    <w:charset w:val="00"/>
    <w:family w:val="auto"/>
    <w:pitch w:val="variable"/>
    <w:sig w:usb0="A00002AF" w:usb1="5000206A" w:usb2="00000000" w:usb3="00000000" w:csb0="0000009F" w:csb1="00000000"/>
  </w:font>
  <w:font w:name="Interstate Mazda Regular">
    <w:altName w:val="Corbel"/>
    <w:panose1 w:val="02000503020000020004"/>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64E" w:rsidRDefault="00A0364E" w:rsidP="00420EE9">
      <w:r>
        <w:separator/>
      </w:r>
    </w:p>
  </w:footnote>
  <w:footnote w:type="continuationSeparator" w:id="0">
    <w:p w:rsidR="00A0364E" w:rsidRDefault="00A0364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2">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3"/>
  </w:num>
  <w:num w:numId="5">
    <w:abstractNumId w:val="1"/>
  </w:num>
  <w:num w:numId="6">
    <w:abstractNumId w:val="4"/>
  </w:num>
  <w:num w:numId="7">
    <w:abstractNumId w:val="2"/>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3E86"/>
    <w:rsid w:val="00047642"/>
    <w:rsid w:val="00067C58"/>
    <w:rsid w:val="000809FA"/>
    <w:rsid w:val="00087BF9"/>
    <w:rsid w:val="000B731B"/>
    <w:rsid w:val="000C5466"/>
    <w:rsid w:val="000D4835"/>
    <w:rsid w:val="000F5A1C"/>
    <w:rsid w:val="001017CB"/>
    <w:rsid w:val="001117E0"/>
    <w:rsid w:val="001314A1"/>
    <w:rsid w:val="00132235"/>
    <w:rsid w:val="001501E1"/>
    <w:rsid w:val="00155404"/>
    <w:rsid w:val="00180228"/>
    <w:rsid w:val="001852B1"/>
    <w:rsid w:val="0019632C"/>
    <w:rsid w:val="001A03C3"/>
    <w:rsid w:val="001C3619"/>
    <w:rsid w:val="001E7FE7"/>
    <w:rsid w:val="00200314"/>
    <w:rsid w:val="002429F3"/>
    <w:rsid w:val="00247438"/>
    <w:rsid w:val="0028167B"/>
    <w:rsid w:val="00284EC9"/>
    <w:rsid w:val="002A3006"/>
    <w:rsid w:val="002A5390"/>
    <w:rsid w:val="002A5D71"/>
    <w:rsid w:val="002B09EB"/>
    <w:rsid w:val="002C461A"/>
    <w:rsid w:val="002E20A5"/>
    <w:rsid w:val="002E5269"/>
    <w:rsid w:val="002F3019"/>
    <w:rsid w:val="002F5DE9"/>
    <w:rsid w:val="00307D2F"/>
    <w:rsid w:val="00313459"/>
    <w:rsid w:val="0031577A"/>
    <w:rsid w:val="00322E93"/>
    <w:rsid w:val="003352AE"/>
    <w:rsid w:val="0034143A"/>
    <w:rsid w:val="00363A07"/>
    <w:rsid w:val="003664A5"/>
    <w:rsid w:val="00385655"/>
    <w:rsid w:val="00385C51"/>
    <w:rsid w:val="00387776"/>
    <w:rsid w:val="0039676E"/>
    <w:rsid w:val="00397DA5"/>
    <w:rsid w:val="003A0DDB"/>
    <w:rsid w:val="003A1050"/>
    <w:rsid w:val="003A3BF5"/>
    <w:rsid w:val="003A59DD"/>
    <w:rsid w:val="003A6425"/>
    <w:rsid w:val="003B30CA"/>
    <w:rsid w:val="003C1816"/>
    <w:rsid w:val="003D608A"/>
    <w:rsid w:val="003E09F7"/>
    <w:rsid w:val="003F0297"/>
    <w:rsid w:val="00402149"/>
    <w:rsid w:val="00406672"/>
    <w:rsid w:val="00411B68"/>
    <w:rsid w:val="00416785"/>
    <w:rsid w:val="00420EE9"/>
    <w:rsid w:val="00436C7F"/>
    <w:rsid w:val="00452689"/>
    <w:rsid w:val="00454B6B"/>
    <w:rsid w:val="004644FD"/>
    <w:rsid w:val="00496AB6"/>
    <w:rsid w:val="004C0E85"/>
    <w:rsid w:val="004C272B"/>
    <w:rsid w:val="004D08AE"/>
    <w:rsid w:val="00502929"/>
    <w:rsid w:val="00506FC8"/>
    <w:rsid w:val="005167F3"/>
    <w:rsid w:val="00524F72"/>
    <w:rsid w:val="00531B27"/>
    <w:rsid w:val="00532522"/>
    <w:rsid w:val="0053554C"/>
    <w:rsid w:val="00550962"/>
    <w:rsid w:val="00567832"/>
    <w:rsid w:val="0057223F"/>
    <w:rsid w:val="00572D69"/>
    <w:rsid w:val="005758FD"/>
    <w:rsid w:val="0058240B"/>
    <w:rsid w:val="0058313C"/>
    <w:rsid w:val="005A4327"/>
    <w:rsid w:val="005B156A"/>
    <w:rsid w:val="005B4075"/>
    <w:rsid w:val="005D7356"/>
    <w:rsid w:val="005E08B6"/>
    <w:rsid w:val="005E120F"/>
    <w:rsid w:val="005F7E61"/>
    <w:rsid w:val="00600B82"/>
    <w:rsid w:val="00607055"/>
    <w:rsid w:val="00611BD7"/>
    <w:rsid w:val="00624D80"/>
    <w:rsid w:val="00631E63"/>
    <w:rsid w:val="00641AF3"/>
    <w:rsid w:val="0066026A"/>
    <w:rsid w:val="006654FA"/>
    <w:rsid w:val="00665E8D"/>
    <w:rsid w:val="00670AA2"/>
    <w:rsid w:val="00673D4D"/>
    <w:rsid w:val="00694701"/>
    <w:rsid w:val="006A38BC"/>
    <w:rsid w:val="006B1C47"/>
    <w:rsid w:val="006C5A55"/>
    <w:rsid w:val="006D103E"/>
    <w:rsid w:val="006F3B5E"/>
    <w:rsid w:val="006F3E0D"/>
    <w:rsid w:val="00707B9F"/>
    <w:rsid w:val="00716007"/>
    <w:rsid w:val="00723BC7"/>
    <w:rsid w:val="00727739"/>
    <w:rsid w:val="00742B3D"/>
    <w:rsid w:val="00772664"/>
    <w:rsid w:val="007A1028"/>
    <w:rsid w:val="007C2291"/>
    <w:rsid w:val="007C4D75"/>
    <w:rsid w:val="007C5CC5"/>
    <w:rsid w:val="007D5365"/>
    <w:rsid w:val="007F210D"/>
    <w:rsid w:val="007F7915"/>
    <w:rsid w:val="008025C6"/>
    <w:rsid w:val="00806C09"/>
    <w:rsid w:val="00833E0A"/>
    <w:rsid w:val="0084086A"/>
    <w:rsid w:val="008438AB"/>
    <w:rsid w:val="00850939"/>
    <w:rsid w:val="00853160"/>
    <w:rsid w:val="00854087"/>
    <w:rsid w:val="008568F3"/>
    <w:rsid w:val="00884990"/>
    <w:rsid w:val="008A12D6"/>
    <w:rsid w:val="008C14C6"/>
    <w:rsid w:val="008C36B0"/>
    <w:rsid w:val="008F7A1E"/>
    <w:rsid w:val="00926580"/>
    <w:rsid w:val="00946FCF"/>
    <w:rsid w:val="00956E78"/>
    <w:rsid w:val="0096672B"/>
    <w:rsid w:val="00984A7A"/>
    <w:rsid w:val="00992533"/>
    <w:rsid w:val="009A18D4"/>
    <w:rsid w:val="009A325C"/>
    <w:rsid w:val="009D1E23"/>
    <w:rsid w:val="009D2E80"/>
    <w:rsid w:val="009F2189"/>
    <w:rsid w:val="009F68B7"/>
    <w:rsid w:val="00A0364E"/>
    <w:rsid w:val="00A05ECC"/>
    <w:rsid w:val="00A14CA0"/>
    <w:rsid w:val="00A25279"/>
    <w:rsid w:val="00A25EAA"/>
    <w:rsid w:val="00A3190C"/>
    <w:rsid w:val="00A37BAC"/>
    <w:rsid w:val="00A37BDB"/>
    <w:rsid w:val="00A43D02"/>
    <w:rsid w:val="00A62460"/>
    <w:rsid w:val="00A85EBD"/>
    <w:rsid w:val="00AC47C4"/>
    <w:rsid w:val="00AC71F0"/>
    <w:rsid w:val="00AD2DD9"/>
    <w:rsid w:val="00AD40D6"/>
    <w:rsid w:val="00AD544A"/>
    <w:rsid w:val="00AF1B01"/>
    <w:rsid w:val="00AF4279"/>
    <w:rsid w:val="00AF7CCC"/>
    <w:rsid w:val="00B04986"/>
    <w:rsid w:val="00B104FA"/>
    <w:rsid w:val="00B217E0"/>
    <w:rsid w:val="00B4323A"/>
    <w:rsid w:val="00B67525"/>
    <w:rsid w:val="00B77EA0"/>
    <w:rsid w:val="00B84B81"/>
    <w:rsid w:val="00B90FB3"/>
    <w:rsid w:val="00B91DCD"/>
    <w:rsid w:val="00BA5917"/>
    <w:rsid w:val="00BD1459"/>
    <w:rsid w:val="00BD2A36"/>
    <w:rsid w:val="00BE5E3A"/>
    <w:rsid w:val="00BF04FD"/>
    <w:rsid w:val="00C16AF5"/>
    <w:rsid w:val="00C50246"/>
    <w:rsid w:val="00C5415A"/>
    <w:rsid w:val="00C547A0"/>
    <w:rsid w:val="00C570D1"/>
    <w:rsid w:val="00C6295A"/>
    <w:rsid w:val="00C74ED0"/>
    <w:rsid w:val="00C8215F"/>
    <w:rsid w:val="00C83115"/>
    <w:rsid w:val="00CB0328"/>
    <w:rsid w:val="00CB46BB"/>
    <w:rsid w:val="00CB4CC3"/>
    <w:rsid w:val="00CC7DB3"/>
    <w:rsid w:val="00CD71E5"/>
    <w:rsid w:val="00D2459A"/>
    <w:rsid w:val="00D26216"/>
    <w:rsid w:val="00D30933"/>
    <w:rsid w:val="00D36913"/>
    <w:rsid w:val="00D43E05"/>
    <w:rsid w:val="00D454B5"/>
    <w:rsid w:val="00D57065"/>
    <w:rsid w:val="00D706ED"/>
    <w:rsid w:val="00D86AB3"/>
    <w:rsid w:val="00D9529C"/>
    <w:rsid w:val="00DA317B"/>
    <w:rsid w:val="00DD71F5"/>
    <w:rsid w:val="00E143B3"/>
    <w:rsid w:val="00E24660"/>
    <w:rsid w:val="00E2549B"/>
    <w:rsid w:val="00E5027B"/>
    <w:rsid w:val="00E64D03"/>
    <w:rsid w:val="00E71D9A"/>
    <w:rsid w:val="00E7540D"/>
    <w:rsid w:val="00E802CB"/>
    <w:rsid w:val="00E82E3D"/>
    <w:rsid w:val="00E93387"/>
    <w:rsid w:val="00E9763E"/>
    <w:rsid w:val="00EA3F54"/>
    <w:rsid w:val="00EB7282"/>
    <w:rsid w:val="00EC2132"/>
    <w:rsid w:val="00F26AA0"/>
    <w:rsid w:val="00F42365"/>
    <w:rsid w:val="00F441D7"/>
    <w:rsid w:val="00F50071"/>
    <w:rsid w:val="00F52EF4"/>
    <w:rsid w:val="00F57D7B"/>
    <w:rsid w:val="00F65147"/>
    <w:rsid w:val="00F85EC0"/>
    <w:rsid w:val="00F94AEF"/>
    <w:rsid w:val="00F96196"/>
    <w:rsid w:val="00F96C6B"/>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11E49-6F66-4CBE-9ADA-D701E452E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764</Words>
  <Characters>4359</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5113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5</cp:revision>
  <cp:lastPrinted>2016-11-04T10:05:00Z</cp:lastPrinted>
  <dcterms:created xsi:type="dcterms:W3CDTF">2017-04-03T07:46:00Z</dcterms:created>
  <dcterms:modified xsi:type="dcterms:W3CDTF">2017-04-03T07:58:00Z</dcterms:modified>
</cp:coreProperties>
</file>