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FC" w:rsidRPr="004E3E07" w:rsidRDefault="00ED3BBE" w:rsidP="00EC3FFC">
      <w:pPr>
        <w:jc w:val="both"/>
        <w:rPr>
          <w:rFonts w:ascii="Arial" w:hAnsi="Arial" w:cs="Arial"/>
          <w:b/>
          <w:sz w:val="28"/>
          <w:lang w:val="it-IT"/>
        </w:rPr>
      </w:pPr>
      <w:r w:rsidRPr="00ED3BBE">
        <w:rPr>
          <w:rFonts w:ascii="Arial" w:hAnsi="Arial" w:cs="Arial"/>
          <w:b/>
          <w:sz w:val="28"/>
          <w:lang w:val="it-IT"/>
        </w:rPr>
        <w:t>Nuova Mazda6: sfida al vertice del premium</w:t>
      </w:r>
      <w:bookmarkStart w:id="0" w:name="_GoBack"/>
      <w:bookmarkEnd w:id="0"/>
    </w:p>
    <w:p w:rsidR="006D59B3" w:rsidRPr="00ED3BBE" w:rsidRDefault="006D59B3" w:rsidP="006D59B3">
      <w:pPr>
        <w:jc w:val="both"/>
        <w:rPr>
          <w:rFonts w:ascii="Arial" w:hAnsi="Arial" w:cs="Arial"/>
          <w:b/>
          <w:lang w:val="en-GB"/>
        </w:rPr>
      </w:pPr>
    </w:p>
    <w:p w:rsidR="006D59B3" w:rsidRPr="008A6062" w:rsidRDefault="008A6062" w:rsidP="008A6062">
      <w:pPr>
        <w:pStyle w:val="Listenabsatz"/>
        <w:numPr>
          <w:ilvl w:val="0"/>
          <w:numId w:val="6"/>
        </w:numPr>
        <w:spacing w:line="276" w:lineRule="auto"/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8A6062">
        <w:rPr>
          <w:rFonts w:ascii="Interstate Mazda Regular" w:hAnsi="Interstate Mazda Regular"/>
          <w:sz w:val="20"/>
          <w:szCs w:val="20"/>
          <w:lang w:val="it-IT"/>
        </w:rPr>
        <w:t xml:space="preserve">Design più scolpito </w:t>
      </w:r>
      <w:r w:rsidR="00B8410D" w:rsidRPr="008A6062">
        <w:rPr>
          <w:rFonts w:ascii="Interstate Mazda Regular" w:hAnsi="Interstate Mazda Regular"/>
          <w:sz w:val="20"/>
          <w:szCs w:val="20"/>
          <w:lang w:val="it-IT"/>
        </w:rPr>
        <w:t>e allestimenti raffinati per l’</w:t>
      </w:r>
      <w:r w:rsidRPr="008A6062">
        <w:rPr>
          <w:rFonts w:ascii="Interstate Mazda Regular" w:hAnsi="Interstate Mazda Regular"/>
          <w:sz w:val="20"/>
          <w:szCs w:val="20"/>
          <w:lang w:val="it-IT"/>
        </w:rPr>
        <w:t>ammiraglia Mazda</w:t>
      </w:r>
    </w:p>
    <w:p w:rsidR="008A6062" w:rsidRPr="008A6062" w:rsidRDefault="008A6062" w:rsidP="008A6062">
      <w:pPr>
        <w:pStyle w:val="Listenabsatz"/>
        <w:numPr>
          <w:ilvl w:val="0"/>
          <w:numId w:val="6"/>
        </w:numPr>
        <w:spacing w:line="276" w:lineRule="auto"/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Dotazioni di sicurezza e assistenza alla guida di serie su tutte le versioni</w:t>
      </w:r>
    </w:p>
    <w:p w:rsidR="006D59B3" w:rsidRPr="004E3E07" w:rsidRDefault="00F26D62" w:rsidP="00331FB1">
      <w:pPr>
        <w:pStyle w:val="Listenabsatz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M</w:t>
      </w:r>
      <w:r w:rsidR="00B8410D">
        <w:rPr>
          <w:rFonts w:ascii="Interstate Mazda Regular" w:hAnsi="Interstate Mazda Regular"/>
          <w:sz w:val="20"/>
          <w:szCs w:val="20"/>
          <w:lang w:val="it-IT"/>
        </w:rPr>
        <w:t xml:space="preserve">otori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diesel e benzina </w:t>
      </w:r>
      <w:r w:rsidR="00B8410D">
        <w:rPr>
          <w:rFonts w:ascii="Interstate Mazda Regular" w:hAnsi="Interstate Mazda Regular"/>
          <w:sz w:val="20"/>
          <w:szCs w:val="20"/>
          <w:lang w:val="it-IT"/>
        </w:rPr>
        <w:t>evolut</w:t>
      </w:r>
      <w:r>
        <w:rPr>
          <w:rFonts w:ascii="Interstate Mazda Regular" w:hAnsi="Interstate Mazda Regular"/>
          <w:sz w:val="20"/>
          <w:szCs w:val="20"/>
          <w:lang w:val="it-IT"/>
        </w:rPr>
        <w:t>i</w:t>
      </w:r>
      <w:r w:rsidR="00B8410D">
        <w:rPr>
          <w:rFonts w:ascii="Interstate Mazda Regular" w:hAnsi="Interstate Mazda Regular"/>
          <w:sz w:val="20"/>
          <w:szCs w:val="20"/>
          <w:lang w:val="it-IT"/>
        </w:rPr>
        <w:t xml:space="preserve"> e conformi alle norme sulle emissioni Euro 6d TEMP </w:t>
      </w:r>
    </w:p>
    <w:p w:rsidR="006D59B3" w:rsidRPr="004E3E07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91021" w:rsidRPr="004355F8" w:rsidRDefault="004355F8" w:rsidP="00091021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Palma de Mallorca / </w:t>
      </w:r>
      <w:r w:rsidR="00807E61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luglio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4E3E0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24DF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Nuova Mazda6 compie un passo deciso verso la </w:t>
      </w:r>
      <w:proofErr w:type="spellStart"/>
      <w:r w:rsidR="00924DF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premiumness</w:t>
      </w:r>
      <w:proofErr w:type="spellEnd"/>
      <w:r w:rsidR="00924DF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un carattere più maturo, allestimenti raffinati e qualità migliorata in ogni aspetto</w:t>
      </w:r>
      <w:r w:rsidR="00E9059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924DF5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ne fanno il modello di vertice della gamma Mazda.</w:t>
      </w:r>
      <w:r w:rsidR="0009102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Disponibile</w:t>
      </w:r>
      <w:r w:rsidR="0009102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nella versione berlina e wagon, la Nuova Mazd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a6 offre elevato comfort con sedili completamente nuovi</w:t>
      </w:r>
      <w:r w:rsidR="00E316EE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091021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avanzate dotazioni di sicurezza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E316EE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assistenza alla guida </w:t>
      </w:r>
      <w:r w:rsidR="0009102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serie</w:t>
      </w:r>
      <w:r w:rsidR="00091021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su tutte le versioni, </w:t>
      </w:r>
      <w:r w:rsidR="008A60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quali</w:t>
      </w:r>
      <w:r w:rsidR="00091021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="00F26D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Active </w:t>
      </w:r>
      <w:proofErr w:type="spellStart"/>
      <w:r w:rsidR="00F26D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Driving</w:t>
      </w:r>
      <w:proofErr w:type="spellEnd"/>
      <w:r w:rsidR="00F26D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display </w:t>
      </w:r>
      <w:r w:rsidR="00F26D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proietta ora le informazioni sul parabrezza 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091021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E316EE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C861C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 regolatore di velocità radar </w:t>
      </w:r>
      <w:r w:rsidR="00E316EE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Mazda Radar Cruise Control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</w:t>
      </w:r>
      <w:r w:rsidR="00C861C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Su t</w:t>
      </w:r>
      <w:r w:rsidR="00E316E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utte le versioni della Nuova Mazda6 </w:t>
      </w:r>
      <w:r w:rsidR="008A60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è possibile l’integrazione dei dispositivi Apple </w:t>
      </w:r>
      <w:proofErr w:type="spellStart"/>
      <w:r w:rsidR="008A60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CarPlay</w:t>
      </w:r>
      <w:proofErr w:type="spellEnd"/>
      <w:r w:rsidR="008A606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Android Auto disponibili come accessorio. </w:t>
      </w:r>
    </w:p>
    <w:p w:rsidR="00A40F8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40F88" w:rsidRPr="00A40F8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Nuova Mazda6 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propone un design esterno più elegante e raffinato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un frontale profondamente scolpito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nuovi gruppi ottici con funzione fendinebbia integrata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 enfatizzare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l’imponenza della vettura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mentre i cerchi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lega da 17 e da 19 pollici di 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nuovo design trasmettono un senso di maggiore sportività esaltat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dalla tonalità Soul Red Crystal ora disponibile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2159E0"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interni 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sono stati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totalmente ridisegnati e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159E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sedili con imbottitura più spessa e cuscini più larghi combinano il miglioramento del comfort con la qualità e le finiture di una ammiraglia di classe superiore.</w:t>
      </w:r>
    </w:p>
    <w:p w:rsidR="00A40F8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2159E0" w:rsidRPr="00A40F88" w:rsidRDefault="002159E0" w:rsidP="002159E0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Tutte le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version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sono dotate di serie della nuova tecnologia Active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Driving</w:t>
      </w:r>
      <w:proofErr w:type="spellEnd"/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Display che proietta le principali informazioni di guida direttamente sul parabrezza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del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sistema multimediale MZD Connect con nuovo display centrale da 8’’ che può essere dotato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interfacce per Apple </w:t>
      </w:r>
      <w:proofErr w:type="spellStart"/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CarPlay</w:t>
      </w:r>
      <w:proofErr w:type="spellEnd"/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Android Auto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 Inoltr</w:t>
      </w:r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e, a partire dalle versioni </w:t>
      </w:r>
      <w:proofErr w:type="spellStart"/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Pr="00A40F8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è presente un display LCD TFT da 7” al centro della strumentazione che fornisce indicazioni di guida personalizzabili dal conducente.</w:t>
      </w:r>
    </w:p>
    <w:p w:rsidR="002159E0" w:rsidRDefault="002159E0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D0D3A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Nuove tecnologie hanno aumentato le prestazioni di tutti i propulsori SKYACTIV, mentre il comportamento su strada è stato </w:t>
      </w:r>
      <w:r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migliorato attraverso </w:t>
      </w:r>
      <w:r w:rsidR="00F65D6D"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l’incrementata</w:t>
      </w:r>
      <w:r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rigidità della scocca, interventi su sterzo </w:t>
      </w:r>
      <w:r w:rsidR="00F65D6D"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 </w:t>
      </w:r>
      <w:r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sospensioni, maggiore efficienza aerodinamica e insonorizzazione. </w:t>
      </w:r>
      <w:r w:rsidR="00AD0D3A"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Anche la sicurezza è stata mi</w:t>
      </w:r>
      <w:r w:rsidR="00F65D6D" w:rsidRPr="003647C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gliorata, la Nuova Mazda6</w:t>
      </w:r>
      <w:r w:rsidR="00F65D6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offre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infatti, una gamma ancora più ampia di sistemi di assistenza alla guida con l’adozione delle avanzate dotazioni i-ACTIVSENSE come il regolatore di velocità radar con funzione </w:t>
      </w:r>
      <w:proofErr w:type="spellStart"/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Stop&amp;Go</w:t>
      </w:r>
      <w:proofErr w:type="spellEnd"/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il monitoraggio a 360° attorno alla</w:t>
      </w:r>
      <w:r w:rsidR="00AD0D3A" w:rsidRPr="00AD0D3A">
        <w:rPr>
          <w:rFonts w:ascii="Interstate Mazda Light" w:hAnsi="Interstate Mazda Light"/>
          <w:color w:val="000000" w:themeColor="text1"/>
          <w:sz w:val="16"/>
          <w:szCs w:val="20"/>
          <w:lang w:val="it-IT"/>
        </w:rPr>
        <w:t xml:space="preserve"> 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vettura.</w:t>
      </w:r>
    </w:p>
    <w:p w:rsidR="00A40F88" w:rsidRPr="004355F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Tutti i motori della Nuova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Mazda6 (benzina SKYACTIV-G 2.0 165 CV e SKYACTIV-G 2.5 da 194 CV, SKYACTIV-D 2.2 150 CV e 184 CV) sono omologati secondo i requisiti del nuovo ciclo di test nell’uso reale quotidiano e soddisfano la normativa Euro 6d</w:t>
      </w:r>
      <w:r w:rsidR="00F65D6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TEMP sulle emissioni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 un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anno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anticipo rispetto alla loro entrata in vigore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A40F88" w:rsidRPr="004355F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A40F88" w:rsidRDefault="00A40F88" w:rsidP="00A40F88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Nuova Mazda6 arriverà in questi giorni presso gli showroom di tutta Italia con un listino che </w:t>
      </w:r>
      <w:r w:rsidR="00F65D6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va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da 32.800</w:t>
      </w:r>
      <w:r w:rsidR="00AD0D3A"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€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della versione 2.0L 165 CV Business 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fino a 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37.750€ per la 2.5L 194 CV dotata di sistema di disattivazione dei c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ilindri per le versioni benzina.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 listino delle versioni diesel spazia invece </w:t>
      </w:r>
      <w:r w:rsidR="00F65D6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33.650€ della vers</w:t>
      </w:r>
      <w:r w:rsidR="00AD0D3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ione 2.2L 150 CV Evolve fino a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43.250€ della 2.2L 184 CV </w:t>
      </w:r>
      <w:proofErr w:type="spellStart"/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Exclusive</w:t>
      </w:r>
      <w:proofErr w:type="spellEnd"/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carrozzeria Wagon, trazione integrale i-A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CTIV</w:t>
      </w:r>
      <w:r w:rsidRPr="004355F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AWD e cambio automatico.</w:t>
      </w:r>
    </w:p>
    <w:sectPr w:rsidR="00A40F88" w:rsidSect="00F44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01" w:rsidRDefault="00014F01" w:rsidP="00420EE9">
      <w:r>
        <w:separator/>
      </w:r>
    </w:p>
  </w:endnote>
  <w:endnote w:type="continuationSeparator" w:id="0">
    <w:p w:rsidR="00014F01" w:rsidRDefault="00014F0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2AF" w:usb1="4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B3" w:rsidRDefault="006D59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39" w:rsidRPr="005D6B10" w:rsidRDefault="005D6B10" w:rsidP="000D4835">
    <w:pPr>
      <w:pStyle w:val="berschrift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ED3BBE" w:rsidRDefault="005D6B10" w:rsidP="005D6B10">
    <w:pPr>
      <w:pStyle w:val="Fuzeile"/>
      <w:rPr>
        <w:rFonts w:ascii="Interstate Mazda Light" w:hAnsi="Interstate Mazda Light"/>
        <w:sz w:val="16"/>
        <w:szCs w:val="16"/>
        <w:lang w:val="en-GB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 w:rsidRPr="00ED3BBE">
      <w:rPr>
        <w:rFonts w:ascii="Arial" w:hAnsi="Arial" w:cs="Arial"/>
        <w:color w:val="808080"/>
        <w:sz w:val="18"/>
        <w:szCs w:val="18"/>
        <w:lang w:val="en-GB" w:eastAsia="it-IT"/>
      </w:rPr>
      <w:t xml:space="preserve">   </w:t>
    </w:r>
    <w:r w:rsidR="00850939" w:rsidRPr="00ED3BBE">
      <w:rPr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B3" w:rsidRDefault="006D5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01" w:rsidRDefault="00014F01" w:rsidP="00420EE9">
      <w:r>
        <w:separator/>
      </w:r>
    </w:p>
  </w:footnote>
  <w:footnote w:type="continuationSeparator" w:id="0">
    <w:p w:rsidR="00014F01" w:rsidRDefault="00014F0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B3" w:rsidRDefault="006D59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39" w:rsidRDefault="00850939" w:rsidP="00420EE9">
    <w:pPr>
      <w:pStyle w:val="Kopfzeile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3812500A" wp14:editId="31955864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Kopfzeile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9B3" w:rsidRDefault="006D59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D80"/>
    <w:rsid w:val="0000631F"/>
    <w:rsid w:val="00014F01"/>
    <w:rsid w:val="00021179"/>
    <w:rsid w:val="00031679"/>
    <w:rsid w:val="00040C9C"/>
    <w:rsid w:val="00056A5D"/>
    <w:rsid w:val="00073F36"/>
    <w:rsid w:val="00081060"/>
    <w:rsid w:val="00091021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A3196"/>
    <w:rsid w:val="001B3413"/>
    <w:rsid w:val="00203BC5"/>
    <w:rsid w:val="0020715C"/>
    <w:rsid w:val="002159E0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647CA"/>
    <w:rsid w:val="003940B3"/>
    <w:rsid w:val="003D3C85"/>
    <w:rsid w:val="003E300D"/>
    <w:rsid w:val="003F3BBA"/>
    <w:rsid w:val="003F5FE8"/>
    <w:rsid w:val="00420EE9"/>
    <w:rsid w:val="004355F8"/>
    <w:rsid w:val="00436C7F"/>
    <w:rsid w:val="004C025A"/>
    <w:rsid w:val="004E3E07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A6062"/>
    <w:rsid w:val="008B1CEE"/>
    <w:rsid w:val="008E067F"/>
    <w:rsid w:val="008E7DF2"/>
    <w:rsid w:val="008F569E"/>
    <w:rsid w:val="008F7A1E"/>
    <w:rsid w:val="00924DF5"/>
    <w:rsid w:val="0093431F"/>
    <w:rsid w:val="00956E78"/>
    <w:rsid w:val="00980BEC"/>
    <w:rsid w:val="00981767"/>
    <w:rsid w:val="00986ACC"/>
    <w:rsid w:val="009C4B57"/>
    <w:rsid w:val="00A03648"/>
    <w:rsid w:val="00A15C9A"/>
    <w:rsid w:val="00A2024B"/>
    <w:rsid w:val="00A40F88"/>
    <w:rsid w:val="00A53D1B"/>
    <w:rsid w:val="00A54B2C"/>
    <w:rsid w:val="00A960BB"/>
    <w:rsid w:val="00AC05C5"/>
    <w:rsid w:val="00AC2578"/>
    <w:rsid w:val="00AD0D3A"/>
    <w:rsid w:val="00AD5FD0"/>
    <w:rsid w:val="00B217E0"/>
    <w:rsid w:val="00B3384E"/>
    <w:rsid w:val="00B558F4"/>
    <w:rsid w:val="00B56BFC"/>
    <w:rsid w:val="00B8410D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1C4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47AA5"/>
    <w:rsid w:val="00D64690"/>
    <w:rsid w:val="00D774D8"/>
    <w:rsid w:val="00D843E7"/>
    <w:rsid w:val="00DB39E0"/>
    <w:rsid w:val="00DB5A4C"/>
    <w:rsid w:val="00DC6987"/>
    <w:rsid w:val="00DE53DF"/>
    <w:rsid w:val="00DE6BC8"/>
    <w:rsid w:val="00E316EE"/>
    <w:rsid w:val="00E8510B"/>
    <w:rsid w:val="00E9059B"/>
    <w:rsid w:val="00E954AA"/>
    <w:rsid w:val="00EA74E0"/>
    <w:rsid w:val="00EC3FFC"/>
    <w:rsid w:val="00ED3BBE"/>
    <w:rsid w:val="00F04B90"/>
    <w:rsid w:val="00F05509"/>
    <w:rsid w:val="00F250F7"/>
    <w:rsid w:val="00F26D62"/>
    <w:rsid w:val="00F441D7"/>
    <w:rsid w:val="00F65D6D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90B482-118A-44DB-AB8E-3AF557CA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EA8053-54FE-44A5-8E9C-1E5CA537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2955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Thomas Pirker</cp:lastModifiedBy>
  <cp:revision>5</cp:revision>
  <cp:lastPrinted>2018-07-17T16:43:00Z</cp:lastPrinted>
  <dcterms:created xsi:type="dcterms:W3CDTF">2018-07-17T16:18:00Z</dcterms:created>
  <dcterms:modified xsi:type="dcterms:W3CDTF">2018-07-18T07:07:00Z</dcterms:modified>
</cp:coreProperties>
</file>