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A3" w:rsidRPr="00390473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43644" w:rsidRDefault="00443644" w:rsidP="00443644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r w:rsidRPr="00443644">
        <w:rPr>
          <w:rFonts w:ascii="Interstate Mazda Regular" w:hAnsi="Interstate Mazda Regular"/>
          <w:b/>
          <w:sz w:val="32"/>
          <w:szCs w:val="32"/>
          <w:lang w:val="it-IT"/>
        </w:rPr>
        <w:t xml:space="preserve">Crescono in Europa le vendite dei SUV Mazda nel secondo trimestre </w:t>
      </w:r>
    </w:p>
    <w:p w:rsidR="00443644" w:rsidRPr="00443644" w:rsidRDefault="00443644" w:rsidP="00443644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443644" w:rsidRPr="00690A47" w:rsidRDefault="00443644" w:rsidP="00443644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690A47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690A47">
        <w:rPr>
          <w:rFonts w:ascii="Interstate Mazda Regular" w:hAnsi="Interstate Mazda Regular"/>
          <w:sz w:val="20"/>
          <w:szCs w:val="20"/>
          <w:lang w:val="it-IT"/>
        </w:rPr>
        <w:tab/>
        <w:t xml:space="preserve">Forte e costante crescita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– spesso superiore a quella di mercato -- </w:t>
      </w:r>
      <w:r w:rsidRPr="00690A47">
        <w:rPr>
          <w:rFonts w:ascii="Interstate Mazda Regular" w:hAnsi="Interstate Mazda Regular"/>
          <w:sz w:val="20"/>
          <w:szCs w:val="20"/>
          <w:lang w:val="it-IT"/>
        </w:rPr>
        <w:t>delle vendite del Costruttore Giapponese in svariati mercati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:rsidR="00443644" w:rsidRPr="00690A47" w:rsidRDefault="00443644" w:rsidP="00443644">
      <w:pPr>
        <w:spacing w:line="72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690A47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690A47">
        <w:rPr>
          <w:rFonts w:ascii="Interstate Mazda Regular" w:hAnsi="Interstate Mazda Regular"/>
          <w:sz w:val="20"/>
          <w:szCs w:val="20"/>
          <w:lang w:val="it-IT"/>
        </w:rPr>
        <w:tab/>
        <w:t xml:space="preserve">Mazda CX-3 e Mazda CX-5 primeggiano e anche il roadster Mazda MX-5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contribuisce </w:t>
      </w:r>
    </w:p>
    <w:p w:rsidR="00443644" w:rsidRPr="00690A47" w:rsidRDefault="00443644" w:rsidP="0044364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443644">
        <w:rPr>
          <w:rFonts w:ascii="Interstate Mazda Light" w:hAnsi="Interstate Mazda Light"/>
          <w:sz w:val="20"/>
          <w:szCs w:val="20"/>
          <w:u w:val="single"/>
          <w:lang w:val="it-IT"/>
        </w:rPr>
        <w:t>Leverkusen, 11 Luglio 2016</w:t>
      </w:r>
      <w:r w:rsidRPr="00443644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Mazda lo ha fatto di nuovo, segnando un ulteriore crescita a due cifre delle vendite nel secondo trimestre.  La compagnia Giapponese ha infatti venduto  60.571 vetture tra Aprile e Giugno del 2016,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aumentando la crescita anno-su-anno del 25% per lo stesso periodo.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Realizzando il suo 15mo trimestre consecutive di guadagni in Europa, la Casa Giapponese ha superato un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mercato già in crescita del 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9,5%, </w:t>
      </w:r>
      <w:r>
        <w:rPr>
          <w:rFonts w:ascii="Interstate Mazda Light" w:hAnsi="Interstate Mazda Light"/>
          <w:sz w:val="20"/>
          <w:szCs w:val="20"/>
          <w:lang w:val="it-IT"/>
        </w:rPr>
        <w:t>realizzando una quota di mercato dell’1.4% rispetto all’1.2% dello stesso periodo nello scorso anno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*. </w:t>
      </w:r>
    </w:p>
    <w:p w:rsidR="00443644" w:rsidRPr="00690A47" w:rsidRDefault="00443644" w:rsidP="0044364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43644" w:rsidRPr="00690A47" w:rsidRDefault="00443644" w:rsidP="0044364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ha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anche superato il </w:t>
      </w:r>
      <w:r>
        <w:rPr>
          <w:rFonts w:ascii="Interstate Mazda Light" w:hAnsi="Interstate Mazda Light"/>
          <w:sz w:val="20"/>
          <w:szCs w:val="20"/>
          <w:lang w:val="it-IT"/>
        </w:rPr>
        <w:t>mercato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 automobilistico con un margine significativo nella maggior parte dei paesi, guidati da Portogallo (fino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al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163% anno su anno), Svezia (+ 73%), Belgio (+ 71%), Italia (+ 67%), Francia (+ 64%), Danimarca (+ 53%), Finlandia (+ 49%) e Polonia (+ 39%). La società ha registrato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volumi di vendita in aumento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del 17% e 4%, rispettivamente, nei suoi due maggiori mercati nazionali - Germania e Regno Unito - oltre a raggiungere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 più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30% in Spagna.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 tutti e tre questi mercati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ha registrato una crescita superiore a quella del mercato. </w:t>
      </w:r>
    </w:p>
    <w:p w:rsidR="00443644" w:rsidRPr="00690A47" w:rsidRDefault="00443644" w:rsidP="0044364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43644" w:rsidRPr="00690A47" w:rsidRDefault="00443644" w:rsidP="0044364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90A47">
        <w:rPr>
          <w:rFonts w:ascii="Interstate Mazda Light" w:hAnsi="Interstate Mazda Light"/>
          <w:sz w:val="20"/>
          <w:szCs w:val="20"/>
          <w:lang w:val="it-IT"/>
        </w:rPr>
        <w:t>“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E’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un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tributo a tutto il nostro staff ed ai nostri partner in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>tutta Europa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grazie ai quali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siamo stati in grado di sostenere tale crescita in tanti mercati per un periodo </w:t>
      </w:r>
      <w:r>
        <w:rPr>
          <w:rFonts w:ascii="Interstate Mazda Light" w:hAnsi="Interstate Mazda Light"/>
          <w:sz w:val="20"/>
          <w:szCs w:val="20"/>
          <w:lang w:val="it-IT"/>
        </w:rPr>
        <w:t>di tempo così prolungato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>continuando a superare il mercato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", afferma </w:t>
      </w:r>
      <w:proofErr w:type="spellStart"/>
      <w:r w:rsidRPr="00690A47">
        <w:rPr>
          <w:rFonts w:ascii="Interstate Mazda Light" w:hAnsi="Interstate Mazda Light"/>
          <w:sz w:val="20"/>
          <w:szCs w:val="20"/>
          <w:lang w:val="it-IT"/>
        </w:rPr>
        <w:t>Martijn</w:t>
      </w:r>
      <w:proofErr w:type="spellEnd"/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690A47">
        <w:rPr>
          <w:rFonts w:ascii="Interstate Mazda Light" w:hAnsi="Interstate Mazda Light"/>
          <w:sz w:val="20"/>
          <w:szCs w:val="20"/>
          <w:lang w:val="it-IT"/>
        </w:rPr>
        <w:t>ten</w:t>
      </w:r>
      <w:proofErr w:type="spellEnd"/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690A47">
        <w:rPr>
          <w:rFonts w:ascii="Interstate Mazda Light" w:hAnsi="Interstate Mazda Light"/>
          <w:sz w:val="20"/>
          <w:szCs w:val="20"/>
          <w:lang w:val="it-IT"/>
        </w:rPr>
        <w:t>Brin</w:t>
      </w:r>
      <w:r>
        <w:rPr>
          <w:rFonts w:ascii="Interstate Mazda Light" w:hAnsi="Interstate Mazda Light"/>
          <w:sz w:val="20"/>
          <w:szCs w:val="20"/>
          <w:lang w:val="it-IT"/>
        </w:rPr>
        <w:t>k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, Vice Presidente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Sales &amp;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Customer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Service di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Mazda Europa. "Naturalmente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anche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la nostra strategia per quanto riguarda 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 modelli, come pure la tecnologia ed il design dell’attuale gamma della nuova generazione </w:t>
      </w:r>
      <w:r>
        <w:rPr>
          <w:rFonts w:ascii="Interstate Mazda Light" w:hAnsi="Interstate Mazda Light"/>
          <w:sz w:val="20"/>
          <w:szCs w:val="20"/>
          <w:lang w:val="it-IT"/>
        </w:rPr>
        <w:t>è stata fondamentale.”</w:t>
      </w:r>
    </w:p>
    <w:p w:rsidR="00443644" w:rsidRPr="00690A47" w:rsidRDefault="00443644" w:rsidP="0044364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43644" w:rsidRDefault="00443644" w:rsidP="0044364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SUV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della Casa automobilistica, e la loro incredibile popolarità, costituiscono quasi la metà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(46%) del volume totale del secondo trimestre, come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SUV da città,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Mazda CX-3 è stato </w:t>
      </w:r>
      <w:r>
        <w:rPr>
          <w:rFonts w:ascii="Interstate Mazda Light" w:hAnsi="Interstate Mazda Light"/>
          <w:sz w:val="20"/>
          <w:szCs w:val="20"/>
          <w:lang w:val="it-IT"/>
        </w:rPr>
        <w:t>il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 modello più venduto di Mazda in Europa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 seguit</w:t>
      </w:r>
      <w:r>
        <w:rPr>
          <w:rFonts w:ascii="Interstate Mazda Light" w:hAnsi="Interstate Mazda Light"/>
          <w:sz w:val="20"/>
          <w:szCs w:val="20"/>
          <w:lang w:val="it-IT"/>
        </w:rPr>
        <w:t>o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 da vicino dal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SUV più grande,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>Mazda CX 5,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che continua a confermarsi un vero best-seller.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>Il fatturato della Mazda MX-5, nel frattempo, è esplos</w:t>
      </w:r>
      <w:r>
        <w:rPr>
          <w:rFonts w:ascii="Interstate Mazda Light" w:hAnsi="Interstate Mazda Light"/>
          <w:sz w:val="20"/>
          <w:szCs w:val="20"/>
          <w:lang w:val="it-IT"/>
        </w:rPr>
        <w:t>o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 in primavera </w:t>
      </w:r>
      <w:r>
        <w:rPr>
          <w:rFonts w:ascii="Interstate Mazda Light" w:hAnsi="Interstate Mazda Light"/>
          <w:sz w:val="20"/>
          <w:szCs w:val="20"/>
          <w:lang w:val="it-IT"/>
        </w:rPr>
        <w:t>con l’introduzione della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 quarta generazione della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leggendaria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>vettura sportiva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che si è aggiudicata il premio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 2016 World Car of the </w:t>
      </w:r>
      <w:proofErr w:type="spellStart"/>
      <w:r w:rsidRPr="00690A47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 e il 2016 World Car design dell'anno. Le sue vendite sono aumentate di sette volte rispetto a quell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 xml:space="preserve"> del modello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della </w:t>
      </w:r>
      <w:r w:rsidRPr="00690A47">
        <w:rPr>
          <w:rFonts w:ascii="Interstate Mazda Light" w:hAnsi="Interstate Mazda Light"/>
          <w:sz w:val="20"/>
          <w:szCs w:val="20"/>
          <w:lang w:val="it-IT"/>
        </w:rPr>
        <w:t>precedente generazione durante gli stessi tre mesi del 2015.</w:t>
      </w:r>
    </w:p>
    <w:p w:rsidR="00443644" w:rsidRDefault="00443644" w:rsidP="0044364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43644" w:rsidRPr="00443644" w:rsidRDefault="00443644" w:rsidP="0044364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Il roadster più venduto di tutti i tempi  sta ricevendo in questi giorni una straordinaria attenzione dal momento che il milionesimo esemplare di MX-5 prodotto </w:t>
      </w:r>
      <w:r w:rsidRPr="006A3305">
        <w:rPr>
          <w:rFonts w:ascii="Interstate Mazda Light" w:hAnsi="Interstate Mazda Light"/>
          <w:sz w:val="20"/>
          <w:szCs w:val="20"/>
          <w:lang w:val="it-IT"/>
        </w:rPr>
        <w:t xml:space="preserve">in Giappone nel mese di aprile </w:t>
      </w:r>
      <w:r>
        <w:rPr>
          <w:rFonts w:ascii="Interstate Mazda Light" w:hAnsi="Interstate Mazda Light"/>
          <w:sz w:val="20"/>
          <w:szCs w:val="20"/>
          <w:lang w:val="it-IT"/>
        </w:rPr>
        <w:t>–</w:t>
      </w:r>
      <w:r w:rsidRPr="006A3305">
        <w:rPr>
          <w:rFonts w:ascii="Interstate Mazda Light" w:hAnsi="Interstate Mazda Light"/>
          <w:sz w:val="20"/>
          <w:szCs w:val="20"/>
          <w:lang w:val="it-IT"/>
        </w:rPr>
        <w:t xml:space="preserve"> s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ta iniziando un </w:t>
      </w:r>
      <w:r w:rsidRPr="006A3305">
        <w:rPr>
          <w:rFonts w:ascii="Interstate Mazda Light" w:hAnsi="Interstate Mazda Light"/>
          <w:sz w:val="20"/>
          <w:szCs w:val="20"/>
          <w:lang w:val="it-IT"/>
        </w:rPr>
        <w:t xml:space="preserve">tour in Europa. Una nuova versione </w:t>
      </w:r>
      <w:r>
        <w:rPr>
          <w:rFonts w:ascii="Interstate Mazda Light" w:hAnsi="Interstate Mazda Light"/>
          <w:sz w:val="20"/>
          <w:szCs w:val="20"/>
          <w:lang w:val="it-IT"/>
        </w:rPr>
        <w:t>della</w:t>
      </w:r>
      <w:r w:rsidRPr="006A3305">
        <w:rPr>
          <w:rFonts w:ascii="Interstate Mazda Light" w:hAnsi="Interstate Mazda Light"/>
          <w:sz w:val="20"/>
          <w:szCs w:val="20"/>
          <w:lang w:val="it-IT"/>
        </w:rPr>
        <w:t xml:space="preserve"> icona del marchio Mazda è anche </w:t>
      </w:r>
      <w:r>
        <w:rPr>
          <w:rFonts w:ascii="Interstate Mazda Light" w:hAnsi="Interstate Mazda Light"/>
          <w:sz w:val="20"/>
          <w:szCs w:val="20"/>
          <w:lang w:val="it-IT"/>
        </w:rPr>
        <w:t>su</w:t>
      </w:r>
      <w:r w:rsidRPr="006A3305">
        <w:rPr>
          <w:rFonts w:ascii="Interstate Mazda Light" w:hAnsi="Interstate Mazda Light"/>
          <w:sz w:val="20"/>
          <w:szCs w:val="20"/>
          <w:lang w:val="it-IT"/>
        </w:rPr>
        <w:t xml:space="preserve"> strada. La MX-5 RF (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Fastback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6A3305">
        <w:rPr>
          <w:rFonts w:ascii="Interstate Mazda Light" w:hAnsi="Interstate Mazda Light"/>
          <w:sz w:val="20"/>
          <w:szCs w:val="20"/>
          <w:lang w:val="it-IT"/>
        </w:rPr>
        <w:t xml:space="preserve">retrattile), che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sfoggia un tetto innovativo “targa-style”, </w:t>
      </w:r>
      <w:r w:rsidRPr="006A330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ha fatto il suo debutto E</w:t>
      </w:r>
      <w:r w:rsidRPr="006A3305">
        <w:rPr>
          <w:rFonts w:ascii="Interstate Mazda Light" w:hAnsi="Interstate Mazda Light"/>
          <w:sz w:val="20"/>
          <w:szCs w:val="20"/>
          <w:lang w:val="it-IT"/>
        </w:rPr>
        <w:t xml:space="preserve">uropeo nel mese di giugno al Festival of </w:t>
      </w:r>
      <w:proofErr w:type="spellStart"/>
      <w:r w:rsidRPr="006A3305">
        <w:rPr>
          <w:rFonts w:ascii="Interstate Mazda Light" w:hAnsi="Interstate Mazda Light"/>
          <w:sz w:val="20"/>
          <w:szCs w:val="20"/>
          <w:lang w:val="it-IT"/>
        </w:rPr>
        <w:t>Speed</w:t>
      </w:r>
      <w:proofErr w:type="spellEnd"/>
      <w:r w:rsidRPr="006A3305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6A3305">
        <w:rPr>
          <w:rFonts w:ascii="Interstate Mazda Light" w:hAnsi="Interstate Mazda Light"/>
          <w:sz w:val="20"/>
          <w:szCs w:val="20"/>
          <w:lang w:val="it-IT"/>
        </w:rPr>
        <w:t>Goodwood</w:t>
      </w:r>
      <w:proofErr w:type="spellEnd"/>
      <w:r w:rsidRPr="006A3305">
        <w:rPr>
          <w:rFonts w:ascii="Interstate Mazda Light" w:hAnsi="Interstate Mazda Light"/>
          <w:sz w:val="20"/>
          <w:szCs w:val="20"/>
          <w:lang w:val="it-IT"/>
        </w:rPr>
        <w:t xml:space="preserve"> nel Regno Unito.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Le vendite in Europa sono previste nei primi tre mesi del 2017. </w:t>
      </w:r>
    </w:p>
    <w:p w:rsidR="00443644" w:rsidRPr="00443644" w:rsidRDefault="00443644" w:rsidP="0044364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43644" w:rsidRPr="00443644" w:rsidRDefault="00443644" w:rsidP="0044364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D843E7" w:rsidRPr="00D843E7" w:rsidRDefault="00443644" w:rsidP="00443644">
      <w:pPr>
        <w:spacing w:after="20"/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A3305">
        <w:rPr>
          <w:rFonts w:ascii="Interstate Mazda Light" w:hAnsi="Interstate Mazda Light"/>
          <w:sz w:val="18"/>
          <w:szCs w:val="18"/>
          <w:lang w:val="it-IT"/>
        </w:rPr>
        <w:t>* Fonti pe</w:t>
      </w:r>
      <w:r>
        <w:rPr>
          <w:rFonts w:ascii="Interstate Mazda Light" w:hAnsi="Interstate Mazda Light"/>
          <w:sz w:val="18"/>
          <w:szCs w:val="18"/>
          <w:lang w:val="it-IT"/>
        </w:rPr>
        <w:t xml:space="preserve">r tutte le cifre: dati interni </w:t>
      </w:r>
      <w:r w:rsidRPr="006A3305">
        <w:rPr>
          <w:rFonts w:ascii="Interstate Mazda Light" w:hAnsi="Interstate Mazda Light"/>
          <w:sz w:val="18"/>
          <w:szCs w:val="18"/>
          <w:lang w:val="it-IT"/>
        </w:rPr>
        <w:t xml:space="preserve">Mazda </w:t>
      </w:r>
      <w:r>
        <w:rPr>
          <w:rFonts w:ascii="Interstate Mazda Light" w:hAnsi="Interstate Mazda Light"/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6CD21968" wp14:editId="4E025AAA">
            <wp:simplePos x="896620" y="2950210"/>
            <wp:positionH relativeFrom="margin">
              <wp:align>center</wp:align>
            </wp:positionH>
            <wp:positionV relativeFrom="margin">
              <wp:posOffset>2982931</wp:posOffset>
            </wp:positionV>
            <wp:extent cx="5417185" cy="2574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257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843E7" w:rsidRPr="00D843E7" w:rsidSect="00F441D7">
      <w:headerReference w:type="default" r:id="rId10"/>
      <w:footerReference w:type="defaul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65" w:rsidRDefault="00327265" w:rsidP="00420EE9">
      <w:r>
        <w:separator/>
      </w:r>
    </w:p>
  </w:endnote>
  <w:endnote w:type="continuationSeparator" w:id="0">
    <w:p w:rsidR="00327265" w:rsidRDefault="00327265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65" w:rsidRDefault="00327265" w:rsidP="00420EE9">
      <w:r>
        <w:separator/>
      </w:r>
    </w:p>
  </w:footnote>
  <w:footnote w:type="continuationSeparator" w:id="0">
    <w:p w:rsidR="00327265" w:rsidRDefault="00327265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F5DE9"/>
    <w:rsid w:val="00322E93"/>
    <w:rsid w:val="00327265"/>
    <w:rsid w:val="003352AE"/>
    <w:rsid w:val="0034143A"/>
    <w:rsid w:val="003940B3"/>
    <w:rsid w:val="00420EE9"/>
    <w:rsid w:val="00436C7F"/>
    <w:rsid w:val="00443644"/>
    <w:rsid w:val="00457987"/>
    <w:rsid w:val="004C025A"/>
    <w:rsid w:val="00550962"/>
    <w:rsid w:val="0056660E"/>
    <w:rsid w:val="005D6B10"/>
    <w:rsid w:val="00624D80"/>
    <w:rsid w:val="00633D0F"/>
    <w:rsid w:val="006D3127"/>
    <w:rsid w:val="007355B5"/>
    <w:rsid w:val="007D70FD"/>
    <w:rsid w:val="00850939"/>
    <w:rsid w:val="00875A2B"/>
    <w:rsid w:val="008E067F"/>
    <w:rsid w:val="008F7A1E"/>
    <w:rsid w:val="00956E78"/>
    <w:rsid w:val="009C4B57"/>
    <w:rsid w:val="00B217E0"/>
    <w:rsid w:val="00B94A41"/>
    <w:rsid w:val="00C03CA3"/>
    <w:rsid w:val="00C90CC6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769806-7367-4E1B-99B8-BDE3FD1F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2016-07-11T15:20:00Z</dcterms:created>
  <dcterms:modified xsi:type="dcterms:W3CDTF">2016-07-11T15:20:00Z</dcterms:modified>
</cp:coreProperties>
</file>