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34B5" w:rsidRDefault="00FF34B5" w:rsidP="00FF34B5">
      <w:pPr>
        <w:spacing w:line="360" w:lineRule="auto"/>
        <w:rPr>
          <w:rFonts w:ascii="Interstate Mazda Regular" w:hAnsi="Interstate Mazda Regular"/>
          <w:b/>
          <w:sz w:val="36"/>
          <w:szCs w:val="36"/>
        </w:rPr>
      </w:pPr>
    </w:p>
    <w:p w:rsidR="003D608A" w:rsidRDefault="00FF34B5" w:rsidP="00FF34B5">
      <w:pPr>
        <w:spacing w:line="360" w:lineRule="auto"/>
        <w:jc w:val="center"/>
        <w:rPr>
          <w:rFonts w:ascii="Interstate Mazda Regular" w:hAnsi="Interstate Mazda Regular"/>
          <w:sz w:val="20"/>
        </w:rPr>
      </w:pPr>
      <w:r w:rsidRPr="00FF34B5">
        <w:rPr>
          <w:rFonts w:ascii="Interstate Mazda Regular" w:hAnsi="Interstate Mazda Regular"/>
          <w:b/>
          <w:sz w:val="36"/>
          <w:szCs w:val="36"/>
        </w:rPr>
        <w:t xml:space="preserve">Debut europeo del nuevo </w:t>
      </w:r>
      <w:r w:rsidR="005063DA" w:rsidRPr="00FF34B5">
        <w:rPr>
          <w:rFonts w:ascii="Interstate Mazda Regular" w:hAnsi="Interstate Mazda Regular"/>
          <w:b/>
          <w:sz w:val="36"/>
          <w:szCs w:val="36"/>
        </w:rPr>
        <w:t xml:space="preserve">Mazda </w:t>
      </w:r>
      <w:r w:rsidRPr="00FF34B5">
        <w:rPr>
          <w:rFonts w:ascii="Interstate Mazda Regular" w:hAnsi="Interstate Mazda Regular"/>
          <w:b/>
          <w:sz w:val="36"/>
          <w:szCs w:val="36"/>
        </w:rPr>
        <w:t>CX-5 en Ginebra</w:t>
      </w:r>
      <w:r>
        <w:rPr>
          <w:rFonts w:ascii="Interstate Mazda Regular" w:hAnsi="Interstate Mazda Regular"/>
          <w:b/>
          <w:sz w:val="36"/>
          <w:szCs w:val="36"/>
        </w:rPr>
        <w:br/>
      </w:r>
      <w:r>
        <w:rPr>
          <w:rFonts w:ascii="Interstate Mazda Regular" w:hAnsi="Interstate Mazda Regular"/>
          <w:b/>
          <w:sz w:val="36"/>
          <w:szCs w:val="36"/>
        </w:rPr>
        <w:br/>
      </w:r>
      <w:r w:rsidR="005063DA" w:rsidRPr="00FF34B5">
        <w:rPr>
          <w:rFonts w:ascii="Interstate Mazda Regular" w:hAnsi="Interstate Mazda Regular"/>
          <w:sz w:val="20"/>
        </w:rPr>
        <w:t>•</w:t>
      </w:r>
      <w:r w:rsidR="005063DA" w:rsidRPr="00FF34B5">
        <w:tab/>
      </w:r>
      <w:r w:rsidRPr="00FF34B5">
        <w:rPr>
          <w:rFonts w:ascii="Interstate Mazda Regular" w:hAnsi="Interstate Mazda Regular"/>
          <w:sz w:val="20"/>
        </w:rPr>
        <w:t xml:space="preserve">El </w:t>
      </w:r>
      <w:r w:rsidR="005063DA" w:rsidRPr="00FF34B5">
        <w:rPr>
          <w:rFonts w:ascii="Interstate Mazda Regular" w:hAnsi="Interstate Mazda Regular"/>
          <w:sz w:val="20"/>
        </w:rPr>
        <w:t xml:space="preserve">nuevo </w:t>
      </w:r>
      <w:r w:rsidRPr="00FF34B5">
        <w:rPr>
          <w:rFonts w:ascii="Interstate Mazda Regular" w:hAnsi="Interstate Mazda Regular"/>
          <w:sz w:val="20"/>
        </w:rPr>
        <w:t xml:space="preserve">SUV de Mazda viene acompañado de la actualización de los modelos </w:t>
      </w:r>
      <w:r>
        <w:rPr>
          <w:rFonts w:ascii="Interstate Mazda Regular" w:hAnsi="Interstate Mazda Regular"/>
          <w:sz w:val="20"/>
        </w:rPr>
        <w:br/>
      </w:r>
      <w:r w:rsidRPr="00FF34B5">
        <w:rPr>
          <w:rFonts w:ascii="Interstate Mazda Regular" w:hAnsi="Interstate Mazda Regular"/>
          <w:sz w:val="20"/>
        </w:rPr>
        <w:t>Mazda2 y Mazda CX-3</w:t>
      </w:r>
    </w:p>
    <w:p w:rsidR="00FF34B5" w:rsidRDefault="00FF34B5" w:rsidP="00FF34B5">
      <w:pPr>
        <w:spacing w:line="360" w:lineRule="auto"/>
        <w:rPr>
          <w:rFonts w:ascii="Interstate Mazda Light" w:hAnsi="Interstate Mazda Light"/>
          <w:sz w:val="20"/>
          <w:szCs w:val="20"/>
          <w:u w:val="single"/>
        </w:rPr>
      </w:pPr>
    </w:p>
    <w:p w:rsidR="005063DA" w:rsidRDefault="003D608A" w:rsidP="005063DA">
      <w:pPr>
        <w:spacing w:line="360" w:lineRule="auto"/>
        <w:jc w:val="both"/>
        <w:rPr>
          <w:rFonts w:ascii="Interstate Mazda Light" w:hAnsi="Interstate Mazda Light"/>
          <w:sz w:val="20"/>
          <w:szCs w:val="20"/>
        </w:rPr>
      </w:pPr>
      <w:r w:rsidRPr="00D57065">
        <w:rPr>
          <w:rFonts w:ascii="Interstate Mazda Light" w:hAnsi="Interstate Mazda Light"/>
          <w:sz w:val="20"/>
          <w:szCs w:val="20"/>
          <w:u w:val="single"/>
        </w:rPr>
        <w:t xml:space="preserve">Madrid, </w:t>
      </w:r>
      <w:r w:rsidR="009F68B7">
        <w:rPr>
          <w:rFonts w:ascii="Interstate Mazda Light" w:hAnsi="Interstate Mazda Light"/>
          <w:sz w:val="20"/>
          <w:szCs w:val="20"/>
          <w:u w:val="single"/>
        </w:rPr>
        <w:t>1</w:t>
      </w:r>
      <w:r>
        <w:rPr>
          <w:rFonts w:ascii="Interstate Mazda Light" w:hAnsi="Interstate Mazda Light"/>
          <w:sz w:val="20"/>
          <w:szCs w:val="20"/>
          <w:u w:val="single"/>
        </w:rPr>
        <w:t xml:space="preserve"> </w:t>
      </w:r>
      <w:r w:rsidRPr="00D57065">
        <w:rPr>
          <w:rFonts w:ascii="Interstate Mazda Light" w:hAnsi="Interstate Mazda Light"/>
          <w:sz w:val="20"/>
          <w:szCs w:val="20"/>
          <w:u w:val="single"/>
        </w:rPr>
        <w:t xml:space="preserve">de </w:t>
      </w:r>
      <w:r w:rsidR="005063DA">
        <w:rPr>
          <w:rFonts w:ascii="Interstate Mazda Light" w:hAnsi="Interstate Mazda Light"/>
          <w:sz w:val="20"/>
          <w:szCs w:val="20"/>
          <w:u w:val="single"/>
        </w:rPr>
        <w:t>febrero</w:t>
      </w:r>
      <w:r w:rsidRPr="00D57065">
        <w:rPr>
          <w:rFonts w:ascii="Interstate Mazda Light" w:hAnsi="Interstate Mazda Light"/>
          <w:sz w:val="20"/>
          <w:szCs w:val="20"/>
          <w:u w:val="single"/>
        </w:rPr>
        <w:t xml:space="preserve"> de 201</w:t>
      </w:r>
      <w:r w:rsidR="009F68B7">
        <w:rPr>
          <w:rFonts w:ascii="Interstate Mazda Light" w:hAnsi="Interstate Mazda Light"/>
          <w:sz w:val="20"/>
          <w:szCs w:val="20"/>
          <w:u w:val="single"/>
        </w:rPr>
        <w:t>7</w:t>
      </w:r>
      <w:r w:rsidRPr="00D57065">
        <w:rPr>
          <w:rFonts w:ascii="Interstate Mazda Light" w:hAnsi="Interstate Mazda Light"/>
          <w:sz w:val="20"/>
          <w:szCs w:val="20"/>
          <w:u w:val="single"/>
        </w:rPr>
        <w:t>.</w:t>
      </w:r>
      <w:r>
        <w:rPr>
          <w:rFonts w:ascii="Interstate Mazda Light" w:hAnsi="Interstate Mazda Light"/>
          <w:sz w:val="20"/>
          <w:szCs w:val="20"/>
        </w:rPr>
        <w:t xml:space="preserve"> </w:t>
      </w:r>
      <w:r w:rsidR="005063DA">
        <w:rPr>
          <w:rFonts w:ascii="Interstate Mazda Light" w:hAnsi="Interstate Mazda Light"/>
          <w:sz w:val="20"/>
          <w:szCs w:val="20"/>
        </w:rPr>
        <w:t xml:space="preserve">Mazda </w:t>
      </w:r>
      <w:r w:rsidR="00FF34B5">
        <w:rPr>
          <w:rFonts w:ascii="Interstate Mazda Light" w:hAnsi="Interstate Mazda Light"/>
          <w:sz w:val="20"/>
          <w:szCs w:val="20"/>
        </w:rPr>
        <w:t>acude</w:t>
      </w:r>
      <w:r w:rsidR="005063DA">
        <w:rPr>
          <w:rFonts w:ascii="Interstate Mazda Light" w:hAnsi="Interstate Mazda Light"/>
          <w:sz w:val="20"/>
          <w:szCs w:val="20"/>
        </w:rPr>
        <w:t xml:space="preserve"> a la 87ª </w:t>
      </w:r>
      <w:r w:rsidR="005063DA">
        <w:rPr>
          <w:rFonts w:ascii="Interstate Mazda Light" w:hAnsi="Interstate Mazda Light"/>
          <w:sz w:val="20"/>
        </w:rPr>
        <w:t>edición del Salón Internacional del Automóvil de Ginebra</w:t>
      </w:r>
      <w:r w:rsidR="005063DA">
        <w:rPr>
          <w:rFonts w:ascii="Interstate Mazda Light" w:hAnsi="Interstate Mazda Light"/>
          <w:sz w:val="20"/>
        </w:rPr>
        <w:t xml:space="preserve"> con tres novedades: el estreno europeo del nuevo Mazda CX-5 y dos actualizaciones, las </w:t>
      </w:r>
      <w:r w:rsidR="005063DA">
        <w:rPr>
          <w:rFonts w:ascii="Interstate Mazda Light" w:hAnsi="Interstate Mazda Light"/>
          <w:sz w:val="20"/>
        </w:rPr>
        <w:t>del Mazda CX-3 2017 y el Mazda2 2017.</w:t>
      </w:r>
    </w:p>
    <w:p w:rsidR="005063DA" w:rsidRDefault="005063DA" w:rsidP="005063DA">
      <w:pPr>
        <w:jc w:val="both"/>
        <w:rPr>
          <w:rFonts w:ascii="Interstate Mazda Light" w:hAnsi="Interstate Mazda Light"/>
          <w:sz w:val="20"/>
          <w:szCs w:val="20"/>
        </w:rPr>
      </w:pPr>
    </w:p>
    <w:p w:rsidR="005063DA" w:rsidRDefault="005063DA" w:rsidP="00FF34B5">
      <w:pPr>
        <w:spacing w:line="360" w:lineRule="auto"/>
        <w:jc w:val="both"/>
        <w:rPr>
          <w:rFonts w:ascii="Interstate Mazda Light" w:hAnsi="Interstate Mazda Light"/>
          <w:sz w:val="20"/>
          <w:szCs w:val="20"/>
        </w:rPr>
      </w:pPr>
      <w:r>
        <w:rPr>
          <w:rFonts w:ascii="Interstate Mazda Light" w:hAnsi="Interstate Mazda Light"/>
          <w:sz w:val="20"/>
        </w:rPr>
        <w:t xml:space="preserve">Seis años después de que se exhibiera en Ginebra el concept Mazda MINAGI —el precursor del </w:t>
      </w:r>
      <w:r>
        <w:rPr>
          <w:rFonts w:ascii="Interstate Mazda Light" w:hAnsi="Interstate Mazda Light"/>
          <w:sz w:val="20"/>
        </w:rPr>
        <w:t xml:space="preserve">primer Mazda </w:t>
      </w:r>
      <w:r>
        <w:rPr>
          <w:rFonts w:ascii="Interstate Mazda Light" w:hAnsi="Interstate Mazda Light"/>
          <w:sz w:val="20"/>
        </w:rPr>
        <w:t xml:space="preserve">CX-5 y de toda una nueva </w:t>
      </w:r>
      <w:r>
        <w:rPr>
          <w:rFonts w:ascii="Interstate Mazda Light" w:hAnsi="Interstate Mazda Light"/>
          <w:sz w:val="20"/>
        </w:rPr>
        <w:t>generación</w:t>
      </w:r>
      <w:r>
        <w:rPr>
          <w:rFonts w:ascii="Interstate Mazda Light" w:hAnsi="Interstate Mazda Light"/>
          <w:sz w:val="20"/>
        </w:rPr>
        <w:t xml:space="preserve"> de modelos que han gozado de una excelente acogida—, Mazda presentará un nuevo SUV </w:t>
      </w:r>
      <w:r>
        <w:rPr>
          <w:rFonts w:ascii="Interstate Mazda Light" w:hAnsi="Interstate Mazda Light"/>
          <w:sz w:val="20"/>
        </w:rPr>
        <w:t>c</w:t>
      </w:r>
      <w:r>
        <w:rPr>
          <w:rFonts w:ascii="Interstate Mazda Light" w:hAnsi="Interstate Mazda Light"/>
          <w:sz w:val="20"/>
        </w:rPr>
        <w:t xml:space="preserve">on el que </w:t>
      </w:r>
      <w:r w:rsidR="00FF34B5">
        <w:rPr>
          <w:rFonts w:ascii="Interstate Mazda Light" w:hAnsi="Interstate Mazda Light"/>
          <w:sz w:val="20"/>
        </w:rPr>
        <w:t>da paso</w:t>
      </w:r>
      <w:r>
        <w:rPr>
          <w:rFonts w:ascii="Interstate Mazda Light" w:hAnsi="Interstate Mazda Light"/>
          <w:sz w:val="20"/>
        </w:rPr>
        <w:t xml:space="preserve"> </w:t>
      </w:r>
      <w:r w:rsidR="00FF34B5">
        <w:rPr>
          <w:rFonts w:ascii="Interstate Mazda Light" w:hAnsi="Interstate Mazda Light"/>
          <w:sz w:val="20"/>
        </w:rPr>
        <w:t xml:space="preserve">a </w:t>
      </w:r>
      <w:r>
        <w:rPr>
          <w:rFonts w:ascii="Interstate Mazda Light" w:hAnsi="Interstate Mazda Light"/>
          <w:sz w:val="20"/>
        </w:rPr>
        <w:t xml:space="preserve">una nueva generación </w:t>
      </w:r>
      <w:r w:rsidR="00FF34B5">
        <w:rPr>
          <w:rFonts w:ascii="Interstate Mazda Light" w:hAnsi="Interstate Mazda Light"/>
          <w:sz w:val="20"/>
        </w:rPr>
        <w:t xml:space="preserve">de </w:t>
      </w:r>
      <w:r>
        <w:rPr>
          <w:rFonts w:ascii="Interstate Mazda Light" w:hAnsi="Interstate Mazda Light"/>
          <w:sz w:val="20"/>
        </w:rPr>
        <w:t xml:space="preserve">su modelo </w:t>
      </w:r>
      <w:r>
        <w:rPr>
          <w:rFonts w:ascii="Interstate Mazda Light" w:hAnsi="Interstate Mazda Light"/>
          <w:sz w:val="20"/>
        </w:rPr>
        <w:t>de mayor éxito</w:t>
      </w:r>
      <w:r>
        <w:rPr>
          <w:rFonts w:ascii="Interstate Mazda Light" w:hAnsi="Interstate Mazda Light"/>
          <w:sz w:val="20"/>
        </w:rPr>
        <w:t xml:space="preserve"> en Europa. Mazda ha diseñado un nuevo color de carrocería con una profundidad y una intensidad extraordinarias, llamado Soul Red Crystal, concebido especialmente para el nuevo CX-5, que es más largo y más bajo que </w:t>
      </w:r>
      <w:r w:rsidR="00FF34B5">
        <w:rPr>
          <w:rFonts w:ascii="Interstate Mazda Light" w:hAnsi="Interstate Mazda Light"/>
          <w:sz w:val="20"/>
        </w:rPr>
        <w:t>su antecesor</w:t>
      </w:r>
      <w:r>
        <w:rPr>
          <w:rFonts w:ascii="Interstate Mazda Light" w:hAnsi="Interstate Mazda Light"/>
          <w:sz w:val="20"/>
        </w:rPr>
        <w:t xml:space="preserve">. </w:t>
      </w:r>
    </w:p>
    <w:p w:rsidR="005063DA" w:rsidRDefault="005063DA" w:rsidP="00FF34B5">
      <w:pPr>
        <w:spacing w:line="360" w:lineRule="auto"/>
        <w:jc w:val="both"/>
        <w:rPr>
          <w:rFonts w:ascii="Interstate Mazda Light" w:hAnsi="Interstate Mazda Light"/>
          <w:sz w:val="20"/>
          <w:szCs w:val="20"/>
        </w:rPr>
      </w:pPr>
    </w:p>
    <w:p w:rsidR="005063DA" w:rsidRDefault="005063DA" w:rsidP="00FF34B5">
      <w:pPr>
        <w:spacing w:line="360" w:lineRule="auto"/>
        <w:jc w:val="both"/>
        <w:rPr>
          <w:rFonts w:ascii="Interstate Mazda Light" w:hAnsi="Interstate Mazda Light"/>
          <w:sz w:val="20"/>
          <w:szCs w:val="20"/>
        </w:rPr>
      </w:pPr>
      <w:r>
        <w:rPr>
          <w:rFonts w:ascii="Interstate Mazda Light" w:hAnsi="Interstate Mazda Light"/>
          <w:sz w:val="20"/>
        </w:rPr>
        <w:t>El</w:t>
      </w:r>
      <w:r>
        <w:rPr>
          <w:rFonts w:ascii="Interstate Mazda Light" w:hAnsi="Interstate Mazda Light"/>
          <w:sz w:val="20"/>
        </w:rPr>
        <w:t xml:space="preserve"> Mazda</w:t>
      </w:r>
      <w:r>
        <w:rPr>
          <w:rFonts w:ascii="Interstate Mazda Light" w:hAnsi="Interstate Mazda Light"/>
          <w:sz w:val="20"/>
        </w:rPr>
        <w:t xml:space="preserve"> CX-5 es un vehículo diseñado conforme a la filosofía centrada en el ser humano de Mazda, en el que el factor </w:t>
      </w:r>
      <w:r>
        <w:rPr>
          <w:rFonts w:ascii="Interstate Mazda Light" w:hAnsi="Interstate Mazda Light"/>
          <w:i/>
          <w:sz w:val="20"/>
        </w:rPr>
        <w:t>Jinba Ittai</w:t>
      </w:r>
      <w:r>
        <w:rPr>
          <w:rFonts w:ascii="Interstate Mazda Light" w:hAnsi="Interstate Mazda Light"/>
          <w:sz w:val="20"/>
        </w:rPr>
        <w:t xml:space="preserve"> ha subido otro peldaño. Se percibe, por ejemplo, en los acabados del</w:t>
      </w:r>
      <w:r>
        <w:rPr>
          <w:rFonts w:ascii="Interstate Mazda Light" w:hAnsi="Interstate Mazda Light"/>
          <w:sz w:val="20"/>
        </w:rPr>
        <w:t xml:space="preserve"> habitáculo</w:t>
      </w:r>
      <w:r>
        <w:rPr>
          <w:rFonts w:ascii="Interstate Mazda Light" w:hAnsi="Interstate Mazda Light"/>
          <w:sz w:val="20"/>
        </w:rPr>
        <w:t>, que llama la atención por un estilo minimalista lleno de buen gusto</w:t>
      </w:r>
      <w:r>
        <w:rPr>
          <w:rFonts w:ascii="Interstate Mazda Light" w:hAnsi="Interstate Mazda Light"/>
          <w:sz w:val="20"/>
        </w:rPr>
        <w:t xml:space="preserve"> y refinamiento</w:t>
      </w:r>
      <w:r>
        <w:rPr>
          <w:rFonts w:ascii="Interstate Mazda Light" w:hAnsi="Interstate Mazda Light"/>
          <w:sz w:val="20"/>
        </w:rPr>
        <w:t>, que</w:t>
      </w:r>
      <w:r>
        <w:rPr>
          <w:rFonts w:ascii="Interstate Mazda Light" w:hAnsi="Interstate Mazda Light"/>
          <w:sz w:val="20"/>
        </w:rPr>
        <w:t xml:space="preserve"> al mismo tiempo</w:t>
      </w:r>
      <w:r>
        <w:rPr>
          <w:rFonts w:ascii="Interstate Mazda Light" w:hAnsi="Interstate Mazda Light"/>
          <w:sz w:val="20"/>
        </w:rPr>
        <w:t xml:space="preserve"> transmite fuerza y calidez. Entre las mejoras en el confort destacan los asientos, diseñados para re</w:t>
      </w:r>
      <w:r>
        <w:rPr>
          <w:rFonts w:ascii="Interstate Mazda Light" w:hAnsi="Interstate Mazda Light"/>
          <w:sz w:val="20"/>
        </w:rPr>
        <w:t>ducir la fatiga</w:t>
      </w:r>
      <w:r>
        <w:rPr>
          <w:rFonts w:ascii="Interstate Mazda Light" w:hAnsi="Interstate Mazda Light"/>
          <w:sz w:val="20"/>
        </w:rPr>
        <w:t xml:space="preserve">; o el aislamiento adicional y los ajustes </w:t>
      </w:r>
      <w:bookmarkStart w:id="0" w:name="_GoBack"/>
      <w:bookmarkEnd w:id="0"/>
      <w:r>
        <w:rPr>
          <w:rFonts w:ascii="Interstate Mazda Light" w:hAnsi="Interstate Mazda Light"/>
          <w:sz w:val="20"/>
        </w:rPr>
        <w:t xml:space="preserve">en la suspensión, que </w:t>
      </w:r>
      <w:r>
        <w:rPr>
          <w:rFonts w:ascii="Interstate Mazda Light" w:hAnsi="Interstate Mazda Light"/>
          <w:sz w:val="20"/>
        </w:rPr>
        <w:t>minimizan e</w:t>
      </w:r>
      <w:r>
        <w:rPr>
          <w:rFonts w:ascii="Interstate Mazda Light" w:hAnsi="Interstate Mazda Light"/>
          <w:sz w:val="20"/>
        </w:rPr>
        <w:t xml:space="preserve">l ruido y las vibraciones en el habitáculo. Por su parte, la tecnología G-Vectoring Control (GVC) constituye una evolución del confort de marcha, el comportamiento y la seguridad. Los conductores también notarán las mejoras en las pantallas, en especial el nuevo Head Up Display*, que proyecta información sobre el salpicadero y es uno de los primeros visores de este tipo dentro de su segmento. </w:t>
      </w:r>
    </w:p>
    <w:p w:rsidR="005063DA" w:rsidRPr="00764B8F" w:rsidRDefault="005063DA" w:rsidP="00FF34B5">
      <w:pPr>
        <w:spacing w:line="360" w:lineRule="auto"/>
        <w:jc w:val="both"/>
        <w:rPr>
          <w:rFonts w:ascii="Interstate Mazda Light" w:hAnsi="Interstate Mazda Light"/>
          <w:sz w:val="20"/>
          <w:szCs w:val="20"/>
        </w:rPr>
      </w:pPr>
    </w:p>
    <w:p w:rsidR="005063DA" w:rsidRDefault="005063DA" w:rsidP="00FF34B5">
      <w:pPr>
        <w:spacing w:line="360" w:lineRule="auto"/>
        <w:jc w:val="both"/>
        <w:rPr>
          <w:rFonts w:ascii="Interstate Mazda Light" w:hAnsi="Interstate Mazda Light"/>
          <w:sz w:val="20"/>
          <w:szCs w:val="20"/>
        </w:rPr>
      </w:pPr>
      <w:r>
        <w:rPr>
          <w:rFonts w:ascii="Interstate Mazda Light" w:hAnsi="Interstate Mazda Light"/>
          <w:sz w:val="20"/>
        </w:rPr>
        <w:lastRenderedPageBreak/>
        <w:t xml:space="preserve">Todos estos elementos reflejan la pasión de Mazda por la conducción y el fuerte vínculo emocional que crean sus coches. Justamente lo que la marca quiere expresar con su </w:t>
      </w:r>
      <w:r>
        <w:rPr>
          <w:rFonts w:ascii="Interstate Mazda Light" w:hAnsi="Interstate Mazda Light"/>
          <w:sz w:val="20"/>
        </w:rPr>
        <w:t xml:space="preserve">mensaje </w:t>
      </w:r>
      <w:r>
        <w:rPr>
          <w:rFonts w:ascii="Interstate Mazda Light" w:hAnsi="Interstate Mazda Light"/>
          <w:sz w:val="20"/>
        </w:rPr>
        <w:t xml:space="preserve"> </w:t>
      </w:r>
      <w:r>
        <w:rPr>
          <w:rFonts w:ascii="Interstate Mazda Light" w:hAnsi="Interstate Mazda Light"/>
          <w:i/>
          <w:sz w:val="20"/>
        </w:rPr>
        <w:t>Drive Together</w:t>
      </w:r>
      <w:r>
        <w:rPr>
          <w:rFonts w:ascii="Interstate Mazda Light" w:hAnsi="Interstate Mazda Light"/>
          <w:sz w:val="20"/>
        </w:rPr>
        <w:t xml:space="preserve">. Esa misma conexión existe también en las nuevas versiones de los modelos de Mazda del segmento B. El SUV Mazda CX-3 2017 y el Mazda2 2017 </w:t>
      </w:r>
      <w:r>
        <w:rPr>
          <w:rFonts w:ascii="Interstate Mazda Light" w:hAnsi="Interstate Mazda Light"/>
          <w:sz w:val="20"/>
        </w:rPr>
        <w:t>incorporan</w:t>
      </w:r>
      <w:r>
        <w:rPr>
          <w:rFonts w:ascii="Interstate Mazda Light" w:hAnsi="Interstate Mazda Light"/>
          <w:sz w:val="20"/>
        </w:rPr>
        <w:t xml:space="preserve"> de serie GVC y todos los elementos de la tecnología de seguridad activa i-ACTIVSENSE; entre ellos, faros led adaptativos (ALH)*. Sus interiores, articulados en torno al ser humano, han ganado en atractivo</w:t>
      </w:r>
      <w:r>
        <w:rPr>
          <w:rFonts w:ascii="Interstate Mazda Light" w:hAnsi="Interstate Mazda Light"/>
          <w:sz w:val="20"/>
        </w:rPr>
        <w:t>,</w:t>
      </w:r>
      <w:r>
        <w:rPr>
          <w:rFonts w:ascii="Interstate Mazda Light" w:hAnsi="Interstate Mazda Light"/>
          <w:sz w:val="20"/>
        </w:rPr>
        <w:t xml:space="preserve"> con volantes de nuevo diseño, pantallas de mayor </w:t>
      </w:r>
      <w:r>
        <w:rPr>
          <w:rFonts w:ascii="Interstate Mazda Light" w:hAnsi="Interstate Mazda Light"/>
          <w:sz w:val="20"/>
        </w:rPr>
        <w:t>calidad</w:t>
      </w:r>
      <w:r>
        <w:rPr>
          <w:rFonts w:ascii="Interstate Mazda Light" w:hAnsi="Interstate Mazda Light"/>
          <w:sz w:val="20"/>
        </w:rPr>
        <w:t xml:space="preserve"> (por ejemplo, el Head Up Display en color), menores niveles de </w:t>
      </w:r>
      <w:r>
        <w:rPr>
          <w:rFonts w:ascii="Interstate Mazda Light" w:hAnsi="Interstate Mazda Light"/>
          <w:sz w:val="20"/>
        </w:rPr>
        <w:t>sonoridad</w:t>
      </w:r>
      <w:r>
        <w:rPr>
          <w:rFonts w:ascii="Interstate Mazda Light" w:hAnsi="Interstate Mazda Light"/>
          <w:sz w:val="20"/>
        </w:rPr>
        <w:t xml:space="preserve"> y mayor confort de marcha. Está previsto que </w:t>
      </w:r>
      <w:r>
        <w:rPr>
          <w:rFonts w:ascii="Interstate Mazda Light" w:hAnsi="Interstate Mazda Light"/>
          <w:sz w:val="20"/>
        </w:rPr>
        <w:t>ambos modelos</w:t>
      </w:r>
      <w:r>
        <w:rPr>
          <w:rFonts w:ascii="Interstate Mazda Light" w:hAnsi="Interstate Mazda Light"/>
          <w:sz w:val="20"/>
        </w:rPr>
        <w:t xml:space="preserve"> lleguen a los concesionarios </w:t>
      </w:r>
      <w:r>
        <w:rPr>
          <w:rFonts w:ascii="Interstate Mazda Light" w:hAnsi="Interstate Mazda Light"/>
          <w:sz w:val="20"/>
        </w:rPr>
        <w:t>europeos</w:t>
      </w:r>
      <w:r>
        <w:rPr>
          <w:rFonts w:ascii="Interstate Mazda Light" w:hAnsi="Interstate Mazda Light"/>
          <w:sz w:val="20"/>
        </w:rPr>
        <w:t xml:space="preserve"> en primavera. El nuevo </w:t>
      </w:r>
      <w:r>
        <w:rPr>
          <w:rFonts w:ascii="Interstate Mazda Light" w:hAnsi="Interstate Mazda Light"/>
          <w:sz w:val="20"/>
        </w:rPr>
        <w:t xml:space="preserve">Mazda </w:t>
      </w:r>
      <w:r>
        <w:rPr>
          <w:rFonts w:ascii="Interstate Mazda Light" w:hAnsi="Interstate Mazda Light"/>
          <w:sz w:val="20"/>
        </w:rPr>
        <w:t>CX-5 les seguirá a principios del verano.</w:t>
      </w:r>
    </w:p>
    <w:p w:rsidR="005063DA" w:rsidRDefault="005063DA" w:rsidP="00FF34B5">
      <w:pPr>
        <w:spacing w:line="360" w:lineRule="auto"/>
        <w:jc w:val="both"/>
        <w:rPr>
          <w:rFonts w:ascii="Interstate Mazda Light" w:hAnsi="Interstate Mazda Light"/>
          <w:sz w:val="20"/>
          <w:szCs w:val="20"/>
        </w:rPr>
      </w:pPr>
    </w:p>
    <w:p w:rsidR="005063DA" w:rsidRDefault="005063DA" w:rsidP="00FF34B5">
      <w:pPr>
        <w:spacing w:line="360" w:lineRule="auto"/>
        <w:ind w:right="142"/>
        <w:jc w:val="both"/>
        <w:rPr>
          <w:rFonts w:ascii="Interstate Mazda Light" w:hAnsi="Interstate Mazda Light"/>
          <w:sz w:val="20"/>
          <w:szCs w:val="20"/>
        </w:rPr>
      </w:pPr>
      <w:r>
        <w:rPr>
          <w:rFonts w:ascii="Interstate Mazda Light" w:hAnsi="Interstate Mazda Light"/>
          <w:sz w:val="20"/>
        </w:rPr>
        <w:t>Mazda ofrecerá una conferencia de prensa el 7 de marzo, el primero de los dos días</w:t>
      </w:r>
      <w:r w:rsidR="00FF34B5">
        <w:rPr>
          <w:rFonts w:ascii="Interstate Mazda Light" w:hAnsi="Interstate Mazda Light"/>
          <w:sz w:val="20"/>
        </w:rPr>
        <w:t xml:space="preserve"> reservados a la prensa</w:t>
      </w:r>
      <w:r>
        <w:rPr>
          <w:rFonts w:ascii="Interstate Mazda Light" w:hAnsi="Interstate Mazda Light"/>
          <w:sz w:val="20"/>
        </w:rPr>
        <w:t>, en su stand (n.º 5150, pabellón 5) del centro de convenciones Palexpo. El Salón del Automóvil de Ginebra estará abierto al gran público del 9 al 19 de marzo.</w:t>
      </w:r>
    </w:p>
    <w:p w:rsidR="005063DA" w:rsidRDefault="005063DA" w:rsidP="005063DA">
      <w:pPr>
        <w:ind w:right="142"/>
        <w:jc w:val="both"/>
        <w:rPr>
          <w:rFonts w:ascii="Interstate Mazda Light" w:hAnsi="Interstate Mazda Light"/>
          <w:sz w:val="20"/>
          <w:szCs w:val="20"/>
        </w:rPr>
      </w:pPr>
    </w:p>
    <w:p w:rsidR="005063DA" w:rsidRDefault="005063DA" w:rsidP="005063DA">
      <w:pPr>
        <w:ind w:right="142"/>
        <w:jc w:val="both"/>
        <w:rPr>
          <w:rFonts w:ascii="Interstate Mazda Light" w:hAnsi="Interstate Mazda Light"/>
          <w:sz w:val="17"/>
          <w:szCs w:val="17"/>
        </w:rPr>
      </w:pPr>
      <w:r>
        <w:rPr>
          <w:rFonts w:ascii="Interstate Mazda Light" w:hAnsi="Interstate Mazda Light"/>
          <w:sz w:val="17"/>
        </w:rPr>
        <w:t>* Disponibilidad en función del nivel de equipamiento y del mercado.</w:t>
      </w:r>
    </w:p>
    <w:p w:rsidR="0096672B" w:rsidRPr="005063DA" w:rsidRDefault="0096672B" w:rsidP="001C3619">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rPr>
      </w:pPr>
    </w:p>
    <w:p w:rsidR="00387776" w:rsidRDefault="00387776" w:rsidP="001C3619">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rPr>
      </w:pPr>
    </w:p>
    <w:p w:rsidR="00397DA5" w:rsidRDefault="00397DA5" w:rsidP="001C3619">
      <w:pPr>
        <w:jc w:val="center"/>
        <w:rPr>
          <w:rFonts w:ascii="Interstate Mazda Light" w:hAnsi="Interstate Mazda Light"/>
          <w:sz w:val="20"/>
          <w:szCs w:val="20"/>
        </w:rPr>
      </w:pPr>
      <w:r w:rsidRPr="002E6420">
        <w:rPr>
          <w:rFonts w:ascii="Interstate Mazda Light" w:hAnsi="Interstate Mazda Light"/>
          <w:sz w:val="20"/>
          <w:szCs w:val="20"/>
          <w:lang w:val="es-ES"/>
        </w:rPr>
        <w:t>###</w:t>
      </w:r>
    </w:p>
    <w:p w:rsidR="00397DA5" w:rsidRDefault="00397DA5" w:rsidP="00397DA5">
      <w:pPr>
        <w:rPr>
          <w:rFonts w:ascii="Interstate Mazda Regular" w:hAnsi="Interstate Mazda Regular"/>
          <w:sz w:val="20"/>
        </w:rPr>
      </w:pPr>
    </w:p>
    <w:p w:rsidR="00397DA5"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397DA5" w:rsidRPr="002E6420" w:rsidRDefault="00FF34B5" w:rsidP="00397DA5">
      <w:pPr>
        <w:autoSpaceDE w:val="0"/>
        <w:autoSpaceDN w:val="0"/>
        <w:adjustRightInd w:val="0"/>
        <w:rPr>
          <w:rFonts w:ascii="Interstate Mazda Regular" w:hAnsi="Interstate Mazda Regular"/>
          <w:bCs/>
          <w:sz w:val="16"/>
          <w:szCs w:val="16"/>
          <w:lang w:eastAsia="ja-JP"/>
        </w:rPr>
      </w:pPr>
      <w:hyperlink r:id="rId9" w:history="1">
        <w:r w:rsidR="00397DA5" w:rsidRPr="002E6420">
          <w:rPr>
            <w:rStyle w:val="Hyperlink"/>
            <w:rFonts w:ascii="Interstate Mazda Regular" w:hAnsi="Interstate Mazda Regular"/>
            <w:bCs/>
            <w:sz w:val="16"/>
            <w:szCs w:val="16"/>
            <w:lang w:eastAsia="ja-JP"/>
          </w:rPr>
          <w:t>ngarcia@mazdaeur.com</w:t>
        </w:r>
      </w:hyperlink>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Manuel Rivas</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Jefe de prensa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397DA5" w:rsidRDefault="00FF34B5" w:rsidP="00397DA5">
      <w:pPr>
        <w:autoSpaceDE w:val="0"/>
        <w:autoSpaceDN w:val="0"/>
        <w:adjustRightInd w:val="0"/>
        <w:rPr>
          <w:rFonts w:ascii="Interstate Mazda Regular" w:hAnsi="Interstate Mazda Regular"/>
          <w:bCs/>
          <w:sz w:val="16"/>
          <w:szCs w:val="16"/>
          <w:lang w:eastAsia="ja-JP"/>
        </w:rPr>
      </w:pPr>
      <w:hyperlink r:id="rId10" w:history="1">
        <w:r w:rsidR="00397DA5" w:rsidRPr="004C1CE3">
          <w:rPr>
            <w:rStyle w:val="Hyperlink"/>
            <w:rFonts w:ascii="Interstate Mazda Regular" w:hAnsi="Interstate Mazda Regular"/>
            <w:bCs/>
            <w:sz w:val="16"/>
            <w:szCs w:val="16"/>
            <w:lang w:eastAsia="ja-JP"/>
          </w:rPr>
          <w:t>mrivas@mazdaeur.com</w:t>
        </w:r>
      </w:hyperlink>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de prensa: </w:t>
      </w:r>
      <w:hyperlink r:id="rId11" w:history="1">
        <w:r w:rsidRPr="004C1CE3">
          <w:rPr>
            <w:rStyle w:val="Hyperlink"/>
            <w:rFonts w:ascii="Interstate Mazda Regular" w:hAnsi="Interstate Mazda Regular"/>
            <w:bCs/>
            <w:sz w:val="16"/>
            <w:szCs w:val="16"/>
            <w:lang w:eastAsia="ja-JP"/>
          </w:rPr>
          <w:t>www.mazda-press.es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hyperlink r:id="rId12" w:history="1">
        <w:r w:rsidRPr="004C1CE3">
          <w:rPr>
            <w:rStyle w:val="Hyperlink"/>
            <w:rFonts w:ascii="Interstate Mazda Regular" w:hAnsi="Interstate Mazda Regular"/>
            <w:bCs/>
            <w:sz w:val="16"/>
            <w:szCs w:val="16"/>
            <w:lang w:eastAsia="ja-JP"/>
          </w:rPr>
          <w:t>www.mazda.es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hyperlink r:id="rId13" w:history="1">
        <w:r w:rsidRPr="004C1CE3">
          <w:rPr>
            <w:rStyle w:val="Hyperlink"/>
            <w:rFonts w:ascii="Interstate Mazda Regular" w:hAnsi="Interstate Mazda Regular"/>
            <w:bCs/>
            <w:sz w:val="16"/>
            <w:szCs w:val="16"/>
            <w:lang w:eastAsia="ja-JP"/>
          </w:rPr>
          <w:t>www.facebook.com/MazdaES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A44B53" w:rsidRDefault="00397DA5" w:rsidP="00397DA5">
      <w:pPr>
        <w:jc w:val="center"/>
        <w:rPr>
          <w:rFonts w:eastAsia="MS Gothic"/>
        </w:rPr>
      </w:pP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lastRenderedPageBreak/>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p>
    <w:p w:rsidR="00397DA5" w:rsidRPr="006654FA" w:rsidRDefault="00397DA5" w:rsidP="00397DA5">
      <w:pPr>
        <w:widowControl w:val="0"/>
        <w:suppressAutoHyphens/>
        <w:spacing w:line="360" w:lineRule="auto"/>
        <w:jc w:val="both"/>
        <w:rPr>
          <w:rFonts w:ascii="Interstate Mazda Regular" w:hAnsi="Interstate Mazda Regular"/>
          <w:bCs/>
          <w:sz w:val="16"/>
          <w:szCs w:val="16"/>
          <w:lang w:val="es-ES" w:eastAsia="ja-JP"/>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w:t>
      </w:r>
      <w:r w:rsidR="007D5365">
        <w:rPr>
          <w:rFonts w:ascii="Interstate Mazda Regular" w:hAnsi="Interstate Mazda Regular"/>
          <w:bCs/>
          <w:sz w:val="16"/>
          <w:szCs w:val="16"/>
          <w:lang w:eastAsia="ja-JP"/>
        </w:rPr>
        <w:t>seis mo</w:t>
      </w:r>
      <w:r w:rsidRPr="002E6420">
        <w:rPr>
          <w:rFonts w:ascii="Interstate Mazda Regular" w:hAnsi="Interstate Mazda Regular"/>
          <w:bCs/>
          <w:sz w:val="16"/>
          <w:szCs w:val="16"/>
          <w:lang w:eastAsia="ja-JP"/>
        </w:rPr>
        <w:t>delos en el mercado español: Mazda2 (modelo urbano), Mazda3 (compacto), Mazda6 (berlina), Mazda MX-5 (descapotabl</w:t>
      </w:r>
      <w:r w:rsidR="007D5365">
        <w:rPr>
          <w:rFonts w:ascii="Interstate Mazda Regular" w:hAnsi="Interstate Mazda Regular"/>
          <w:bCs/>
          <w:sz w:val="16"/>
          <w:szCs w:val="16"/>
          <w:lang w:eastAsia="ja-JP"/>
        </w:rPr>
        <w:t>e) y los modelos SUV Mazda CX-3 y</w:t>
      </w:r>
      <w:r w:rsidRPr="002E6420">
        <w:rPr>
          <w:rFonts w:ascii="Interstate Mazda Regular" w:hAnsi="Interstate Mazda Regular"/>
          <w:bCs/>
          <w:sz w:val="16"/>
          <w:szCs w:val="16"/>
          <w:lang w:eastAsia="ja-JP"/>
        </w:rPr>
        <w:t xml:space="preserve"> Mazda CX-5, cubriendo prácticamente la totalidad de los segmentos del mercado. </w:t>
      </w:r>
      <w:r w:rsidRPr="006654FA">
        <w:rPr>
          <w:rFonts w:ascii="Interstate Mazda Regular" w:hAnsi="Interstate Mazda Regular"/>
          <w:bCs/>
          <w:sz w:val="16"/>
          <w:szCs w:val="16"/>
          <w:lang w:val="es-ES" w:eastAsia="ja-JP"/>
        </w:rPr>
        <w:t xml:space="preserve">Cuenta con un capital humano de </w:t>
      </w:r>
      <w:r w:rsidR="00416785">
        <w:rPr>
          <w:rFonts w:ascii="Interstate Mazda Regular" w:hAnsi="Interstate Mazda Regular"/>
          <w:bCs/>
          <w:sz w:val="16"/>
          <w:szCs w:val="16"/>
          <w:lang w:val="es-ES" w:eastAsia="ja-JP"/>
        </w:rPr>
        <w:t>50</w:t>
      </w:r>
      <w:r w:rsidRPr="006654FA">
        <w:rPr>
          <w:rFonts w:ascii="Interstate Mazda Regular" w:hAnsi="Interstate Mazda Regular"/>
          <w:bCs/>
          <w:sz w:val="16"/>
          <w:szCs w:val="16"/>
          <w:lang w:val="es-ES" w:eastAsia="ja-JP"/>
        </w:rPr>
        <w:t xml:space="preserve"> empleados.</w:t>
      </w:r>
    </w:p>
    <w:sectPr w:rsidR="00397DA5" w:rsidRPr="006654FA" w:rsidSect="00A05ECC">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64E" w:rsidRDefault="00A0364E" w:rsidP="00420EE9">
      <w:r>
        <w:separator/>
      </w:r>
    </w:p>
  </w:endnote>
  <w:endnote w:type="continuationSeparator" w:id="0">
    <w:p w:rsidR="00A0364E" w:rsidRDefault="00A0364E"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Interstate Mazda Light">
    <w:altName w:val="Myriad Pro Cond"/>
    <w:panose1 w:val="0200050600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Interstate-LightCondensed">
    <w:altName w:val="Interstate-LightCondensed"/>
    <w:panose1 w:val="00000000000000000000"/>
    <w:charset w:val="00"/>
    <w:family w:val="swiss"/>
    <w:notTrueType/>
    <w:pitch w:val="default"/>
    <w:sig w:usb0="00000003" w:usb1="00000000" w:usb2="00000000" w:usb3="00000000" w:csb0="00000001" w:csb1="00000000"/>
  </w:font>
  <w:font w:name="Interstate Mazda Regular">
    <w:altName w:val="Corbel"/>
    <w:panose1 w:val="02000503020000020004"/>
    <w:charset w:val="00"/>
    <w:family w:val="auto"/>
    <w:pitch w:val="variable"/>
    <w:sig w:usb0="A00002AF" w:usb1="5000206A"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Interstate Mazda Bold">
    <w:altName w:val="Times New Roman"/>
    <w:charset w:val="00"/>
    <w:family w:val="auto"/>
    <w:pitch w:val="variable"/>
    <w:sig w:usb0="A00002AF"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4CF42A60" wp14:editId="4E0A8DB3">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64E" w:rsidRDefault="00A0364E" w:rsidP="00420EE9">
      <w:r>
        <w:separator/>
      </w:r>
    </w:p>
  </w:footnote>
  <w:footnote w:type="continuationSeparator" w:id="0">
    <w:p w:rsidR="00A0364E" w:rsidRDefault="00A0364E"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14:anchorId="0C64C7AB" wp14:editId="114CA3B2">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44309C76" wp14:editId="17EF2892">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46E01CF"/>
    <w:multiLevelType w:val="hybridMultilevel"/>
    <w:tmpl w:val="D3F27AC6"/>
    <w:lvl w:ilvl="0" w:tplc="6D582488">
      <w:numFmt w:val="bullet"/>
      <w:lvlText w:val="-"/>
      <w:lvlJc w:val="left"/>
      <w:pPr>
        <w:ind w:left="435" w:hanging="360"/>
      </w:pPr>
      <w:rPr>
        <w:rFonts w:ascii="Tahoma" w:eastAsia="Times New Roman" w:hAnsi="Tahoma" w:cs="Tahoma" w:hint="default"/>
        <w:i/>
        <w:lang w:val="es-ES"/>
      </w:rPr>
    </w:lvl>
    <w:lvl w:ilvl="1" w:tplc="040A0003" w:tentative="1">
      <w:start w:val="1"/>
      <w:numFmt w:val="bullet"/>
      <w:lvlText w:val="o"/>
      <w:lvlJc w:val="left"/>
      <w:pPr>
        <w:ind w:left="1155" w:hanging="360"/>
      </w:pPr>
      <w:rPr>
        <w:rFonts w:ascii="Courier New" w:hAnsi="Courier New" w:cs="Courier New" w:hint="default"/>
      </w:rPr>
    </w:lvl>
    <w:lvl w:ilvl="2" w:tplc="040A0005" w:tentative="1">
      <w:start w:val="1"/>
      <w:numFmt w:val="bullet"/>
      <w:lvlText w:val=""/>
      <w:lvlJc w:val="left"/>
      <w:pPr>
        <w:ind w:left="1875" w:hanging="360"/>
      </w:pPr>
      <w:rPr>
        <w:rFonts w:ascii="Wingdings" w:hAnsi="Wingdings" w:hint="default"/>
      </w:rPr>
    </w:lvl>
    <w:lvl w:ilvl="3" w:tplc="040A0001" w:tentative="1">
      <w:start w:val="1"/>
      <w:numFmt w:val="bullet"/>
      <w:lvlText w:val=""/>
      <w:lvlJc w:val="left"/>
      <w:pPr>
        <w:ind w:left="2595" w:hanging="360"/>
      </w:pPr>
      <w:rPr>
        <w:rFonts w:ascii="Symbol" w:hAnsi="Symbol" w:hint="default"/>
      </w:rPr>
    </w:lvl>
    <w:lvl w:ilvl="4" w:tplc="040A0003" w:tentative="1">
      <w:start w:val="1"/>
      <w:numFmt w:val="bullet"/>
      <w:lvlText w:val="o"/>
      <w:lvlJc w:val="left"/>
      <w:pPr>
        <w:ind w:left="3315" w:hanging="360"/>
      </w:pPr>
      <w:rPr>
        <w:rFonts w:ascii="Courier New" w:hAnsi="Courier New" w:cs="Courier New" w:hint="default"/>
      </w:rPr>
    </w:lvl>
    <w:lvl w:ilvl="5" w:tplc="040A0005" w:tentative="1">
      <w:start w:val="1"/>
      <w:numFmt w:val="bullet"/>
      <w:lvlText w:val=""/>
      <w:lvlJc w:val="left"/>
      <w:pPr>
        <w:ind w:left="4035" w:hanging="360"/>
      </w:pPr>
      <w:rPr>
        <w:rFonts w:ascii="Wingdings" w:hAnsi="Wingdings" w:hint="default"/>
      </w:rPr>
    </w:lvl>
    <w:lvl w:ilvl="6" w:tplc="040A0001" w:tentative="1">
      <w:start w:val="1"/>
      <w:numFmt w:val="bullet"/>
      <w:lvlText w:val=""/>
      <w:lvlJc w:val="left"/>
      <w:pPr>
        <w:ind w:left="4755" w:hanging="360"/>
      </w:pPr>
      <w:rPr>
        <w:rFonts w:ascii="Symbol" w:hAnsi="Symbol" w:hint="default"/>
      </w:rPr>
    </w:lvl>
    <w:lvl w:ilvl="7" w:tplc="040A0003" w:tentative="1">
      <w:start w:val="1"/>
      <w:numFmt w:val="bullet"/>
      <w:lvlText w:val="o"/>
      <w:lvlJc w:val="left"/>
      <w:pPr>
        <w:ind w:left="5475" w:hanging="360"/>
      </w:pPr>
      <w:rPr>
        <w:rFonts w:ascii="Courier New" w:hAnsi="Courier New" w:cs="Courier New" w:hint="default"/>
      </w:rPr>
    </w:lvl>
    <w:lvl w:ilvl="8" w:tplc="040A0005" w:tentative="1">
      <w:start w:val="1"/>
      <w:numFmt w:val="bullet"/>
      <w:lvlText w:val=""/>
      <w:lvlJc w:val="left"/>
      <w:pPr>
        <w:ind w:left="6195" w:hanging="360"/>
      </w:pPr>
      <w:rPr>
        <w:rFonts w:ascii="Wingdings" w:hAnsi="Wingdings" w:hint="default"/>
      </w:rPr>
    </w:lvl>
  </w:abstractNum>
  <w:abstractNum w:abstractNumId="2">
    <w:nsid w:val="20D54B61"/>
    <w:multiLevelType w:val="hybridMultilevel"/>
    <w:tmpl w:val="006A6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9D802E4"/>
    <w:multiLevelType w:val="hybridMultilevel"/>
    <w:tmpl w:val="FF669836"/>
    <w:lvl w:ilvl="0" w:tplc="D05E532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0A55B6D"/>
    <w:multiLevelType w:val="hybridMultilevel"/>
    <w:tmpl w:val="736A0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42F60AE1"/>
    <w:multiLevelType w:val="hybridMultilevel"/>
    <w:tmpl w:val="3F5ADF38"/>
    <w:lvl w:ilvl="0" w:tplc="6646174C">
      <w:numFmt w:val="bullet"/>
      <w:lvlText w:val="-"/>
      <w:lvlJc w:val="left"/>
      <w:pPr>
        <w:ind w:left="720" w:hanging="360"/>
      </w:pPr>
      <w:rPr>
        <w:rFonts w:ascii="Tahoma" w:eastAsiaTheme="minorHAnsi"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D0B6DA7"/>
    <w:multiLevelType w:val="hybridMultilevel"/>
    <w:tmpl w:val="24F8BEDE"/>
    <w:lvl w:ilvl="0" w:tplc="D1E00506">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66807F25"/>
    <w:multiLevelType w:val="hybridMultilevel"/>
    <w:tmpl w:val="FD4012F4"/>
    <w:lvl w:ilvl="0" w:tplc="87DC71A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8"/>
  </w:num>
  <w:num w:numId="4">
    <w:abstractNumId w:val="3"/>
  </w:num>
  <w:num w:numId="5">
    <w:abstractNumId w:val="1"/>
  </w:num>
  <w:num w:numId="6">
    <w:abstractNumId w:val="4"/>
  </w:num>
  <w:num w:numId="7">
    <w:abstractNumId w:val="2"/>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5120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4575"/>
    <w:rsid w:val="00024723"/>
    <w:rsid w:val="00026943"/>
    <w:rsid w:val="00043E86"/>
    <w:rsid w:val="00047642"/>
    <w:rsid w:val="00067C58"/>
    <w:rsid w:val="000809FA"/>
    <w:rsid w:val="000B731B"/>
    <w:rsid w:val="000C5466"/>
    <w:rsid w:val="000D4835"/>
    <w:rsid w:val="000F5A1C"/>
    <w:rsid w:val="001017CB"/>
    <w:rsid w:val="001117E0"/>
    <w:rsid w:val="001314A1"/>
    <w:rsid w:val="00132235"/>
    <w:rsid w:val="001501E1"/>
    <w:rsid w:val="00155404"/>
    <w:rsid w:val="00180228"/>
    <w:rsid w:val="001852B1"/>
    <w:rsid w:val="0019632C"/>
    <w:rsid w:val="001A03C3"/>
    <w:rsid w:val="001C3619"/>
    <w:rsid w:val="001E7FE7"/>
    <w:rsid w:val="00200314"/>
    <w:rsid w:val="002429F3"/>
    <w:rsid w:val="00247438"/>
    <w:rsid w:val="0028167B"/>
    <w:rsid w:val="00284EC9"/>
    <w:rsid w:val="002A3006"/>
    <w:rsid w:val="002A5390"/>
    <w:rsid w:val="002B09EB"/>
    <w:rsid w:val="002C461A"/>
    <w:rsid w:val="002E5269"/>
    <w:rsid w:val="002F3019"/>
    <w:rsid w:val="002F5DE9"/>
    <w:rsid w:val="00307D2F"/>
    <w:rsid w:val="00313459"/>
    <w:rsid w:val="0031577A"/>
    <w:rsid w:val="00322E93"/>
    <w:rsid w:val="003352AE"/>
    <w:rsid w:val="0034143A"/>
    <w:rsid w:val="00363A07"/>
    <w:rsid w:val="003664A5"/>
    <w:rsid w:val="00385655"/>
    <w:rsid w:val="00387776"/>
    <w:rsid w:val="0039676E"/>
    <w:rsid w:val="00397DA5"/>
    <w:rsid w:val="003A1050"/>
    <w:rsid w:val="003A3BF5"/>
    <w:rsid w:val="003A59DD"/>
    <w:rsid w:val="003A6425"/>
    <w:rsid w:val="003B30CA"/>
    <w:rsid w:val="003C1816"/>
    <w:rsid w:val="003D608A"/>
    <w:rsid w:val="003E09F7"/>
    <w:rsid w:val="003F0297"/>
    <w:rsid w:val="00402149"/>
    <w:rsid w:val="00406672"/>
    <w:rsid w:val="00411B68"/>
    <w:rsid w:val="00416785"/>
    <w:rsid w:val="00420EE9"/>
    <w:rsid w:val="00436C7F"/>
    <w:rsid w:val="00452689"/>
    <w:rsid w:val="00454B6B"/>
    <w:rsid w:val="00496AB6"/>
    <w:rsid w:val="004C0E85"/>
    <w:rsid w:val="004C272B"/>
    <w:rsid w:val="00502929"/>
    <w:rsid w:val="005063DA"/>
    <w:rsid w:val="00506FC8"/>
    <w:rsid w:val="005167F3"/>
    <w:rsid w:val="00524F72"/>
    <w:rsid w:val="00531B27"/>
    <w:rsid w:val="00532522"/>
    <w:rsid w:val="0053554C"/>
    <w:rsid w:val="00550962"/>
    <w:rsid w:val="0057223F"/>
    <w:rsid w:val="00572D69"/>
    <w:rsid w:val="005758FD"/>
    <w:rsid w:val="0058313C"/>
    <w:rsid w:val="005A4327"/>
    <w:rsid w:val="005B156A"/>
    <w:rsid w:val="005B4075"/>
    <w:rsid w:val="005D7356"/>
    <w:rsid w:val="005E08B6"/>
    <w:rsid w:val="005E120F"/>
    <w:rsid w:val="005F7E61"/>
    <w:rsid w:val="00600B82"/>
    <w:rsid w:val="00607055"/>
    <w:rsid w:val="00611BD7"/>
    <w:rsid w:val="00624D80"/>
    <w:rsid w:val="00631E63"/>
    <w:rsid w:val="00641AF3"/>
    <w:rsid w:val="0066026A"/>
    <w:rsid w:val="006654FA"/>
    <w:rsid w:val="00665E8D"/>
    <w:rsid w:val="00670AA2"/>
    <w:rsid w:val="00673D4D"/>
    <w:rsid w:val="00694701"/>
    <w:rsid w:val="006A38BC"/>
    <w:rsid w:val="006B1C47"/>
    <w:rsid w:val="006C5A55"/>
    <w:rsid w:val="006D103E"/>
    <w:rsid w:val="006F3B5E"/>
    <w:rsid w:val="006F3E0D"/>
    <w:rsid w:val="00716007"/>
    <w:rsid w:val="00723BC7"/>
    <w:rsid w:val="00727739"/>
    <w:rsid w:val="00742B3D"/>
    <w:rsid w:val="00772664"/>
    <w:rsid w:val="007C2291"/>
    <w:rsid w:val="007C4D75"/>
    <w:rsid w:val="007C5CC5"/>
    <w:rsid w:val="007D5365"/>
    <w:rsid w:val="007F210D"/>
    <w:rsid w:val="007F7915"/>
    <w:rsid w:val="008025C6"/>
    <w:rsid w:val="00806C09"/>
    <w:rsid w:val="00833E0A"/>
    <w:rsid w:val="0084086A"/>
    <w:rsid w:val="008438AB"/>
    <w:rsid w:val="00850939"/>
    <w:rsid w:val="00853160"/>
    <w:rsid w:val="00854087"/>
    <w:rsid w:val="008568F3"/>
    <w:rsid w:val="00884990"/>
    <w:rsid w:val="008A12D6"/>
    <w:rsid w:val="008C14C6"/>
    <w:rsid w:val="008C36B0"/>
    <w:rsid w:val="008F7A1E"/>
    <w:rsid w:val="00926580"/>
    <w:rsid w:val="00946FCF"/>
    <w:rsid w:val="00956E78"/>
    <w:rsid w:val="0096672B"/>
    <w:rsid w:val="00984A7A"/>
    <w:rsid w:val="00992533"/>
    <w:rsid w:val="009A18D4"/>
    <w:rsid w:val="009A325C"/>
    <w:rsid w:val="009D1E23"/>
    <w:rsid w:val="009D2E80"/>
    <w:rsid w:val="009F2189"/>
    <w:rsid w:val="009F68B7"/>
    <w:rsid w:val="00A0364E"/>
    <w:rsid w:val="00A05ECC"/>
    <w:rsid w:val="00A14CA0"/>
    <w:rsid w:val="00A25279"/>
    <w:rsid w:val="00A25EAA"/>
    <w:rsid w:val="00A37BAC"/>
    <w:rsid w:val="00A37BDB"/>
    <w:rsid w:val="00A43D02"/>
    <w:rsid w:val="00A62460"/>
    <w:rsid w:val="00A85EBD"/>
    <w:rsid w:val="00AC47C4"/>
    <w:rsid w:val="00AC71F0"/>
    <w:rsid w:val="00AD2DD9"/>
    <w:rsid w:val="00AD40D6"/>
    <w:rsid w:val="00AD544A"/>
    <w:rsid w:val="00AF1B01"/>
    <w:rsid w:val="00AF4279"/>
    <w:rsid w:val="00AF7CCC"/>
    <w:rsid w:val="00B04986"/>
    <w:rsid w:val="00B104FA"/>
    <w:rsid w:val="00B217E0"/>
    <w:rsid w:val="00B4323A"/>
    <w:rsid w:val="00B67525"/>
    <w:rsid w:val="00B77EA0"/>
    <w:rsid w:val="00B84B81"/>
    <w:rsid w:val="00B90FB3"/>
    <w:rsid w:val="00B91DCD"/>
    <w:rsid w:val="00BA5917"/>
    <w:rsid w:val="00BD1459"/>
    <w:rsid w:val="00BE5E3A"/>
    <w:rsid w:val="00BF04FD"/>
    <w:rsid w:val="00C16AF5"/>
    <w:rsid w:val="00C50246"/>
    <w:rsid w:val="00C547A0"/>
    <w:rsid w:val="00C570D1"/>
    <w:rsid w:val="00C6295A"/>
    <w:rsid w:val="00C74ED0"/>
    <w:rsid w:val="00C8215F"/>
    <w:rsid w:val="00CB0328"/>
    <w:rsid w:val="00CB46BB"/>
    <w:rsid w:val="00CB4CC3"/>
    <w:rsid w:val="00CC7DB3"/>
    <w:rsid w:val="00CD71E5"/>
    <w:rsid w:val="00D2459A"/>
    <w:rsid w:val="00D26216"/>
    <w:rsid w:val="00D30933"/>
    <w:rsid w:val="00D36913"/>
    <w:rsid w:val="00D43E05"/>
    <w:rsid w:val="00D454B5"/>
    <w:rsid w:val="00D57065"/>
    <w:rsid w:val="00D706ED"/>
    <w:rsid w:val="00D86AB3"/>
    <w:rsid w:val="00D9529C"/>
    <w:rsid w:val="00DA317B"/>
    <w:rsid w:val="00DD71F5"/>
    <w:rsid w:val="00E143B3"/>
    <w:rsid w:val="00E24660"/>
    <w:rsid w:val="00E2549B"/>
    <w:rsid w:val="00E64D03"/>
    <w:rsid w:val="00E71D9A"/>
    <w:rsid w:val="00E7540D"/>
    <w:rsid w:val="00E82E3D"/>
    <w:rsid w:val="00E93387"/>
    <w:rsid w:val="00E9763E"/>
    <w:rsid w:val="00EA3F54"/>
    <w:rsid w:val="00EB7282"/>
    <w:rsid w:val="00EC2132"/>
    <w:rsid w:val="00F26AA0"/>
    <w:rsid w:val="00F42365"/>
    <w:rsid w:val="00F441D7"/>
    <w:rsid w:val="00F50071"/>
    <w:rsid w:val="00F52EF4"/>
    <w:rsid w:val="00F57D7B"/>
    <w:rsid w:val="00F65147"/>
    <w:rsid w:val="00F85EC0"/>
    <w:rsid w:val="00F94AEF"/>
    <w:rsid w:val="00F96196"/>
    <w:rsid w:val="00F96C6B"/>
    <w:rsid w:val="00FB672D"/>
    <w:rsid w:val="00FF327A"/>
    <w:rsid w:val="00FF34B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93123">
      <w:bodyDiv w:val="1"/>
      <w:marLeft w:val="0"/>
      <w:marRight w:val="0"/>
      <w:marTop w:val="0"/>
      <w:marBottom w:val="0"/>
      <w:divBdr>
        <w:top w:val="none" w:sz="0" w:space="0" w:color="auto"/>
        <w:left w:val="none" w:sz="0" w:space="0" w:color="auto"/>
        <w:bottom w:val="none" w:sz="0" w:space="0" w:color="auto"/>
        <w:right w:val="none" w:sz="0" w:space="0" w:color="auto"/>
      </w:divBdr>
    </w:div>
    <w:div w:id="462037845">
      <w:bodyDiv w:val="1"/>
      <w:marLeft w:val="0"/>
      <w:marRight w:val="0"/>
      <w:marTop w:val="0"/>
      <w:marBottom w:val="0"/>
      <w:divBdr>
        <w:top w:val="none" w:sz="0" w:space="0" w:color="auto"/>
        <w:left w:val="none" w:sz="0" w:space="0" w:color="auto"/>
        <w:bottom w:val="none" w:sz="0" w:space="0" w:color="auto"/>
        <w:right w:val="none" w:sz="0" w:space="0" w:color="auto"/>
      </w:divBdr>
    </w:div>
    <w:div w:id="518013421">
      <w:bodyDiv w:val="1"/>
      <w:marLeft w:val="0"/>
      <w:marRight w:val="0"/>
      <w:marTop w:val="0"/>
      <w:marBottom w:val="0"/>
      <w:divBdr>
        <w:top w:val="none" w:sz="0" w:space="0" w:color="auto"/>
        <w:left w:val="none" w:sz="0" w:space="0" w:color="auto"/>
        <w:bottom w:val="none" w:sz="0" w:space="0" w:color="auto"/>
        <w:right w:val="none" w:sz="0" w:space="0" w:color="auto"/>
      </w:divBdr>
      <w:divsChild>
        <w:div w:id="1712538259">
          <w:marLeft w:val="0"/>
          <w:marRight w:val="0"/>
          <w:marTop w:val="0"/>
          <w:marBottom w:val="0"/>
          <w:divBdr>
            <w:top w:val="none" w:sz="0" w:space="0" w:color="auto"/>
            <w:left w:val="none" w:sz="0" w:space="0" w:color="auto"/>
            <w:bottom w:val="none" w:sz="0" w:space="0" w:color="auto"/>
            <w:right w:val="none" w:sz="0" w:space="0" w:color="auto"/>
          </w:divBdr>
          <w:divsChild>
            <w:div w:id="372968601">
              <w:marLeft w:val="0"/>
              <w:marRight w:val="0"/>
              <w:marTop w:val="0"/>
              <w:marBottom w:val="0"/>
              <w:divBdr>
                <w:top w:val="none" w:sz="0" w:space="0" w:color="auto"/>
                <w:left w:val="none" w:sz="0" w:space="0" w:color="auto"/>
                <w:bottom w:val="none" w:sz="0" w:space="0" w:color="auto"/>
                <w:right w:val="none" w:sz="0" w:space="0" w:color="auto"/>
              </w:divBdr>
              <w:divsChild>
                <w:div w:id="972177957">
                  <w:marLeft w:val="0"/>
                  <w:marRight w:val="0"/>
                  <w:marTop w:val="0"/>
                  <w:marBottom w:val="0"/>
                  <w:divBdr>
                    <w:top w:val="none" w:sz="0" w:space="0" w:color="auto"/>
                    <w:left w:val="none" w:sz="0" w:space="0" w:color="auto"/>
                    <w:bottom w:val="none" w:sz="0" w:space="0" w:color="auto"/>
                    <w:right w:val="none" w:sz="0" w:space="0" w:color="auto"/>
                  </w:divBdr>
                  <w:divsChild>
                    <w:div w:id="1107429548">
                      <w:marLeft w:val="0"/>
                      <w:marRight w:val="0"/>
                      <w:marTop w:val="0"/>
                      <w:marBottom w:val="0"/>
                      <w:divBdr>
                        <w:top w:val="none" w:sz="0" w:space="0" w:color="auto"/>
                        <w:left w:val="none" w:sz="0" w:space="0" w:color="auto"/>
                        <w:bottom w:val="none" w:sz="0" w:space="0" w:color="auto"/>
                        <w:right w:val="none" w:sz="0" w:space="0" w:color="auto"/>
                      </w:divBdr>
                      <w:divsChild>
                        <w:div w:id="1871719816">
                          <w:marLeft w:val="0"/>
                          <w:marRight w:val="0"/>
                          <w:marTop w:val="180"/>
                          <w:marBottom w:val="180"/>
                          <w:divBdr>
                            <w:top w:val="none" w:sz="0" w:space="0" w:color="auto"/>
                            <w:left w:val="none" w:sz="0" w:space="0" w:color="auto"/>
                            <w:bottom w:val="none" w:sz="0" w:space="0" w:color="auto"/>
                            <w:right w:val="none" w:sz="0" w:space="0" w:color="auto"/>
                          </w:divBdr>
                          <w:divsChild>
                            <w:div w:id="7956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926681">
      <w:bodyDiv w:val="1"/>
      <w:marLeft w:val="0"/>
      <w:marRight w:val="0"/>
      <w:marTop w:val="0"/>
      <w:marBottom w:val="0"/>
      <w:divBdr>
        <w:top w:val="none" w:sz="0" w:space="0" w:color="auto"/>
        <w:left w:val="none" w:sz="0" w:space="0" w:color="auto"/>
        <w:bottom w:val="none" w:sz="0" w:space="0" w:color="auto"/>
        <w:right w:val="none" w:sz="0" w:space="0" w:color="auto"/>
      </w:divBdr>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050419440">
      <w:bodyDiv w:val="1"/>
      <w:marLeft w:val="0"/>
      <w:marRight w:val="0"/>
      <w:marTop w:val="0"/>
      <w:marBottom w:val="0"/>
      <w:divBdr>
        <w:top w:val="none" w:sz="0" w:space="0" w:color="auto"/>
        <w:left w:val="none" w:sz="0" w:space="0" w:color="auto"/>
        <w:bottom w:val="none" w:sz="0" w:space="0" w:color="auto"/>
        <w:right w:val="none" w:sz="0" w:space="0" w:color="auto"/>
      </w:divBdr>
    </w:div>
    <w:div w:id="1094089847">
      <w:bodyDiv w:val="1"/>
      <w:marLeft w:val="0"/>
      <w:marRight w:val="0"/>
      <w:marTop w:val="0"/>
      <w:marBottom w:val="0"/>
      <w:divBdr>
        <w:top w:val="none" w:sz="0" w:space="0" w:color="auto"/>
        <w:left w:val="none" w:sz="0" w:space="0" w:color="auto"/>
        <w:bottom w:val="none" w:sz="0" w:space="0" w:color="auto"/>
        <w:right w:val="none" w:sz="0" w:space="0" w:color="auto"/>
      </w:divBdr>
      <w:divsChild>
        <w:div w:id="392314839">
          <w:marLeft w:val="0"/>
          <w:marRight w:val="0"/>
          <w:marTop w:val="0"/>
          <w:marBottom w:val="0"/>
          <w:divBdr>
            <w:top w:val="none" w:sz="0" w:space="0" w:color="auto"/>
            <w:left w:val="none" w:sz="0" w:space="0" w:color="auto"/>
            <w:bottom w:val="none" w:sz="0" w:space="0" w:color="auto"/>
            <w:right w:val="none" w:sz="0" w:space="0" w:color="auto"/>
          </w:divBdr>
          <w:divsChild>
            <w:div w:id="2020230833">
              <w:marLeft w:val="0"/>
              <w:marRight w:val="0"/>
              <w:marTop w:val="0"/>
              <w:marBottom w:val="0"/>
              <w:divBdr>
                <w:top w:val="none" w:sz="0" w:space="0" w:color="auto"/>
                <w:left w:val="none" w:sz="0" w:space="0" w:color="auto"/>
                <w:bottom w:val="none" w:sz="0" w:space="0" w:color="auto"/>
                <w:right w:val="none" w:sz="0" w:space="0" w:color="auto"/>
              </w:divBdr>
              <w:divsChild>
                <w:div w:id="1288462546">
                  <w:marLeft w:val="0"/>
                  <w:marRight w:val="0"/>
                  <w:marTop w:val="0"/>
                  <w:marBottom w:val="0"/>
                  <w:divBdr>
                    <w:top w:val="none" w:sz="0" w:space="0" w:color="auto"/>
                    <w:left w:val="none" w:sz="0" w:space="0" w:color="auto"/>
                    <w:bottom w:val="none" w:sz="0" w:space="0" w:color="auto"/>
                    <w:right w:val="none" w:sz="0" w:space="0" w:color="auto"/>
                  </w:divBdr>
                  <w:divsChild>
                    <w:div w:id="1050492491">
                      <w:marLeft w:val="0"/>
                      <w:marRight w:val="0"/>
                      <w:marTop w:val="0"/>
                      <w:marBottom w:val="0"/>
                      <w:divBdr>
                        <w:top w:val="none" w:sz="0" w:space="0" w:color="auto"/>
                        <w:left w:val="none" w:sz="0" w:space="0" w:color="auto"/>
                        <w:bottom w:val="none" w:sz="0" w:space="0" w:color="auto"/>
                        <w:right w:val="none" w:sz="0" w:space="0" w:color="auto"/>
                      </w:divBdr>
                      <w:divsChild>
                        <w:div w:id="185556403">
                          <w:marLeft w:val="0"/>
                          <w:marRight w:val="0"/>
                          <w:marTop w:val="0"/>
                          <w:marBottom w:val="300"/>
                          <w:divBdr>
                            <w:top w:val="none" w:sz="0" w:space="0" w:color="auto"/>
                            <w:left w:val="none" w:sz="0" w:space="0" w:color="auto"/>
                            <w:bottom w:val="none" w:sz="0" w:space="0" w:color="auto"/>
                            <w:right w:val="none" w:sz="0" w:space="0" w:color="auto"/>
                          </w:divBdr>
                          <w:divsChild>
                            <w:div w:id="15022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364399560">
      <w:bodyDiv w:val="1"/>
      <w:marLeft w:val="0"/>
      <w:marRight w:val="0"/>
      <w:marTop w:val="0"/>
      <w:marBottom w:val="0"/>
      <w:divBdr>
        <w:top w:val="none" w:sz="0" w:space="0" w:color="auto"/>
        <w:left w:val="none" w:sz="0" w:space="0" w:color="auto"/>
        <w:bottom w:val="none" w:sz="0" w:space="0" w:color="auto"/>
        <w:right w:val="none" w:sz="0" w:space="0" w:color="auto"/>
      </w:divBdr>
    </w:div>
    <w:div w:id="1429234241">
      <w:bodyDiv w:val="1"/>
      <w:marLeft w:val="0"/>
      <w:marRight w:val="0"/>
      <w:marTop w:val="0"/>
      <w:marBottom w:val="0"/>
      <w:divBdr>
        <w:top w:val="none" w:sz="0" w:space="0" w:color="auto"/>
        <w:left w:val="none" w:sz="0" w:space="0" w:color="auto"/>
        <w:bottom w:val="none" w:sz="0" w:space="0" w:color="auto"/>
        <w:right w:val="none" w:sz="0" w:space="0" w:color="auto"/>
      </w:divBdr>
    </w:div>
    <w:div w:id="1437408501">
      <w:bodyDiv w:val="1"/>
      <w:marLeft w:val="0"/>
      <w:marRight w:val="0"/>
      <w:marTop w:val="0"/>
      <w:marBottom w:val="0"/>
      <w:divBdr>
        <w:top w:val="none" w:sz="0" w:space="0" w:color="auto"/>
        <w:left w:val="none" w:sz="0" w:space="0" w:color="auto"/>
        <w:bottom w:val="none" w:sz="0" w:space="0" w:color="auto"/>
        <w:right w:val="none" w:sz="0" w:space="0" w:color="auto"/>
      </w:divBdr>
    </w:div>
    <w:div w:id="1551762997">
      <w:bodyDiv w:val="1"/>
      <w:marLeft w:val="0"/>
      <w:marRight w:val="0"/>
      <w:marTop w:val="0"/>
      <w:marBottom w:val="0"/>
      <w:divBdr>
        <w:top w:val="none" w:sz="0" w:space="0" w:color="auto"/>
        <w:left w:val="none" w:sz="0" w:space="0" w:color="auto"/>
        <w:bottom w:val="none" w:sz="0" w:space="0" w:color="auto"/>
        <w:right w:val="none" w:sz="0" w:space="0" w:color="auto"/>
      </w:divBdr>
      <w:divsChild>
        <w:div w:id="592738191">
          <w:marLeft w:val="0"/>
          <w:marRight w:val="0"/>
          <w:marTop w:val="0"/>
          <w:marBottom w:val="0"/>
          <w:divBdr>
            <w:top w:val="none" w:sz="0" w:space="0" w:color="auto"/>
            <w:left w:val="none" w:sz="0" w:space="0" w:color="auto"/>
            <w:bottom w:val="none" w:sz="0" w:space="0" w:color="auto"/>
            <w:right w:val="none" w:sz="0" w:space="0" w:color="auto"/>
          </w:divBdr>
          <w:divsChild>
            <w:div w:id="83958353">
              <w:marLeft w:val="0"/>
              <w:marRight w:val="0"/>
              <w:marTop w:val="0"/>
              <w:marBottom w:val="0"/>
              <w:divBdr>
                <w:top w:val="none" w:sz="0" w:space="0" w:color="auto"/>
                <w:left w:val="none" w:sz="0" w:space="0" w:color="auto"/>
                <w:bottom w:val="none" w:sz="0" w:space="0" w:color="auto"/>
                <w:right w:val="none" w:sz="0" w:space="0" w:color="auto"/>
              </w:divBdr>
              <w:divsChild>
                <w:div w:id="228931441">
                  <w:marLeft w:val="0"/>
                  <w:marRight w:val="0"/>
                  <w:marTop w:val="0"/>
                  <w:marBottom w:val="0"/>
                  <w:divBdr>
                    <w:top w:val="none" w:sz="0" w:space="0" w:color="auto"/>
                    <w:left w:val="none" w:sz="0" w:space="0" w:color="auto"/>
                    <w:bottom w:val="none" w:sz="0" w:space="0" w:color="auto"/>
                    <w:right w:val="none" w:sz="0" w:space="0" w:color="auto"/>
                  </w:divBdr>
                  <w:divsChild>
                    <w:div w:id="1836145244">
                      <w:marLeft w:val="-225"/>
                      <w:marRight w:val="-225"/>
                      <w:marTop w:val="0"/>
                      <w:marBottom w:val="0"/>
                      <w:divBdr>
                        <w:top w:val="none" w:sz="0" w:space="0" w:color="auto"/>
                        <w:left w:val="none" w:sz="0" w:space="0" w:color="auto"/>
                        <w:bottom w:val="none" w:sz="0" w:space="0" w:color="auto"/>
                        <w:right w:val="none" w:sz="0" w:space="0" w:color="auto"/>
                      </w:divBdr>
                      <w:divsChild>
                        <w:div w:id="8401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1815566363">
      <w:bodyDiv w:val="1"/>
      <w:marLeft w:val="0"/>
      <w:marRight w:val="0"/>
      <w:marTop w:val="0"/>
      <w:marBottom w:val="0"/>
      <w:divBdr>
        <w:top w:val="none" w:sz="0" w:space="0" w:color="auto"/>
        <w:left w:val="none" w:sz="0" w:space="0" w:color="auto"/>
        <w:bottom w:val="none" w:sz="0" w:space="0" w:color="auto"/>
        <w:right w:val="none" w:sz="0" w:space="0" w:color="auto"/>
      </w:divBdr>
    </w:div>
    <w:div w:id="1825506126">
      <w:bodyDiv w:val="1"/>
      <w:marLeft w:val="0"/>
      <w:marRight w:val="0"/>
      <w:marTop w:val="0"/>
      <w:marBottom w:val="0"/>
      <w:divBdr>
        <w:top w:val="none" w:sz="0" w:space="0" w:color="auto"/>
        <w:left w:val="none" w:sz="0" w:space="0" w:color="auto"/>
        <w:bottom w:val="none" w:sz="0" w:space="0" w:color="auto"/>
        <w:right w:val="none" w:sz="0" w:space="0" w:color="auto"/>
      </w:divBdr>
    </w:div>
    <w:div w:id="185063690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 w:id="2145199301">
      <w:bodyDiv w:val="1"/>
      <w:marLeft w:val="0"/>
      <w:marRight w:val="0"/>
      <w:marTop w:val="0"/>
      <w:marBottom w:val="0"/>
      <w:divBdr>
        <w:top w:val="none" w:sz="0" w:space="0" w:color="auto"/>
        <w:left w:val="none" w:sz="0" w:space="0" w:color="auto"/>
        <w:bottom w:val="none" w:sz="0" w:space="0" w:color="auto"/>
        <w:right w:val="none" w:sz="0" w:space="0" w:color="auto"/>
      </w:divBdr>
      <w:divsChild>
        <w:div w:id="1787501069">
          <w:marLeft w:val="0"/>
          <w:marRight w:val="0"/>
          <w:marTop w:val="0"/>
          <w:marBottom w:val="0"/>
          <w:divBdr>
            <w:top w:val="none" w:sz="0" w:space="0" w:color="auto"/>
            <w:left w:val="none" w:sz="0" w:space="0" w:color="auto"/>
            <w:bottom w:val="none" w:sz="0" w:space="0" w:color="auto"/>
            <w:right w:val="none" w:sz="0" w:space="0" w:color="auto"/>
          </w:divBdr>
          <w:divsChild>
            <w:div w:id="227811246">
              <w:marLeft w:val="0"/>
              <w:marRight w:val="0"/>
              <w:marTop w:val="0"/>
              <w:marBottom w:val="0"/>
              <w:divBdr>
                <w:top w:val="none" w:sz="0" w:space="0" w:color="auto"/>
                <w:left w:val="none" w:sz="0" w:space="0" w:color="auto"/>
                <w:bottom w:val="none" w:sz="0" w:space="0" w:color="auto"/>
                <w:right w:val="none" w:sz="0" w:space="0" w:color="auto"/>
              </w:divBdr>
              <w:divsChild>
                <w:div w:id="48308010">
                  <w:marLeft w:val="0"/>
                  <w:marRight w:val="0"/>
                  <w:marTop w:val="0"/>
                  <w:marBottom w:val="0"/>
                  <w:divBdr>
                    <w:top w:val="none" w:sz="0" w:space="0" w:color="auto"/>
                    <w:left w:val="none" w:sz="0" w:space="0" w:color="auto"/>
                    <w:bottom w:val="none" w:sz="0" w:space="0" w:color="auto"/>
                    <w:right w:val="none" w:sz="0" w:space="0" w:color="auto"/>
                  </w:divBdr>
                  <w:divsChild>
                    <w:div w:id="2081126165">
                      <w:marLeft w:val="0"/>
                      <w:marRight w:val="0"/>
                      <w:marTop w:val="0"/>
                      <w:marBottom w:val="0"/>
                      <w:divBdr>
                        <w:top w:val="none" w:sz="0" w:space="0" w:color="auto"/>
                        <w:left w:val="none" w:sz="0" w:space="0" w:color="auto"/>
                        <w:bottom w:val="none" w:sz="0" w:space="0" w:color="auto"/>
                        <w:right w:val="none" w:sz="0" w:space="0" w:color="auto"/>
                      </w:divBdr>
                      <w:divsChild>
                        <w:div w:id="592400650">
                          <w:marLeft w:val="0"/>
                          <w:marRight w:val="0"/>
                          <w:marTop w:val="180"/>
                          <w:marBottom w:val="180"/>
                          <w:divBdr>
                            <w:top w:val="none" w:sz="0" w:space="0" w:color="auto"/>
                            <w:left w:val="none" w:sz="0" w:space="0" w:color="auto"/>
                            <w:bottom w:val="none" w:sz="0" w:space="0" w:color="auto"/>
                            <w:right w:val="none" w:sz="0" w:space="0" w:color="auto"/>
                          </w:divBdr>
                          <w:divsChild>
                            <w:div w:id="9519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2CC0D-7182-4C34-8310-0F708EEB0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331</TotalTime>
  <Pages>3</Pages>
  <Words>644</Words>
  <Characters>3677</Characters>
  <Application>Microsoft Office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4313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34</cp:revision>
  <cp:lastPrinted>2016-11-04T10:05:00Z</cp:lastPrinted>
  <dcterms:created xsi:type="dcterms:W3CDTF">2016-11-03T16:06:00Z</dcterms:created>
  <dcterms:modified xsi:type="dcterms:W3CDTF">2017-02-01T09:36:00Z</dcterms:modified>
</cp:coreProperties>
</file>