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2268C4" w:rsidRDefault="00BF2ECE" w:rsidP="00A21D9A">
      <w:pPr>
        <w:rPr>
          <w:rFonts w:ascii="Arial" w:hAnsi="Arial" w:cs="Arial"/>
          <w:b/>
          <w:sz w:val="40"/>
          <w:szCs w:val="40"/>
          <w:lang w:val="it-IT"/>
        </w:rPr>
      </w:pPr>
      <w:r w:rsidRPr="00BF2ECE">
        <w:rPr>
          <w:rFonts w:ascii="Arial" w:hAnsi="Arial" w:cs="Arial"/>
          <w:b/>
          <w:sz w:val="40"/>
          <w:szCs w:val="40"/>
          <w:lang w:val="it-IT"/>
        </w:rPr>
        <w:t>Mazda, i Nobel per la pace portano a termine un summit molto costruttivo</w:t>
      </w:r>
    </w:p>
    <w:p w:rsidR="002268C4" w:rsidRDefault="002268C4" w:rsidP="00A21D9A">
      <w:pPr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BF2ECE" w:rsidRPr="00D819B5" w:rsidRDefault="00BF2ECE" w:rsidP="00BF2ECE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D819B5">
        <w:rPr>
          <w:rFonts w:ascii="Arial" w:hAnsi="Arial" w:cs="Arial"/>
          <w:b/>
          <w:bCs/>
          <w:lang w:val="it-IT"/>
        </w:rPr>
        <w:t xml:space="preserve">I rifugiati e la giustizia: questi gli argomenti che hanno costituito il focus del 15mo Summit Mondiale dei Premi Nobel per la Pace </w:t>
      </w:r>
    </w:p>
    <w:p w:rsidR="00BF2ECE" w:rsidRPr="00D819B5" w:rsidRDefault="00BF2ECE" w:rsidP="00BF2ECE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sz w:val="22"/>
          <w:szCs w:val="22"/>
          <w:lang w:val="it-IT"/>
        </w:rPr>
      </w:pPr>
      <w:r w:rsidRPr="00D819B5">
        <w:rPr>
          <w:rFonts w:ascii="Arial" w:hAnsi="Arial" w:cs="Arial"/>
          <w:b/>
          <w:bCs/>
          <w:lang w:val="it-IT"/>
        </w:rPr>
        <w:t xml:space="preserve">Il costruttore Giapponese ha organizzato un workshop per </w:t>
      </w:r>
      <w:r>
        <w:rPr>
          <w:rFonts w:ascii="Arial" w:hAnsi="Arial" w:cs="Arial"/>
          <w:b/>
          <w:bCs/>
          <w:lang w:val="it-IT"/>
        </w:rPr>
        <w:t>supportare i leader del futuro nel quale è stato presentato un premio</w:t>
      </w:r>
    </w:p>
    <w:p w:rsidR="002268C4" w:rsidRDefault="002268C4" w:rsidP="002268C4">
      <w:pPr>
        <w:widowControl w:val="0"/>
        <w:autoSpaceDE w:val="0"/>
        <w:autoSpaceDN w:val="0"/>
        <w:adjustRightInd w:val="0"/>
        <w:spacing w:line="288" w:lineRule="auto"/>
        <w:ind w:left="357"/>
        <w:rPr>
          <w:rFonts w:ascii="Arial" w:hAnsi="Arial" w:cs="Arial"/>
          <w:b/>
          <w:bCs/>
          <w:lang w:val="it-IT"/>
        </w:rPr>
      </w:pPr>
    </w:p>
    <w:p w:rsidR="002268C4" w:rsidRPr="00D438A4" w:rsidRDefault="002268C4" w:rsidP="002268C4">
      <w:pPr>
        <w:widowControl w:val="0"/>
        <w:autoSpaceDE w:val="0"/>
        <w:autoSpaceDN w:val="0"/>
        <w:adjustRightInd w:val="0"/>
        <w:spacing w:line="288" w:lineRule="auto"/>
        <w:ind w:left="357"/>
        <w:rPr>
          <w:rFonts w:ascii="Arial" w:hAnsi="Arial" w:cs="Arial"/>
          <w:b/>
          <w:bCs/>
          <w:lang w:val="it-IT"/>
        </w:rPr>
      </w:pPr>
    </w:p>
    <w:p w:rsidR="00BF2ECE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BF2ECE">
        <w:rPr>
          <w:rFonts w:ascii="Arial" w:hAnsi="Arial" w:cs="Arial"/>
          <w:kern w:val="1"/>
          <w:u w:val="single"/>
          <w:lang w:val="it-IT" w:eastAsia="ar-SA"/>
        </w:rPr>
        <w:t>Barcellona, 17 Novembre 2015</w:t>
      </w:r>
      <w:r w:rsidRPr="00BF2ECE">
        <w:rPr>
          <w:rFonts w:ascii="Arial" w:hAnsi="Arial" w:cs="Arial"/>
          <w:kern w:val="1"/>
          <w:lang w:val="it-IT" w:eastAsia="ar-SA"/>
        </w:rPr>
        <w:t xml:space="preserve">. </w:t>
      </w:r>
      <w:r w:rsidRPr="00D819B5">
        <w:rPr>
          <w:rFonts w:ascii="Arial" w:hAnsi="Arial" w:cs="Arial"/>
          <w:kern w:val="1"/>
          <w:lang w:val="it-IT" w:eastAsia="ar-SA"/>
        </w:rPr>
        <w:t xml:space="preserve">Il Summit Mondiale dei Premi Nobel per la Pace 2015  si è concluso domenica scorsa,  </w:t>
      </w:r>
      <w:r>
        <w:rPr>
          <w:rFonts w:ascii="Arial" w:hAnsi="Arial" w:cs="Arial"/>
          <w:kern w:val="1"/>
          <w:lang w:val="it-IT" w:eastAsia="ar-SA"/>
        </w:rPr>
        <w:t>con le proposte dei</w:t>
      </w:r>
      <w:r w:rsidRPr="00D819B5">
        <w:rPr>
          <w:rFonts w:ascii="Arial" w:hAnsi="Arial" w:cs="Arial"/>
          <w:kern w:val="1"/>
          <w:lang w:val="it-IT" w:eastAsia="ar-SA"/>
        </w:rPr>
        <w:t xml:space="preserve"> partecipanti alla tre giorni </w:t>
      </w:r>
      <w:r>
        <w:rPr>
          <w:rFonts w:ascii="Arial" w:hAnsi="Arial" w:cs="Arial"/>
          <w:kern w:val="1"/>
          <w:lang w:val="it-IT" w:eastAsia="ar-SA"/>
        </w:rPr>
        <w:t xml:space="preserve">indirizzate a porre fine alla violenza nel </w:t>
      </w:r>
      <w:r w:rsidRPr="00D819B5">
        <w:rPr>
          <w:rFonts w:ascii="Arial" w:hAnsi="Arial" w:cs="Arial"/>
          <w:kern w:val="1"/>
          <w:lang w:val="it-IT" w:eastAsia="ar-SA"/>
        </w:rPr>
        <w:t>mondo.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D819B5">
        <w:rPr>
          <w:rFonts w:ascii="Arial" w:hAnsi="Arial" w:cs="Arial"/>
          <w:kern w:val="1"/>
          <w:lang w:val="it-IT" w:eastAsia="ar-SA"/>
        </w:rPr>
        <w:t xml:space="preserve">Oltre </w:t>
      </w:r>
      <w:r w:rsidR="00691157" w:rsidRPr="00691157">
        <w:rPr>
          <w:rFonts w:ascii="Arial" w:hAnsi="Arial" w:cs="Arial"/>
          <w:kern w:val="1"/>
          <w:lang w:val="it-IT" w:eastAsia="ar-SA"/>
        </w:rPr>
        <w:t>150 studenti</w:t>
      </w:r>
      <w:r w:rsidR="00691157">
        <w:rPr>
          <w:rFonts w:ascii="Arial" w:hAnsi="Arial" w:cs="Arial"/>
          <w:color w:val="0000FF"/>
          <w:kern w:val="1"/>
          <w:lang w:val="it-IT" w:eastAsia="ar-SA"/>
        </w:rPr>
        <w:t xml:space="preserve"> </w:t>
      </w:r>
      <w:r w:rsidR="00691157">
        <w:rPr>
          <w:rFonts w:ascii="Arial" w:hAnsi="Arial" w:cs="Arial"/>
          <w:kern w:val="1"/>
          <w:lang w:val="it-IT" w:eastAsia="ar-SA"/>
        </w:rPr>
        <w:t xml:space="preserve">si sono uniti </w:t>
      </w:r>
      <w:r w:rsidRPr="00D819B5">
        <w:rPr>
          <w:rFonts w:ascii="Arial" w:hAnsi="Arial" w:cs="Arial"/>
          <w:kern w:val="1"/>
          <w:lang w:val="it-IT" w:eastAsia="ar-SA"/>
        </w:rPr>
        <w:t xml:space="preserve">a Nobel come F. W. de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Klerk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,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Shirin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Ebadi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,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Tawakkol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 Karman e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Mairead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 M</w:t>
      </w:r>
      <w:bookmarkStart w:id="0" w:name="_GoBack"/>
      <w:bookmarkEnd w:id="0"/>
      <w:r w:rsidRPr="00D819B5">
        <w:rPr>
          <w:rFonts w:ascii="Arial" w:hAnsi="Arial" w:cs="Arial"/>
          <w:kern w:val="1"/>
          <w:lang w:val="it-IT" w:eastAsia="ar-SA"/>
        </w:rPr>
        <w:t xml:space="preserve">aguire </w:t>
      </w:r>
      <w:r>
        <w:rPr>
          <w:rFonts w:ascii="Arial" w:hAnsi="Arial" w:cs="Arial"/>
          <w:kern w:val="1"/>
          <w:lang w:val="it-IT" w:eastAsia="ar-SA"/>
        </w:rPr>
        <w:t xml:space="preserve">a </w:t>
      </w:r>
      <w:r w:rsidRPr="00D819B5">
        <w:rPr>
          <w:rFonts w:ascii="Arial" w:hAnsi="Arial" w:cs="Arial"/>
          <w:kern w:val="1"/>
          <w:lang w:val="it-IT" w:eastAsia="ar-SA"/>
        </w:rPr>
        <w:t xml:space="preserve"> Barcel</w:t>
      </w:r>
      <w:r>
        <w:rPr>
          <w:rFonts w:ascii="Arial" w:hAnsi="Arial" w:cs="Arial"/>
          <w:kern w:val="1"/>
          <w:lang w:val="it-IT" w:eastAsia="ar-SA"/>
        </w:rPr>
        <w:t>l</w:t>
      </w:r>
      <w:r w:rsidRPr="00D819B5">
        <w:rPr>
          <w:rFonts w:ascii="Arial" w:hAnsi="Arial" w:cs="Arial"/>
          <w:kern w:val="1"/>
          <w:lang w:val="it-IT" w:eastAsia="ar-SA"/>
        </w:rPr>
        <w:t>ona</w:t>
      </w:r>
      <w:r>
        <w:rPr>
          <w:rFonts w:ascii="Arial" w:hAnsi="Arial" w:cs="Arial"/>
          <w:kern w:val="1"/>
          <w:lang w:val="it-IT" w:eastAsia="ar-SA"/>
        </w:rPr>
        <w:t xml:space="preserve">  </w:t>
      </w:r>
      <w:r w:rsidRPr="00D819B5">
        <w:rPr>
          <w:rFonts w:ascii="Arial" w:hAnsi="Arial" w:cs="Arial"/>
          <w:kern w:val="1"/>
          <w:lang w:val="it-IT" w:eastAsia="ar-SA"/>
        </w:rPr>
        <w:t xml:space="preserve">per </w:t>
      </w:r>
      <w:r>
        <w:rPr>
          <w:rFonts w:ascii="Arial" w:hAnsi="Arial" w:cs="Arial"/>
          <w:kern w:val="1"/>
          <w:lang w:val="it-IT" w:eastAsia="ar-SA"/>
        </w:rPr>
        <w:t xml:space="preserve">analizzare un </w:t>
      </w:r>
      <w:r w:rsidRPr="00D819B5">
        <w:rPr>
          <w:rFonts w:ascii="Arial" w:hAnsi="Arial" w:cs="Arial"/>
          <w:kern w:val="1"/>
          <w:lang w:val="it-IT" w:eastAsia="ar-SA"/>
        </w:rPr>
        <w:t>tema particolarmente rilevante - "Difendere i rifugiati.</w:t>
      </w:r>
      <w:r>
        <w:rPr>
          <w:rFonts w:ascii="Arial" w:hAnsi="Arial" w:cs="Arial"/>
          <w:kern w:val="1"/>
          <w:lang w:val="it-IT" w:eastAsia="ar-SA"/>
        </w:rPr>
        <w:t xml:space="preserve"> Raggiungere la pace nel mondo.</w:t>
      </w:r>
      <w:r w:rsidRPr="00D819B5">
        <w:rPr>
          <w:rFonts w:ascii="Arial" w:hAnsi="Arial" w:cs="Arial"/>
          <w:kern w:val="1"/>
          <w:lang w:val="it-IT" w:eastAsia="ar-SA"/>
        </w:rPr>
        <w:t>"</w:t>
      </w:r>
    </w:p>
    <w:p w:rsidR="00BF2ECE" w:rsidRPr="00D819B5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D819B5">
        <w:rPr>
          <w:rFonts w:ascii="Arial" w:hAnsi="Arial" w:cs="Arial"/>
          <w:kern w:val="1"/>
          <w:lang w:val="it-IT" w:eastAsia="ar-SA"/>
        </w:rPr>
        <w:t xml:space="preserve">Nessun singolo evento </w:t>
      </w:r>
      <w:r>
        <w:rPr>
          <w:rFonts w:ascii="Arial" w:hAnsi="Arial" w:cs="Arial"/>
          <w:kern w:val="1"/>
          <w:lang w:val="it-IT" w:eastAsia="ar-SA"/>
        </w:rPr>
        <w:t>potrà mai da solo</w:t>
      </w:r>
      <w:r w:rsidRPr="00D819B5">
        <w:rPr>
          <w:rFonts w:ascii="Arial" w:hAnsi="Arial" w:cs="Arial"/>
          <w:kern w:val="1"/>
          <w:lang w:val="it-IT" w:eastAsia="ar-SA"/>
        </w:rPr>
        <w:t xml:space="preserve"> rendere i</w:t>
      </w:r>
      <w:r>
        <w:rPr>
          <w:rFonts w:ascii="Arial" w:hAnsi="Arial" w:cs="Arial"/>
          <w:kern w:val="1"/>
          <w:lang w:val="it-IT" w:eastAsia="ar-SA"/>
        </w:rPr>
        <w:t>l mondo un posto più tranquillo</w:t>
      </w:r>
      <w:r w:rsidRPr="00D819B5">
        <w:rPr>
          <w:rFonts w:ascii="Arial" w:hAnsi="Arial" w:cs="Arial"/>
          <w:kern w:val="1"/>
          <w:lang w:val="it-IT" w:eastAsia="ar-SA"/>
        </w:rPr>
        <w:t xml:space="preserve">. Tuttavia, in tempi come questi, un incontro di grandi menti, come abbiamo visto, </w:t>
      </w:r>
      <w:r>
        <w:rPr>
          <w:rFonts w:ascii="Arial" w:hAnsi="Arial" w:cs="Arial"/>
          <w:kern w:val="1"/>
          <w:lang w:val="it-IT" w:eastAsia="ar-SA"/>
        </w:rPr>
        <w:t xml:space="preserve">che si </w:t>
      </w:r>
      <w:r w:rsidRPr="00D819B5">
        <w:rPr>
          <w:rFonts w:ascii="Arial" w:hAnsi="Arial" w:cs="Arial"/>
          <w:kern w:val="1"/>
          <w:lang w:val="it-IT" w:eastAsia="ar-SA"/>
        </w:rPr>
        <w:t>scambia</w:t>
      </w:r>
      <w:r>
        <w:rPr>
          <w:rFonts w:ascii="Arial" w:hAnsi="Arial" w:cs="Arial"/>
          <w:kern w:val="1"/>
          <w:lang w:val="it-IT" w:eastAsia="ar-SA"/>
        </w:rPr>
        <w:t>no</w:t>
      </w:r>
      <w:r w:rsidRPr="00D819B5">
        <w:rPr>
          <w:rFonts w:ascii="Arial" w:hAnsi="Arial" w:cs="Arial"/>
          <w:kern w:val="1"/>
          <w:lang w:val="it-IT" w:eastAsia="ar-SA"/>
        </w:rPr>
        <w:t xml:space="preserve"> pareri e </w:t>
      </w:r>
      <w:r>
        <w:rPr>
          <w:rFonts w:ascii="Arial" w:hAnsi="Arial" w:cs="Arial"/>
          <w:kern w:val="1"/>
          <w:lang w:val="it-IT" w:eastAsia="ar-SA"/>
        </w:rPr>
        <w:t>idee</w:t>
      </w:r>
      <w:r w:rsidRPr="00D819B5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>è un’iniziativa  estremamente importante</w:t>
      </w:r>
      <w:r w:rsidRPr="00D819B5">
        <w:rPr>
          <w:rFonts w:ascii="Arial" w:hAnsi="Arial" w:cs="Arial"/>
          <w:kern w:val="1"/>
          <w:lang w:val="it-IT" w:eastAsia="ar-SA"/>
        </w:rPr>
        <w:t xml:space="preserve">", ha dichiarato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Yasuhiro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Aoyama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>, direttore generale Global Sales e Marketing di Mazda</w:t>
      </w:r>
      <w:r>
        <w:rPr>
          <w:rFonts w:ascii="Arial" w:hAnsi="Arial" w:cs="Arial"/>
          <w:kern w:val="1"/>
          <w:lang w:val="it-IT" w:eastAsia="ar-SA"/>
        </w:rPr>
        <w:t xml:space="preserve">, sponsor del Summit, </w:t>
      </w:r>
      <w:r w:rsidRPr="00D819B5">
        <w:rPr>
          <w:rFonts w:ascii="Arial" w:hAnsi="Arial" w:cs="Arial"/>
          <w:kern w:val="1"/>
          <w:lang w:val="it-IT" w:eastAsia="ar-SA"/>
        </w:rPr>
        <w:t xml:space="preserve"> durante la cer</w:t>
      </w:r>
      <w:r w:rsidR="0045436E">
        <w:rPr>
          <w:rFonts w:ascii="Arial" w:hAnsi="Arial" w:cs="Arial"/>
          <w:kern w:val="1"/>
          <w:lang w:val="it-IT" w:eastAsia="ar-SA"/>
        </w:rPr>
        <w:t xml:space="preserve">imonia di chiusura del vertice. </w:t>
      </w:r>
      <w:r w:rsidRPr="00D819B5">
        <w:rPr>
          <w:rFonts w:ascii="Arial" w:hAnsi="Arial" w:cs="Arial"/>
          <w:kern w:val="1"/>
          <w:lang w:val="it-IT" w:eastAsia="ar-SA"/>
        </w:rPr>
        <w:t>"</w:t>
      </w:r>
      <w:r>
        <w:rPr>
          <w:rFonts w:ascii="Arial" w:hAnsi="Arial" w:cs="Arial"/>
          <w:kern w:val="1"/>
          <w:lang w:val="it-IT" w:eastAsia="ar-SA"/>
        </w:rPr>
        <w:t>I t</w:t>
      </w:r>
      <w:r w:rsidRPr="00D819B5">
        <w:rPr>
          <w:rFonts w:ascii="Arial" w:hAnsi="Arial" w:cs="Arial"/>
          <w:kern w:val="1"/>
          <w:lang w:val="it-IT" w:eastAsia="ar-SA"/>
        </w:rPr>
        <w:t xml:space="preserve">erribili eventi </w:t>
      </w:r>
      <w:r>
        <w:rPr>
          <w:rFonts w:ascii="Arial" w:hAnsi="Arial" w:cs="Arial"/>
          <w:kern w:val="1"/>
          <w:lang w:val="it-IT" w:eastAsia="ar-SA"/>
        </w:rPr>
        <w:t>di</w:t>
      </w:r>
      <w:r w:rsidRPr="00D819B5">
        <w:rPr>
          <w:rFonts w:ascii="Arial" w:hAnsi="Arial" w:cs="Arial"/>
          <w:kern w:val="1"/>
          <w:lang w:val="it-IT" w:eastAsia="ar-SA"/>
        </w:rPr>
        <w:t xml:space="preserve"> venerdì a Parigi hanno confermato solo che la voce forte dei premi Nobel per la Pace e il loro grido per la pace è necessario ora più che mai."</w:t>
      </w:r>
    </w:p>
    <w:p w:rsidR="00BF2ECE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Il </w:t>
      </w:r>
      <w:r w:rsidRPr="00D819B5">
        <w:rPr>
          <w:rFonts w:ascii="Arial" w:hAnsi="Arial" w:cs="Arial"/>
          <w:kern w:val="1"/>
          <w:lang w:val="it-IT" w:eastAsia="ar-SA"/>
        </w:rPr>
        <w:t xml:space="preserve">vertice </w:t>
      </w:r>
      <w:r>
        <w:rPr>
          <w:rFonts w:ascii="Arial" w:hAnsi="Arial" w:cs="Arial"/>
          <w:kern w:val="1"/>
          <w:lang w:val="it-IT" w:eastAsia="ar-SA"/>
        </w:rPr>
        <w:t>è stato</w:t>
      </w:r>
      <w:r w:rsidRPr="00D819B5">
        <w:rPr>
          <w:rFonts w:ascii="Arial" w:hAnsi="Arial" w:cs="Arial"/>
          <w:kern w:val="1"/>
          <w:lang w:val="it-IT" w:eastAsia="ar-SA"/>
        </w:rPr>
        <w:t xml:space="preserve"> caratterizzato </w:t>
      </w:r>
      <w:r>
        <w:rPr>
          <w:rFonts w:ascii="Arial" w:hAnsi="Arial" w:cs="Arial"/>
          <w:kern w:val="1"/>
          <w:lang w:val="it-IT" w:eastAsia="ar-SA"/>
        </w:rPr>
        <w:t xml:space="preserve">da </w:t>
      </w:r>
      <w:r w:rsidRPr="00D819B5">
        <w:rPr>
          <w:rFonts w:ascii="Arial" w:hAnsi="Arial" w:cs="Arial"/>
          <w:kern w:val="1"/>
          <w:lang w:val="it-IT" w:eastAsia="ar-SA"/>
        </w:rPr>
        <w:t xml:space="preserve">un certo numero di sessioni </w:t>
      </w:r>
      <w:r>
        <w:rPr>
          <w:rFonts w:ascii="Arial" w:hAnsi="Arial" w:cs="Arial"/>
          <w:kern w:val="1"/>
          <w:lang w:val="it-IT" w:eastAsia="ar-SA"/>
        </w:rPr>
        <w:t xml:space="preserve">davvero </w:t>
      </w:r>
      <w:r w:rsidRPr="00D819B5">
        <w:rPr>
          <w:rFonts w:ascii="Arial" w:hAnsi="Arial" w:cs="Arial"/>
          <w:kern w:val="1"/>
          <w:lang w:val="it-IT" w:eastAsia="ar-SA"/>
        </w:rPr>
        <w:t>stimolanti. Per esempio, in "</w:t>
      </w:r>
      <w:r>
        <w:rPr>
          <w:rFonts w:ascii="Arial" w:hAnsi="Arial" w:cs="Arial"/>
          <w:kern w:val="1"/>
          <w:lang w:val="it-IT" w:eastAsia="ar-SA"/>
        </w:rPr>
        <w:t>Superare i muri</w:t>
      </w:r>
      <w:r w:rsidRPr="00D819B5">
        <w:rPr>
          <w:rFonts w:ascii="Arial" w:hAnsi="Arial" w:cs="Arial"/>
          <w:kern w:val="1"/>
          <w:lang w:val="it-IT" w:eastAsia="ar-SA"/>
        </w:rPr>
        <w:t xml:space="preserve"> per la libertà", una tavola rotonda </w:t>
      </w:r>
      <w:r>
        <w:rPr>
          <w:rFonts w:ascii="Arial" w:hAnsi="Arial" w:cs="Arial"/>
          <w:kern w:val="1"/>
          <w:lang w:val="it-IT" w:eastAsia="ar-SA"/>
        </w:rPr>
        <w:t xml:space="preserve">che si è svolta </w:t>
      </w:r>
      <w:r w:rsidRPr="00D819B5">
        <w:rPr>
          <w:rFonts w:ascii="Arial" w:hAnsi="Arial" w:cs="Arial"/>
          <w:kern w:val="1"/>
          <w:lang w:val="it-IT" w:eastAsia="ar-SA"/>
        </w:rPr>
        <w:t xml:space="preserve">Venerdì, Melissa Fleming </w:t>
      </w:r>
      <w:r>
        <w:rPr>
          <w:rFonts w:ascii="Arial" w:hAnsi="Arial" w:cs="Arial"/>
          <w:kern w:val="1"/>
          <w:lang w:val="it-IT" w:eastAsia="ar-SA"/>
        </w:rPr>
        <w:t xml:space="preserve">dell’Agenzia per i Rifugiati </w:t>
      </w:r>
      <w:r w:rsidRPr="00D819B5">
        <w:rPr>
          <w:rFonts w:ascii="Arial" w:hAnsi="Arial" w:cs="Arial"/>
          <w:kern w:val="1"/>
          <w:lang w:val="it-IT" w:eastAsia="ar-SA"/>
        </w:rPr>
        <w:t xml:space="preserve">UM (UNHCR) e tre </w:t>
      </w:r>
      <w:r>
        <w:rPr>
          <w:rFonts w:ascii="Arial" w:hAnsi="Arial" w:cs="Arial"/>
          <w:kern w:val="1"/>
          <w:lang w:val="it-IT" w:eastAsia="ar-SA"/>
        </w:rPr>
        <w:t>Nobel</w:t>
      </w:r>
      <w:r w:rsidRPr="00D819B5">
        <w:rPr>
          <w:rFonts w:ascii="Arial" w:hAnsi="Arial" w:cs="Arial"/>
          <w:kern w:val="1"/>
          <w:lang w:val="it-IT" w:eastAsia="ar-SA"/>
        </w:rPr>
        <w:t xml:space="preserve"> - de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Klerk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, Oscar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Arias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 Sanchez e Betty Williams - ha esaminato le opportunità </w:t>
      </w:r>
      <w:r>
        <w:rPr>
          <w:rFonts w:ascii="Arial" w:hAnsi="Arial" w:cs="Arial"/>
          <w:kern w:val="1"/>
          <w:lang w:val="it-IT" w:eastAsia="ar-SA"/>
        </w:rPr>
        <w:t xml:space="preserve">che i </w:t>
      </w:r>
      <w:r w:rsidRPr="00D819B5">
        <w:rPr>
          <w:rFonts w:ascii="Arial" w:hAnsi="Arial" w:cs="Arial"/>
          <w:kern w:val="1"/>
          <w:lang w:val="it-IT" w:eastAsia="ar-SA"/>
        </w:rPr>
        <w:t xml:space="preserve">rifugiati </w:t>
      </w:r>
      <w:r>
        <w:rPr>
          <w:rFonts w:ascii="Arial" w:hAnsi="Arial" w:cs="Arial"/>
          <w:kern w:val="1"/>
          <w:lang w:val="it-IT" w:eastAsia="ar-SA"/>
        </w:rPr>
        <w:t xml:space="preserve">possono </w:t>
      </w:r>
      <w:r>
        <w:rPr>
          <w:rFonts w:ascii="Arial" w:hAnsi="Arial" w:cs="Arial"/>
          <w:kern w:val="1"/>
          <w:lang w:val="it-IT" w:eastAsia="ar-SA"/>
        </w:rPr>
        <w:lastRenderedPageBreak/>
        <w:t>offrire alle</w:t>
      </w:r>
      <w:r w:rsidRPr="00D819B5">
        <w:rPr>
          <w:rFonts w:ascii="Arial" w:hAnsi="Arial" w:cs="Arial"/>
          <w:kern w:val="1"/>
          <w:lang w:val="it-IT" w:eastAsia="ar-SA"/>
        </w:rPr>
        <w:t xml:space="preserve"> nazioni ospitanti </w:t>
      </w:r>
      <w:r>
        <w:rPr>
          <w:rFonts w:ascii="Arial" w:hAnsi="Arial" w:cs="Arial"/>
          <w:kern w:val="1"/>
          <w:lang w:val="it-IT" w:eastAsia="ar-SA"/>
        </w:rPr>
        <w:t xml:space="preserve">grazie alle loro esperienze del passato. </w:t>
      </w:r>
      <w:r w:rsidRPr="00D819B5">
        <w:rPr>
          <w:rFonts w:ascii="Arial" w:hAnsi="Arial" w:cs="Arial"/>
          <w:kern w:val="1"/>
          <w:lang w:val="it-IT" w:eastAsia="ar-SA"/>
        </w:rPr>
        <w:t xml:space="preserve">Sabato scorso, </w:t>
      </w:r>
      <w:r>
        <w:rPr>
          <w:rFonts w:ascii="Arial" w:hAnsi="Arial" w:cs="Arial"/>
          <w:kern w:val="1"/>
          <w:lang w:val="it-IT" w:eastAsia="ar-SA"/>
        </w:rPr>
        <w:t>invece</w:t>
      </w:r>
      <w:r w:rsidRPr="00D819B5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l’incontro dal titolo </w:t>
      </w:r>
      <w:r w:rsidRPr="00D819B5">
        <w:rPr>
          <w:rFonts w:ascii="Arial" w:hAnsi="Arial" w:cs="Arial"/>
          <w:kern w:val="1"/>
          <w:lang w:val="it-IT" w:eastAsia="ar-SA"/>
        </w:rPr>
        <w:t xml:space="preserve">"Giustizia per il cambiamento globale" ha visto </w:t>
      </w:r>
      <w:r>
        <w:rPr>
          <w:rFonts w:ascii="Arial" w:hAnsi="Arial" w:cs="Arial"/>
          <w:kern w:val="1"/>
          <w:lang w:val="it-IT" w:eastAsia="ar-SA"/>
        </w:rPr>
        <w:t>personalità</w:t>
      </w:r>
      <w:r w:rsidRPr="00D819B5">
        <w:rPr>
          <w:rFonts w:ascii="Arial" w:hAnsi="Arial" w:cs="Arial"/>
          <w:kern w:val="1"/>
          <w:lang w:val="it-IT" w:eastAsia="ar-SA"/>
        </w:rPr>
        <w:t xml:space="preserve"> come David </w:t>
      </w:r>
      <w:proofErr w:type="spellStart"/>
      <w:r w:rsidRPr="00D819B5">
        <w:rPr>
          <w:rFonts w:ascii="Arial" w:hAnsi="Arial" w:cs="Arial"/>
          <w:kern w:val="1"/>
          <w:lang w:val="it-IT" w:eastAsia="ar-SA"/>
        </w:rPr>
        <w:t>Trimble</w:t>
      </w:r>
      <w:proofErr w:type="spellEnd"/>
      <w:r w:rsidRPr="00D819B5">
        <w:rPr>
          <w:rFonts w:ascii="Arial" w:hAnsi="Arial" w:cs="Arial"/>
          <w:kern w:val="1"/>
          <w:lang w:val="it-IT" w:eastAsia="ar-SA"/>
        </w:rPr>
        <w:t xml:space="preserve"> e Lech Walesa </w:t>
      </w:r>
      <w:r>
        <w:rPr>
          <w:rFonts w:ascii="Arial" w:hAnsi="Arial" w:cs="Arial"/>
          <w:kern w:val="1"/>
          <w:lang w:val="it-IT" w:eastAsia="ar-SA"/>
        </w:rPr>
        <w:t>discutere</w:t>
      </w:r>
      <w:r w:rsidRPr="00D819B5">
        <w:rPr>
          <w:rFonts w:ascii="Arial" w:hAnsi="Arial" w:cs="Arial"/>
          <w:kern w:val="1"/>
          <w:lang w:val="it-IT" w:eastAsia="ar-SA"/>
        </w:rPr>
        <w:t xml:space="preserve"> la necessità di riformare il sistema economico per consentire un</w:t>
      </w:r>
      <w:r>
        <w:rPr>
          <w:rFonts w:ascii="Arial" w:hAnsi="Arial" w:cs="Arial"/>
          <w:kern w:val="1"/>
          <w:lang w:val="it-IT" w:eastAsia="ar-SA"/>
        </w:rPr>
        <w:t xml:space="preserve">a visione </w:t>
      </w:r>
      <w:r w:rsidRPr="00D819B5">
        <w:rPr>
          <w:rFonts w:ascii="Arial" w:hAnsi="Arial" w:cs="Arial"/>
          <w:kern w:val="1"/>
          <w:lang w:val="it-IT" w:eastAsia="ar-SA"/>
        </w:rPr>
        <w:t xml:space="preserve"> più </w:t>
      </w:r>
      <w:r>
        <w:rPr>
          <w:rFonts w:ascii="Arial" w:hAnsi="Arial" w:cs="Arial"/>
          <w:kern w:val="1"/>
          <w:lang w:val="it-IT" w:eastAsia="ar-SA"/>
        </w:rPr>
        <w:t xml:space="preserve">a </w:t>
      </w:r>
      <w:r w:rsidRPr="00D819B5">
        <w:rPr>
          <w:rFonts w:ascii="Arial" w:hAnsi="Arial" w:cs="Arial"/>
          <w:kern w:val="1"/>
          <w:lang w:val="it-IT" w:eastAsia="ar-SA"/>
        </w:rPr>
        <w:t xml:space="preserve">lungo termine e </w:t>
      </w:r>
      <w:r>
        <w:rPr>
          <w:rFonts w:ascii="Arial" w:hAnsi="Arial" w:cs="Arial"/>
          <w:kern w:val="1"/>
          <w:lang w:val="it-IT" w:eastAsia="ar-SA"/>
        </w:rPr>
        <w:t>una</w:t>
      </w:r>
      <w:r w:rsidRPr="00D819B5">
        <w:rPr>
          <w:rFonts w:ascii="Arial" w:hAnsi="Arial" w:cs="Arial"/>
          <w:kern w:val="1"/>
          <w:lang w:val="it-IT" w:eastAsia="ar-SA"/>
        </w:rPr>
        <w:t xml:space="preserve"> prospettiva più umana.</w:t>
      </w:r>
    </w:p>
    <w:p w:rsidR="00BF2ECE" w:rsidRPr="00BF2ECE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A87F9D">
        <w:rPr>
          <w:rFonts w:ascii="Arial" w:hAnsi="Arial" w:cs="Arial"/>
          <w:kern w:val="1"/>
          <w:lang w:val="it-IT" w:eastAsia="ar-SA"/>
        </w:rPr>
        <w:t xml:space="preserve">In qualità di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Leading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 xml:space="preserve"> Partner dell’evento, Mazda ha fornito un support</w:t>
      </w:r>
      <w:r w:rsidR="0045436E">
        <w:rPr>
          <w:rFonts w:ascii="Arial" w:hAnsi="Arial" w:cs="Arial"/>
          <w:kern w:val="1"/>
          <w:lang w:val="it-IT" w:eastAsia="ar-SA"/>
        </w:rPr>
        <w:t>o</w:t>
      </w:r>
      <w:r w:rsidRPr="00A87F9D">
        <w:rPr>
          <w:rFonts w:ascii="Arial" w:hAnsi="Arial" w:cs="Arial"/>
          <w:kern w:val="1"/>
          <w:lang w:val="it-IT" w:eastAsia="ar-SA"/>
        </w:rPr>
        <w:t xml:space="preserve"> finanziario, oltre ad una flotta composta di Mazda6, CX-5, CX-3 </w:t>
      </w:r>
      <w:r>
        <w:rPr>
          <w:rFonts w:ascii="Arial" w:hAnsi="Arial" w:cs="Arial"/>
          <w:kern w:val="1"/>
          <w:lang w:val="it-IT" w:eastAsia="ar-SA"/>
        </w:rPr>
        <w:t>e</w:t>
      </w:r>
      <w:r w:rsidRPr="00A87F9D">
        <w:rPr>
          <w:rFonts w:ascii="Arial" w:hAnsi="Arial" w:cs="Arial"/>
          <w:kern w:val="1"/>
          <w:lang w:val="it-IT" w:eastAsia="ar-SA"/>
        </w:rPr>
        <w:t xml:space="preserve"> MX-5</w:t>
      </w:r>
      <w:r>
        <w:rPr>
          <w:rFonts w:ascii="Arial" w:hAnsi="Arial" w:cs="Arial"/>
          <w:kern w:val="1"/>
          <w:lang w:val="it-IT" w:eastAsia="ar-SA"/>
        </w:rPr>
        <w:t xml:space="preserve"> per i trasferimenti. Il Costruttore ha anche ospitato un workshop intitolato “Moderni strumenti di </w:t>
      </w:r>
      <w:proofErr w:type="spellStart"/>
      <w:r>
        <w:rPr>
          <w:rFonts w:ascii="Arial" w:hAnsi="Arial" w:cs="Arial"/>
          <w:kern w:val="1"/>
          <w:lang w:val="it-IT" w:eastAsia="ar-SA"/>
        </w:rPr>
        <w:t>Advocacy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”, nell’ambito di un programma rivolto ai giovani. La sessione di Venerdì pomeriggio ha visto presenti oltre 150 </w:t>
      </w:r>
      <w:r w:rsidRPr="00A87F9D">
        <w:rPr>
          <w:rFonts w:ascii="Arial" w:hAnsi="Arial" w:cs="Arial"/>
          <w:kern w:val="1"/>
          <w:lang w:val="it-IT" w:eastAsia="ar-SA"/>
        </w:rPr>
        <w:t xml:space="preserve"> studenti provenienti dalle principali Università Europee,  Americane e oltre. </w:t>
      </w:r>
      <w:r>
        <w:rPr>
          <w:rFonts w:ascii="Arial" w:hAnsi="Arial" w:cs="Arial"/>
          <w:kern w:val="1"/>
          <w:lang w:val="it-IT" w:eastAsia="ar-SA"/>
        </w:rPr>
        <w:t xml:space="preserve">E’ stata data loro l’opportunità di assistere ad un discorso da parte di </w:t>
      </w:r>
      <w:r w:rsidRPr="00A87F9D">
        <w:rPr>
          <w:rFonts w:ascii="Arial" w:hAnsi="Arial" w:cs="Arial"/>
          <w:kern w:val="1"/>
          <w:lang w:val="it-IT" w:eastAsia="ar-SA"/>
        </w:rPr>
        <w:t>F</w:t>
      </w:r>
      <w:r w:rsidR="00AE7746">
        <w:rPr>
          <w:rFonts w:ascii="Arial" w:hAnsi="Arial" w:cs="Arial"/>
          <w:kern w:val="1"/>
          <w:lang w:val="it-IT" w:eastAsia="ar-SA"/>
        </w:rPr>
        <w:t>.</w:t>
      </w:r>
      <w:r w:rsidRPr="00A87F9D">
        <w:rPr>
          <w:rFonts w:ascii="Arial" w:hAnsi="Arial" w:cs="Arial"/>
          <w:kern w:val="1"/>
          <w:lang w:val="it-IT" w:eastAsia="ar-SA"/>
        </w:rPr>
        <w:t>W</w:t>
      </w:r>
      <w:r w:rsidR="00AE7746">
        <w:rPr>
          <w:rFonts w:ascii="Arial" w:hAnsi="Arial" w:cs="Arial"/>
          <w:kern w:val="1"/>
          <w:lang w:val="it-IT" w:eastAsia="ar-SA"/>
        </w:rPr>
        <w:t>.</w:t>
      </w:r>
      <w:r w:rsidRPr="00A87F9D">
        <w:rPr>
          <w:rFonts w:ascii="Arial" w:hAnsi="Arial" w:cs="Arial"/>
          <w:kern w:val="1"/>
          <w:lang w:val="it-IT" w:eastAsia="ar-SA"/>
        </w:rPr>
        <w:t xml:space="preserve"> de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Klerk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 xml:space="preserve">, che </w:t>
      </w:r>
      <w:r>
        <w:rPr>
          <w:rFonts w:ascii="Arial" w:hAnsi="Arial" w:cs="Arial"/>
          <w:kern w:val="1"/>
          <w:lang w:val="it-IT" w:eastAsia="ar-SA"/>
        </w:rPr>
        <w:t xml:space="preserve">nel 1993, insieme a Nelson Mandela, si è aggiudicato il Premio Nobel per la Pace, </w:t>
      </w:r>
      <w:r w:rsidRPr="00A87F9D">
        <w:rPr>
          <w:rFonts w:ascii="Arial" w:hAnsi="Arial" w:cs="Arial"/>
          <w:kern w:val="1"/>
          <w:lang w:val="it-IT" w:eastAsia="ar-SA"/>
        </w:rPr>
        <w:t xml:space="preserve">per il loro ruolo nel porre fine all'apartheid in Sud Africa. Il suo discorso </w:t>
      </w:r>
      <w:r>
        <w:rPr>
          <w:rFonts w:ascii="Arial" w:hAnsi="Arial" w:cs="Arial"/>
          <w:kern w:val="1"/>
          <w:lang w:val="it-IT" w:eastAsia="ar-SA"/>
        </w:rPr>
        <w:t xml:space="preserve">si </w:t>
      </w:r>
      <w:r w:rsidRPr="00A87F9D">
        <w:rPr>
          <w:rFonts w:ascii="Arial" w:hAnsi="Arial" w:cs="Arial"/>
          <w:kern w:val="1"/>
          <w:lang w:val="it-IT" w:eastAsia="ar-SA"/>
        </w:rPr>
        <w:t xml:space="preserve">è concentrato sul ruolo della comunicazione in </w:t>
      </w:r>
      <w:r>
        <w:rPr>
          <w:rFonts w:ascii="Arial" w:hAnsi="Arial" w:cs="Arial"/>
          <w:kern w:val="1"/>
          <w:lang w:val="it-IT" w:eastAsia="ar-SA"/>
        </w:rPr>
        <w:t>una fase di transizione del suo P</w:t>
      </w:r>
      <w:r w:rsidRPr="00A87F9D">
        <w:rPr>
          <w:rFonts w:ascii="Arial" w:hAnsi="Arial" w:cs="Arial"/>
          <w:kern w:val="1"/>
          <w:lang w:val="it-IT" w:eastAsia="ar-SA"/>
        </w:rPr>
        <w:t xml:space="preserve">aese verso la </w:t>
      </w:r>
      <w:r>
        <w:rPr>
          <w:rFonts w:ascii="Arial" w:hAnsi="Arial" w:cs="Arial"/>
          <w:kern w:val="1"/>
          <w:lang w:val="it-IT" w:eastAsia="ar-SA"/>
        </w:rPr>
        <w:t xml:space="preserve">fine del razzismo. </w:t>
      </w:r>
      <w:r w:rsidRPr="00A87F9D">
        <w:rPr>
          <w:rFonts w:ascii="Arial" w:hAnsi="Arial" w:cs="Arial"/>
          <w:kern w:val="1"/>
          <w:lang w:val="it-IT" w:eastAsia="ar-SA"/>
        </w:rPr>
        <w:t xml:space="preserve">"Nel processo abbiamo appreso che le realtà nuove e migliori sono create non solo da ciò che facciamo, ma, </w:t>
      </w:r>
      <w:r>
        <w:rPr>
          <w:rFonts w:ascii="Arial" w:hAnsi="Arial" w:cs="Arial"/>
          <w:kern w:val="1"/>
          <w:lang w:val="it-IT" w:eastAsia="ar-SA"/>
        </w:rPr>
        <w:t>e questo è altrettan</w:t>
      </w:r>
      <w:r w:rsidRPr="00A87F9D">
        <w:rPr>
          <w:rFonts w:ascii="Arial" w:hAnsi="Arial" w:cs="Arial"/>
          <w:kern w:val="1"/>
          <w:lang w:val="it-IT" w:eastAsia="ar-SA"/>
        </w:rPr>
        <w:t>to important</w:t>
      </w:r>
      <w:r w:rsidR="0045436E">
        <w:rPr>
          <w:rFonts w:ascii="Arial" w:hAnsi="Arial" w:cs="Arial"/>
          <w:kern w:val="1"/>
          <w:lang w:val="it-IT" w:eastAsia="ar-SA"/>
        </w:rPr>
        <w:t>e, dal modo in cui comunichiamo</w:t>
      </w:r>
      <w:r w:rsidRPr="00A87F9D">
        <w:rPr>
          <w:rFonts w:ascii="Arial" w:hAnsi="Arial" w:cs="Arial"/>
          <w:kern w:val="1"/>
          <w:lang w:val="it-IT" w:eastAsia="ar-SA"/>
        </w:rPr>
        <w:t>", ha concluso.</w:t>
      </w:r>
      <w:r>
        <w:rPr>
          <w:rFonts w:ascii="Arial" w:hAnsi="Arial" w:cs="Arial"/>
          <w:kern w:val="1"/>
          <w:lang w:val="it-IT" w:eastAsia="ar-SA"/>
        </w:rPr>
        <w:t xml:space="preserve"> </w:t>
      </w:r>
    </w:p>
    <w:p w:rsidR="00BF2ECE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A87F9D">
        <w:rPr>
          <w:rFonts w:ascii="Arial" w:hAnsi="Arial" w:cs="Arial"/>
          <w:kern w:val="1"/>
          <w:lang w:val="it-IT" w:eastAsia="ar-SA"/>
        </w:rPr>
        <w:t xml:space="preserve">Il giornalista della BBC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Yalda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Hakim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 xml:space="preserve"> ha poi trattato il tema di come </w:t>
      </w:r>
      <w:r>
        <w:rPr>
          <w:rFonts w:ascii="Arial" w:hAnsi="Arial" w:cs="Arial"/>
          <w:kern w:val="1"/>
          <w:lang w:val="it-IT" w:eastAsia="ar-SA"/>
        </w:rPr>
        <w:t>comunicare</w:t>
      </w:r>
      <w:r w:rsidRPr="00A87F9D">
        <w:rPr>
          <w:rFonts w:ascii="Arial" w:hAnsi="Arial" w:cs="Arial"/>
          <w:kern w:val="1"/>
          <w:lang w:val="it-IT" w:eastAsia="ar-SA"/>
        </w:rPr>
        <w:t xml:space="preserve"> eventi strazianti che non sempre troviamo nei titoli dei giornali, come il linciaggio </w:t>
      </w:r>
      <w:r>
        <w:rPr>
          <w:rFonts w:ascii="Arial" w:hAnsi="Arial" w:cs="Arial"/>
          <w:kern w:val="1"/>
          <w:lang w:val="it-IT" w:eastAsia="ar-SA"/>
        </w:rPr>
        <w:t xml:space="preserve">a </w:t>
      </w:r>
      <w:r w:rsidRPr="00A87F9D">
        <w:rPr>
          <w:rFonts w:ascii="Arial" w:hAnsi="Arial" w:cs="Arial"/>
          <w:kern w:val="1"/>
          <w:lang w:val="it-IT" w:eastAsia="ar-SA"/>
        </w:rPr>
        <w:t xml:space="preserve">morte nel Marzo scorso di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Farkhunda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Malikzada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>, un</w:t>
      </w:r>
      <w:r>
        <w:rPr>
          <w:rFonts w:ascii="Arial" w:hAnsi="Arial" w:cs="Arial"/>
          <w:kern w:val="1"/>
          <w:lang w:val="it-IT" w:eastAsia="ar-SA"/>
        </w:rPr>
        <w:t xml:space="preserve">a donna afgana di 27 anni, rea di aver parlato contro un locale esponente religioso. </w:t>
      </w:r>
      <w:r w:rsidRPr="00A87F9D">
        <w:rPr>
          <w:rFonts w:ascii="Arial" w:hAnsi="Arial" w:cs="Arial"/>
          <w:kern w:val="1"/>
          <w:lang w:val="it-IT" w:eastAsia="ar-SA"/>
        </w:rPr>
        <w:t xml:space="preserve"> “Questo è solo un esempio di come una giovane che si esprime contro l’establishment  abbia dovuto fare </w:t>
      </w:r>
      <w:r>
        <w:rPr>
          <w:rFonts w:ascii="Arial" w:hAnsi="Arial" w:cs="Arial"/>
          <w:kern w:val="1"/>
          <w:lang w:val="it-IT" w:eastAsia="ar-SA"/>
        </w:rPr>
        <w:t>i</w:t>
      </w:r>
      <w:r w:rsidRPr="00A87F9D">
        <w:rPr>
          <w:rFonts w:ascii="Arial" w:hAnsi="Arial" w:cs="Arial"/>
          <w:kern w:val="1"/>
          <w:lang w:val="it-IT" w:eastAsia="ar-SA"/>
        </w:rPr>
        <w:t xml:space="preserve"> conti</w:t>
      </w:r>
      <w:r w:rsidRPr="00A87F9D">
        <w:rPr>
          <w:lang w:val="it-IT"/>
        </w:rPr>
        <w:t xml:space="preserve"> </w:t>
      </w:r>
      <w:r w:rsidRPr="00A87F9D">
        <w:rPr>
          <w:rFonts w:ascii="Arial" w:hAnsi="Arial" w:cs="Arial"/>
          <w:kern w:val="1"/>
          <w:lang w:val="it-IT" w:eastAsia="ar-SA"/>
        </w:rPr>
        <w:t>con</w:t>
      </w:r>
      <w:r>
        <w:rPr>
          <w:lang w:val="it-IT"/>
        </w:rPr>
        <w:t xml:space="preserve"> </w:t>
      </w:r>
      <w:r w:rsidRPr="00A87F9D">
        <w:rPr>
          <w:rFonts w:ascii="Arial" w:hAnsi="Arial" w:cs="Arial"/>
          <w:kern w:val="1"/>
          <w:lang w:val="it-IT" w:eastAsia="ar-SA"/>
        </w:rPr>
        <w:t xml:space="preserve">l'ira </w:t>
      </w:r>
      <w:r>
        <w:rPr>
          <w:rFonts w:ascii="Arial" w:hAnsi="Arial" w:cs="Arial"/>
          <w:kern w:val="1"/>
          <w:lang w:val="it-IT" w:eastAsia="ar-SA"/>
        </w:rPr>
        <w:t xml:space="preserve">dei locali </w:t>
      </w:r>
      <w:r w:rsidRPr="00A87F9D">
        <w:rPr>
          <w:rFonts w:ascii="Arial" w:hAnsi="Arial" w:cs="Arial"/>
          <w:kern w:val="1"/>
          <w:lang w:val="it-IT" w:eastAsia="ar-SA"/>
        </w:rPr>
        <w:t xml:space="preserve">studiosi religiosi” </w:t>
      </w:r>
      <w:r>
        <w:rPr>
          <w:rFonts w:ascii="Arial" w:hAnsi="Arial" w:cs="Arial"/>
          <w:kern w:val="1"/>
          <w:lang w:val="it-IT" w:eastAsia="ar-SA"/>
        </w:rPr>
        <w:t xml:space="preserve">ha spiegato </w:t>
      </w:r>
      <w:proofErr w:type="spellStart"/>
      <w:r w:rsidRPr="00A87F9D">
        <w:rPr>
          <w:rFonts w:ascii="Arial" w:hAnsi="Arial" w:cs="Arial"/>
          <w:kern w:val="1"/>
          <w:lang w:val="it-IT" w:eastAsia="ar-SA"/>
        </w:rPr>
        <w:t>Hakim</w:t>
      </w:r>
      <w:proofErr w:type="spellEnd"/>
      <w:r w:rsidRPr="00A87F9D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aggiungendo anche che i social media sono riusciti in seguito a questo episodio a mobilitare </w:t>
      </w:r>
      <w:r w:rsidRPr="00A87F9D">
        <w:rPr>
          <w:rStyle w:val="hps"/>
          <w:rFonts w:ascii="Arial" w:hAnsi="Arial" w:cs="Arial"/>
          <w:color w:val="222222"/>
          <w:lang w:val="it-IT"/>
        </w:rPr>
        <w:t>centinaia di donne</w:t>
      </w:r>
      <w:r w:rsidRPr="00A87F9D"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che sono scese</w:t>
      </w:r>
      <w:r w:rsidRPr="00A87F9D">
        <w:rPr>
          <w:rStyle w:val="hps"/>
          <w:rFonts w:ascii="Arial" w:hAnsi="Arial" w:cs="Arial"/>
          <w:color w:val="222222"/>
          <w:lang w:val="it-IT"/>
        </w:rPr>
        <w:t xml:space="preserve"> in</w:t>
      </w:r>
      <w:r w:rsidRPr="00A87F9D">
        <w:rPr>
          <w:rFonts w:ascii="Arial" w:hAnsi="Arial" w:cs="Arial"/>
          <w:color w:val="222222"/>
          <w:lang w:val="it-IT"/>
        </w:rPr>
        <w:t xml:space="preserve"> </w:t>
      </w:r>
      <w:r w:rsidRPr="00A87F9D">
        <w:rPr>
          <w:rStyle w:val="hps"/>
          <w:rFonts w:ascii="Arial" w:hAnsi="Arial" w:cs="Arial"/>
          <w:color w:val="222222"/>
          <w:lang w:val="it-IT"/>
        </w:rPr>
        <w:t>piazza per protestare contro</w:t>
      </w:r>
      <w:r w:rsidRPr="00A87F9D">
        <w:rPr>
          <w:rFonts w:ascii="Arial" w:hAnsi="Arial" w:cs="Arial"/>
          <w:color w:val="222222"/>
          <w:lang w:val="it-IT"/>
        </w:rPr>
        <w:t xml:space="preserve"> </w:t>
      </w:r>
      <w:r w:rsidR="00020E9A">
        <w:rPr>
          <w:rFonts w:ascii="Arial" w:hAnsi="Arial" w:cs="Arial"/>
          <w:color w:val="222222"/>
          <w:lang w:val="it-IT"/>
        </w:rPr>
        <w:t xml:space="preserve">questa morte assurda. </w:t>
      </w:r>
      <w:r>
        <w:rPr>
          <w:rFonts w:ascii="Arial" w:hAnsi="Arial" w:cs="Arial"/>
          <w:kern w:val="1"/>
          <w:lang w:val="it-IT" w:eastAsia="ar-SA"/>
        </w:rPr>
        <w:t>Dopo che</w:t>
      </w:r>
      <w:r>
        <w:rPr>
          <w:lang w:val="it-IT"/>
        </w:rPr>
        <w:t xml:space="preserve"> </w:t>
      </w:r>
      <w:r w:rsidRPr="00A41219">
        <w:rPr>
          <w:rFonts w:ascii="Arial" w:hAnsi="Arial" w:cs="Arial"/>
          <w:kern w:val="1"/>
          <w:lang w:val="it-IT" w:eastAsia="ar-SA"/>
        </w:rPr>
        <w:t xml:space="preserve"> Chris Burns </w:t>
      </w:r>
      <w:r>
        <w:rPr>
          <w:rFonts w:ascii="Arial" w:hAnsi="Arial" w:cs="Arial"/>
          <w:kern w:val="1"/>
          <w:lang w:val="it-IT" w:eastAsia="ar-SA"/>
        </w:rPr>
        <w:t xml:space="preserve">di </w:t>
      </w:r>
      <w:proofErr w:type="spellStart"/>
      <w:r w:rsidRPr="00A41219">
        <w:rPr>
          <w:rFonts w:ascii="Arial" w:hAnsi="Arial" w:cs="Arial"/>
          <w:kern w:val="1"/>
          <w:lang w:val="it-IT" w:eastAsia="ar-SA"/>
        </w:rPr>
        <w:t>Euronews</w:t>
      </w:r>
      <w:proofErr w:type="spellEnd"/>
      <w:r w:rsidRPr="00A41219">
        <w:rPr>
          <w:rFonts w:ascii="Arial" w:hAnsi="Arial" w:cs="Arial"/>
          <w:kern w:val="1"/>
          <w:lang w:val="it-IT" w:eastAsia="ar-SA"/>
        </w:rPr>
        <w:t xml:space="preserve"> ha </w:t>
      </w:r>
      <w:r>
        <w:rPr>
          <w:rFonts w:ascii="Arial" w:hAnsi="Arial" w:cs="Arial"/>
          <w:kern w:val="1"/>
          <w:lang w:val="it-IT" w:eastAsia="ar-SA"/>
        </w:rPr>
        <w:t>parlato di come la</w:t>
      </w:r>
      <w:r w:rsidRPr="00A41219">
        <w:rPr>
          <w:rFonts w:ascii="Arial" w:hAnsi="Arial" w:cs="Arial"/>
          <w:kern w:val="1"/>
          <w:lang w:val="it-IT" w:eastAsia="ar-SA"/>
        </w:rPr>
        <w:t xml:space="preserve">vorare con i media per promuovere iniziative altruistiche, i partecipanti hanno avuto il tempo di preparare e presentare le loro domande per </w:t>
      </w:r>
      <w:r>
        <w:rPr>
          <w:rFonts w:ascii="Arial" w:hAnsi="Arial" w:cs="Arial"/>
          <w:kern w:val="1"/>
          <w:lang w:val="it-IT" w:eastAsia="ar-SA"/>
        </w:rPr>
        <w:t xml:space="preserve">la </w:t>
      </w:r>
      <w:r>
        <w:rPr>
          <w:rFonts w:ascii="Arial" w:hAnsi="Arial" w:cs="Arial"/>
          <w:kern w:val="1"/>
          <w:lang w:val="it-IT" w:eastAsia="ar-SA"/>
        </w:rPr>
        <w:lastRenderedPageBreak/>
        <w:t>terza ed</w:t>
      </w:r>
      <w:r w:rsidR="00C86DF4">
        <w:rPr>
          <w:rFonts w:ascii="Arial" w:hAnsi="Arial" w:cs="Arial"/>
          <w:kern w:val="1"/>
          <w:lang w:val="it-IT" w:eastAsia="ar-SA"/>
        </w:rPr>
        <w:t>i</w:t>
      </w:r>
      <w:r>
        <w:rPr>
          <w:rFonts w:ascii="Arial" w:hAnsi="Arial" w:cs="Arial"/>
          <w:kern w:val="1"/>
          <w:lang w:val="it-IT" w:eastAsia="ar-SA"/>
        </w:rPr>
        <w:t xml:space="preserve">zione del Premio Annuale </w:t>
      </w:r>
      <w:r w:rsidR="00020E9A">
        <w:rPr>
          <w:rFonts w:ascii="Arial" w:hAnsi="Arial" w:cs="Arial"/>
          <w:kern w:val="1"/>
          <w:lang w:val="it-IT" w:eastAsia="ar-SA"/>
        </w:rPr>
        <w:t xml:space="preserve">Mazda </w:t>
      </w:r>
      <w:proofErr w:type="spellStart"/>
      <w:r w:rsidR="00020E9A">
        <w:rPr>
          <w:rFonts w:ascii="Arial" w:hAnsi="Arial" w:cs="Arial"/>
          <w:kern w:val="1"/>
          <w:lang w:val="it-IT" w:eastAsia="ar-SA"/>
        </w:rPr>
        <w:t>Make</w:t>
      </w:r>
      <w:proofErr w:type="spellEnd"/>
      <w:r w:rsidR="00020E9A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="00020E9A">
        <w:rPr>
          <w:rFonts w:ascii="Arial" w:hAnsi="Arial" w:cs="Arial"/>
          <w:kern w:val="1"/>
          <w:lang w:val="it-IT" w:eastAsia="ar-SA"/>
        </w:rPr>
        <w:t>Things</w:t>
      </w:r>
      <w:proofErr w:type="spellEnd"/>
      <w:r w:rsidR="00020E9A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="00020E9A">
        <w:rPr>
          <w:rFonts w:ascii="Arial" w:hAnsi="Arial" w:cs="Arial"/>
          <w:kern w:val="1"/>
          <w:lang w:val="it-IT" w:eastAsia="ar-SA"/>
        </w:rPr>
        <w:t>Better</w:t>
      </w:r>
      <w:proofErr w:type="spellEnd"/>
      <w:r w:rsidR="00020E9A">
        <w:rPr>
          <w:rFonts w:ascii="Arial" w:hAnsi="Arial" w:cs="Arial"/>
          <w:kern w:val="1"/>
          <w:lang w:val="it-IT" w:eastAsia="ar-SA"/>
        </w:rPr>
        <w:t xml:space="preserve"> Award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BF2ECE" w:rsidRPr="00BF2ECE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La giuria a Gennaio selezionerà una lista di finalisti dalle oltre 50 iscrizioni arrivate, mentre il vincitore verrà annunciato in primavera. Interpretando in maniera eccellente lo spirito challenger di Mazda </w:t>
      </w:r>
      <w:r w:rsidR="00C86DF4">
        <w:rPr>
          <w:rFonts w:ascii="Arial" w:hAnsi="Arial" w:cs="Arial"/>
          <w:kern w:val="1"/>
          <w:lang w:val="it-IT" w:eastAsia="ar-SA"/>
        </w:rPr>
        <w:t xml:space="preserve">come azienda di </w:t>
      </w:r>
      <w:r w:rsidRPr="00A41219">
        <w:rPr>
          <w:rFonts w:ascii="Arial" w:hAnsi="Arial" w:cs="Arial"/>
          <w:kern w:val="1"/>
          <w:lang w:val="it-IT" w:eastAsia="ar-SA"/>
        </w:rPr>
        <w:t xml:space="preserve">Hiroshima, il premio </w:t>
      </w:r>
      <w:r>
        <w:rPr>
          <w:rFonts w:ascii="Arial" w:hAnsi="Arial" w:cs="Arial"/>
          <w:kern w:val="1"/>
          <w:lang w:val="it-IT" w:eastAsia="ar-SA"/>
        </w:rPr>
        <w:t xml:space="preserve">di </w:t>
      </w:r>
      <w:r w:rsidRPr="00A41219">
        <w:rPr>
          <w:rFonts w:ascii="Arial" w:hAnsi="Arial" w:cs="Arial"/>
          <w:kern w:val="1"/>
          <w:lang w:val="it-IT" w:eastAsia="ar-SA"/>
        </w:rPr>
        <w:t xml:space="preserve">€ 10.000 </w:t>
      </w:r>
      <w:r>
        <w:rPr>
          <w:rFonts w:ascii="Arial" w:hAnsi="Arial" w:cs="Arial"/>
          <w:kern w:val="1"/>
          <w:lang w:val="it-IT" w:eastAsia="ar-SA"/>
        </w:rPr>
        <w:t>andrà alla</w:t>
      </w:r>
      <w:r w:rsidRPr="00A41219">
        <w:rPr>
          <w:rFonts w:ascii="Arial" w:hAnsi="Arial" w:cs="Arial"/>
          <w:kern w:val="1"/>
          <w:lang w:val="it-IT" w:eastAsia="ar-SA"/>
        </w:rPr>
        <w:t xml:space="preserve"> proposta </w:t>
      </w:r>
      <w:r>
        <w:rPr>
          <w:rFonts w:ascii="Arial" w:hAnsi="Arial" w:cs="Arial"/>
          <w:kern w:val="1"/>
          <w:lang w:val="it-IT" w:eastAsia="ar-SA"/>
        </w:rPr>
        <w:t xml:space="preserve">su </w:t>
      </w:r>
      <w:r w:rsidRPr="00A41219">
        <w:rPr>
          <w:rFonts w:ascii="Arial" w:hAnsi="Arial" w:cs="Arial"/>
          <w:kern w:val="1"/>
          <w:lang w:val="it-IT" w:eastAsia="ar-SA"/>
        </w:rPr>
        <w:t xml:space="preserve">fare il miglior uso </w:t>
      </w:r>
      <w:r>
        <w:rPr>
          <w:rFonts w:ascii="Arial" w:hAnsi="Arial" w:cs="Arial"/>
          <w:kern w:val="1"/>
          <w:lang w:val="it-IT" w:eastAsia="ar-SA"/>
        </w:rPr>
        <w:t>dei</w:t>
      </w:r>
      <w:r w:rsidRPr="00A41219">
        <w:rPr>
          <w:rFonts w:ascii="Arial" w:hAnsi="Arial" w:cs="Arial"/>
          <w:kern w:val="1"/>
          <w:lang w:val="it-IT" w:eastAsia="ar-SA"/>
        </w:rPr>
        <w:t xml:space="preserve"> moderni strumenti di sensibilizzazione, per </w:t>
      </w:r>
      <w:r>
        <w:rPr>
          <w:rFonts w:ascii="Arial" w:hAnsi="Arial" w:cs="Arial"/>
          <w:kern w:val="1"/>
          <w:lang w:val="it-IT" w:eastAsia="ar-SA"/>
        </w:rPr>
        <w:t xml:space="preserve">realizzare </w:t>
      </w:r>
      <w:r w:rsidRPr="00A41219">
        <w:rPr>
          <w:rFonts w:ascii="Arial" w:hAnsi="Arial" w:cs="Arial"/>
          <w:kern w:val="1"/>
          <w:lang w:val="it-IT" w:eastAsia="ar-SA"/>
        </w:rPr>
        <w:t xml:space="preserve"> un cambiamento positivo nel mondo.</w:t>
      </w:r>
    </w:p>
    <w:p w:rsidR="00BF2ECE" w:rsidRDefault="00BF2ECE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A41219">
        <w:rPr>
          <w:rFonts w:ascii="Arial" w:hAnsi="Arial" w:cs="Arial"/>
          <w:kern w:val="1"/>
          <w:lang w:val="it-IT" w:eastAsia="ar-SA"/>
        </w:rPr>
        <w:t>“</w:t>
      </w:r>
      <w:r>
        <w:rPr>
          <w:rFonts w:ascii="Arial" w:hAnsi="Arial" w:cs="Arial"/>
          <w:kern w:val="1"/>
          <w:lang w:val="it-IT" w:eastAsia="ar-SA"/>
        </w:rPr>
        <w:t xml:space="preserve">La </w:t>
      </w:r>
      <w:r w:rsidRPr="00A41219">
        <w:rPr>
          <w:rFonts w:ascii="Arial" w:hAnsi="Arial" w:cs="Arial"/>
          <w:kern w:val="1"/>
          <w:lang w:val="it-IT" w:eastAsia="ar-SA"/>
        </w:rPr>
        <w:t xml:space="preserve">Leadership </w:t>
      </w:r>
      <w:r>
        <w:rPr>
          <w:rFonts w:ascii="Arial" w:hAnsi="Arial" w:cs="Arial"/>
          <w:kern w:val="1"/>
          <w:lang w:val="it-IT" w:eastAsia="ar-SA"/>
        </w:rPr>
        <w:t xml:space="preserve">è qualcosa che si impara, </w:t>
      </w:r>
      <w:r w:rsidRPr="00A41219">
        <w:rPr>
          <w:rFonts w:ascii="Arial" w:hAnsi="Arial" w:cs="Arial"/>
          <w:kern w:val="1"/>
          <w:lang w:val="it-IT" w:eastAsia="ar-SA"/>
        </w:rPr>
        <w:t xml:space="preserve">e </w:t>
      </w:r>
      <w:r>
        <w:rPr>
          <w:rFonts w:ascii="Arial" w:hAnsi="Arial" w:cs="Arial"/>
          <w:kern w:val="1"/>
          <w:lang w:val="it-IT" w:eastAsia="ar-SA"/>
        </w:rPr>
        <w:t xml:space="preserve">da </w:t>
      </w:r>
      <w:r w:rsidRPr="00A41219">
        <w:rPr>
          <w:rFonts w:ascii="Arial" w:hAnsi="Arial" w:cs="Arial"/>
          <w:kern w:val="1"/>
          <w:lang w:val="it-IT" w:eastAsia="ar-SA"/>
        </w:rPr>
        <w:t xml:space="preserve">chi meglio </w:t>
      </w:r>
      <w:r>
        <w:rPr>
          <w:rFonts w:ascii="Arial" w:hAnsi="Arial" w:cs="Arial"/>
          <w:kern w:val="1"/>
          <w:lang w:val="it-IT" w:eastAsia="ar-SA"/>
        </w:rPr>
        <w:t>che dai vincitori di un Premio Nobel si può trarre un insegnamento, grazie alla loro comprovata esperienza nello sfidare le regole costituite</w:t>
      </w:r>
      <w:r w:rsidR="00C86DF4">
        <w:rPr>
          <w:rFonts w:ascii="Arial" w:hAnsi="Arial" w:cs="Arial"/>
          <w:kern w:val="1"/>
          <w:lang w:val="it-IT" w:eastAsia="ar-SA"/>
        </w:rPr>
        <w:t>”</w:t>
      </w:r>
      <w:r>
        <w:rPr>
          <w:rFonts w:ascii="Arial" w:hAnsi="Arial" w:cs="Arial"/>
          <w:kern w:val="1"/>
          <w:lang w:val="it-IT" w:eastAsia="ar-SA"/>
        </w:rPr>
        <w:t xml:space="preserve">, ha commentato il </w:t>
      </w:r>
      <w:r w:rsidRPr="00A41219">
        <w:rPr>
          <w:rFonts w:ascii="Arial" w:hAnsi="Arial" w:cs="Arial"/>
          <w:kern w:val="1"/>
          <w:lang w:val="it-IT" w:eastAsia="ar-SA"/>
        </w:rPr>
        <w:t xml:space="preserve">Presidente e CEO </w:t>
      </w:r>
      <w:r>
        <w:rPr>
          <w:rFonts w:ascii="Arial" w:hAnsi="Arial" w:cs="Arial"/>
          <w:kern w:val="1"/>
          <w:lang w:val="it-IT" w:eastAsia="ar-SA"/>
        </w:rPr>
        <w:t xml:space="preserve">di Mazda </w:t>
      </w:r>
      <w:r w:rsidR="00020E9A">
        <w:rPr>
          <w:rFonts w:ascii="Arial" w:hAnsi="Arial" w:cs="Arial"/>
          <w:kern w:val="1"/>
          <w:lang w:val="it-IT" w:eastAsia="ar-SA"/>
        </w:rPr>
        <w:t xml:space="preserve">Jeff </w:t>
      </w:r>
      <w:proofErr w:type="spellStart"/>
      <w:r w:rsidR="00020E9A">
        <w:rPr>
          <w:rFonts w:ascii="Arial" w:hAnsi="Arial" w:cs="Arial"/>
          <w:kern w:val="1"/>
          <w:lang w:val="it-IT" w:eastAsia="ar-SA"/>
        </w:rPr>
        <w:t>Guyton</w:t>
      </w:r>
      <w:proofErr w:type="spellEnd"/>
      <w:r w:rsidR="00020E9A">
        <w:rPr>
          <w:rFonts w:ascii="Arial" w:hAnsi="Arial" w:cs="Arial"/>
          <w:kern w:val="1"/>
          <w:lang w:val="it-IT" w:eastAsia="ar-SA"/>
        </w:rPr>
        <w:t>. “</w:t>
      </w:r>
      <w:r w:rsidRPr="00A41219">
        <w:rPr>
          <w:rFonts w:ascii="Arial" w:hAnsi="Arial" w:cs="Arial"/>
          <w:kern w:val="1"/>
          <w:lang w:val="it-IT" w:eastAsia="ar-SA"/>
        </w:rPr>
        <w:t>Siamo felici di contribuire ad aprire la strada ad una nuova generazione di leader, incoraggiando i giovani ad agire</w:t>
      </w:r>
      <w:r w:rsidR="00020E9A">
        <w:rPr>
          <w:rFonts w:ascii="Arial" w:hAnsi="Arial" w:cs="Arial"/>
          <w:kern w:val="1"/>
          <w:lang w:val="it-IT" w:eastAsia="ar-SA"/>
        </w:rPr>
        <w:t>”</w:t>
      </w:r>
      <w:r w:rsidR="00C86DF4">
        <w:rPr>
          <w:rFonts w:ascii="Arial" w:hAnsi="Arial" w:cs="Arial"/>
          <w:kern w:val="1"/>
          <w:lang w:val="it-IT" w:eastAsia="ar-SA"/>
        </w:rPr>
        <w:t>.</w:t>
      </w:r>
    </w:p>
    <w:p w:rsidR="00020E9A" w:rsidRPr="00A41219" w:rsidRDefault="00020E9A" w:rsidP="00BF2ECE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BF2ECE" w:rsidRPr="0012352F" w:rsidRDefault="00BF2ECE" w:rsidP="00BF2ECE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2268C4" w:rsidRDefault="002268C4" w:rsidP="00BF2ECE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</w:p>
    <w:sectPr w:rsidR="002268C4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472" w:rsidRDefault="00571472">
      <w:r>
        <w:separator/>
      </w:r>
    </w:p>
  </w:endnote>
  <w:endnote w:type="continuationSeparator" w:id="0">
    <w:p w:rsidR="00571472" w:rsidRDefault="0057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26E85">
      <w:rPr>
        <w:rFonts w:ascii="Arial" w:hAnsi="Arial" w:cs="Arial"/>
        <w:b/>
        <w:color w:val="000080"/>
        <w:sz w:val="22"/>
        <w:lang w:val="it-IT"/>
      </w:rPr>
      <w:t>5</w:t>
    </w:r>
    <w:r w:rsidR="00BF2ECE">
      <w:rPr>
        <w:rFonts w:ascii="Arial" w:hAnsi="Arial" w:cs="Arial"/>
        <w:b/>
        <w:color w:val="000080"/>
        <w:sz w:val="22"/>
        <w:lang w:val="it-IT"/>
      </w:rPr>
      <w:t>8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472" w:rsidRDefault="00571472">
      <w:r>
        <w:separator/>
      </w:r>
    </w:p>
  </w:footnote>
  <w:footnote w:type="continuationSeparator" w:id="0">
    <w:p w:rsidR="00571472" w:rsidRDefault="00571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61B6EB37" wp14:editId="416A8727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2ECFCBC5" wp14:editId="74C90DEB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136F3"/>
    <w:multiLevelType w:val="hybridMultilevel"/>
    <w:tmpl w:val="9AD8E8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E02EB"/>
    <w:multiLevelType w:val="hybridMultilevel"/>
    <w:tmpl w:val="8CB68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20E9A"/>
    <w:rsid w:val="00021620"/>
    <w:rsid w:val="00032734"/>
    <w:rsid w:val="00037691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0C6B"/>
    <w:rsid w:val="000C1DAB"/>
    <w:rsid w:val="000C42C5"/>
    <w:rsid w:val="000C4D22"/>
    <w:rsid w:val="000D1EF5"/>
    <w:rsid w:val="000D2C4E"/>
    <w:rsid w:val="000D547C"/>
    <w:rsid w:val="000D6466"/>
    <w:rsid w:val="000F0073"/>
    <w:rsid w:val="000F7558"/>
    <w:rsid w:val="00102A9F"/>
    <w:rsid w:val="00103908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646C5"/>
    <w:rsid w:val="00176B6A"/>
    <w:rsid w:val="0018220D"/>
    <w:rsid w:val="00193050"/>
    <w:rsid w:val="001A39CE"/>
    <w:rsid w:val="001B51F3"/>
    <w:rsid w:val="001C2B1D"/>
    <w:rsid w:val="001C5A54"/>
    <w:rsid w:val="001E6441"/>
    <w:rsid w:val="001F0C6F"/>
    <w:rsid w:val="001F250B"/>
    <w:rsid w:val="00205DCB"/>
    <w:rsid w:val="00223D6B"/>
    <w:rsid w:val="002268C4"/>
    <w:rsid w:val="002349F1"/>
    <w:rsid w:val="002371D2"/>
    <w:rsid w:val="00243F06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D3BDF"/>
    <w:rsid w:val="002E4AEB"/>
    <w:rsid w:val="002E7EDA"/>
    <w:rsid w:val="00304962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117"/>
    <w:rsid w:val="003B545C"/>
    <w:rsid w:val="003D208B"/>
    <w:rsid w:val="003E307E"/>
    <w:rsid w:val="003E30DA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5436E"/>
    <w:rsid w:val="004633DB"/>
    <w:rsid w:val="004637AB"/>
    <w:rsid w:val="004706F8"/>
    <w:rsid w:val="00471B6C"/>
    <w:rsid w:val="004746DD"/>
    <w:rsid w:val="00475540"/>
    <w:rsid w:val="0047582C"/>
    <w:rsid w:val="00494622"/>
    <w:rsid w:val="004976EA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637E"/>
    <w:rsid w:val="0055714D"/>
    <w:rsid w:val="005629AC"/>
    <w:rsid w:val="005629E0"/>
    <w:rsid w:val="0057008B"/>
    <w:rsid w:val="0057052C"/>
    <w:rsid w:val="00571472"/>
    <w:rsid w:val="0057258C"/>
    <w:rsid w:val="00575A6C"/>
    <w:rsid w:val="00580F9C"/>
    <w:rsid w:val="00586A13"/>
    <w:rsid w:val="00587375"/>
    <w:rsid w:val="00587D7C"/>
    <w:rsid w:val="00597F95"/>
    <w:rsid w:val="005A3138"/>
    <w:rsid w:val="005A3FE3"/>
    <w:rsid w:val="005A4517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0E27"/>
    <w:rsid w:val="00633D21"/>
    <w:rsid w:val="00633E3B"/>
    <w:rsid w:val="0064115A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1157"/>
    <w:rsid w:val="00694AA7"/>
    <w:rsid w:val="006A1712"/>
    <w:rsid w:val="006A1AFA"/>
    <w:rsid w:val="006A6740"/>
    <w:rsid w:val="006A6F92"/>
    <w:rsid w:val="006B17CA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4601"/>
    <w:rsid w:val="007654A7"/>
    <w:rsid w:val="00771E4E"/>
    <w:rsid w:val="0078340A"/>
    <w:rsid w:val="007B16B4"/>
    <w:rsid w:val="007C5F70"/>
    <w:rsid w:val="007E3017"/>
    <w:rsid w:val="007F5806"/>
    <w:rsid w:val="0080478A"/>
    <w:rsid w:val="0080546F"/>
    <w:rsid w:val="00805A5E"/>
    <w:rsid w:val="00813301"/>
    <w:rsid w:val="0082762D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68B"/>
    <w:rsid w:val="008B0D7D"/>
    <w:rsid w:val="008B30AA"/>
    <w:rsid w:val="008B444A"/>
    <w:rsid w:val="008B7E69"/>
    <w:rsid w:val="008C325A"/>
    <w:rsid w:val="008C3FF8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29C8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1D9A"/>
    <w:rsid w:val="00A24428"/>
    <w:rsid w:val="00A35C36"/>
    <w:rsid w:val="00A51A2E"/>
    <w:rsid w:val="00A624B4"/>
    <w:rsid w:val="00A638B4"/>
    <w:rsid w:val="00A65199"/>
    <w:rsid w:val="00A70D7D"/>
    <w:rsid w:val="00A760E2"/>
    <w:rsid w:val="00A76C47"/>
    <w:rsid w:val="00A80D5B"/>
    <w:rsid w:val="00A814B2"/>
    <w:rsid w:val="00A843D5"/>
    <w:rsid w:val="00A92914"/>
    <w:rsid w:val="00AB6DE1"/>
    <w:rsid w:val="00AC39F4"/>
    <w:rsid w:val="00AC7E9A"/>
    <w:rsid w:val="00AD2CDF"/>
    <w:rsid w:val="00AE4D95"/>
    <w:rsid w:val="00AE7746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02BB"/>
    <w:rsid w:val="00B924EF"/>
    <w:rsid w:val="00BA1524"/>
    <w:rsid w:val="00BB1BF6"/>
    <w:rsid w:val="00BB5DB8"/>
    <w:rsid w:val="00BB6C4B"/>
    <w:rsid w:val="00BD06E8"/>
    <w:rsid w:val="00BD12D8"/>
    <w:rsid w:val="00BE209E"/>
    <w:rsid w:val="00BF0975"/>
    <w:rsid w:val="00BF16CE"/>
    <w:rsid w:val="00BF2E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86DF4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5FE4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C1A34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57787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A5D38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26E85"/>
    <w:rsid w:val="00F30A37"/>
    <w:rsid w:val="00F44F98"/>
    <w:rsid w:val="00F46E62"/>
    <w:rsid w:val="00F4771F"/>
    <w:rsid w:val="00F50DA1"/>
    <w:rsid w:val="00F5464E"/>
    <w:rsid w:val="00F564D0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C6A48"/>
    <w:rsid w:val="00FE0265"/>
    <w:rsid w:val="00FE3824"/>
    <w:rsid w:val="00FF30A0"/>
    <w:rsid w:val="00FF46B9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E694-EAF3-4B18-B46F-B029F5B5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62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29</cp:revision>
  <cp:lastPrinted>2014-12-02T12:37:00Z</cp:lastPrinted>
  <dcterms:created xsi:type="dcterms:W3CDTF">2015-10-16T10:48:00Z</dcterms:created>
  <dcterms:modified xsi:type="dcterms:W3CDTF">2015-11-17T09:22:00Z</dcterms:modified>
</cp:coreProperties>
</file>