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452B6" w14:textId="77777777" w:rsidR="00963E45" w:rsidRPr="00963E45" w:rsidRDefault="00963E45" w:rsidP="00963E45">
      <w:pPr>
        <w:jc w:val="center"/>
        <w:rPr>
          <w:rFonts w:ascii="Interstate Mazda Regular" w:hAnsi="Interstate Mazda Regular"/>
          <w:b/>
          <w:sz w:val="32"/>
          <w:szCs w:val="32"/>
          <w:lang w:val="fr-FR"/>
        </w:rPr>
      </w:pPr>
      <w:r w:rsidRPr="00963E45">
        <w:rPr>
          <w:rFonts w:ascii="Interstate Mazda Regular" w:hAnsi="Interstate Mazda Regular"/>
          <w:b/>
          <w:sz w:val="32"/>
          <w:szCs w:val="32"/>
          <w:lang w:val="fr-FR"/>
        </w:rPr>
        <w:t>Mazda établit un nouveau record</w:t>
      </w:r>
    </w:p>
    <w:p w14:paraId="07E5FDF8" w14:textId="77777777" w:rsidR="00963E45" w:rsidRDefault="00963E45" w:rsidP="00963E45">
      <w:pPr>
        <w:jc w:val="center"/>
        <w:rPr>
          <w:rFonts w:ascii="Interstate Mazda Regular" w:hAnsi="Interstate Mazda Regular"/>
          <w:b/>
          <w:sz w:val="32"/>
          <w:szCs w:val="32"/>
          <w:lang w:val="fr-FR"/>
        </w:rPr>
      </w:pPr>
      <w:r w:rsidRPr="00963E45">
        <w:rPr>
          <w:rFonts w:ascii="Interstate Mazda Regular" w:hAnsi="Interstate Mazda Regular"/>
          <w:b/>
          <w:sz w:val="32"/>
          <w:szCs w:val="32"/>
          <w:lang w:val="fr-FR"/>
        </w:rPr>
        <w:t>de ventes mondiales au premier trimestre</w:t>
      </w:r>
    </w:p>
    <w:p w14:paraId="1E10DCC7" w14:textId="77777777" w:rsidR="00963E45" w:rsidRPr="00963E45" w:rsidRDefault="00963E45" w:rsidP="00963E45">
      <w:pPr>
        <w:jc w:val="center"/>
        <w:rPr>
          <w:rFonts w:ascii="Interstate Mazda Regular" w:hAnsi="Interstate Mazda Regular"/>
          <w:b/>
          <w:sz w:val="32"/>
          <w:szCs w:val="32"/>
          <w:lang w:val="fr-FR"/>
        </w:rPr>
      </w:pPr>
    </w:p>
    <w:p w14:paraId="1D4CC23A" w14:textId="77777777" w:rsidR="00963E45" w:rsidRDefault="00963E45" w:rsidP="00963E45">
      <w:pPr>
        <w:ind w:left="284" w:hanging="284"/>
        <w:rPr>
          <w:rFonts w:ascii="Interstate Mazda Regular" w:hAnsi="Interstate Mazda Regular"/>
          <w:sz w:val="20"/>
          <w:szCs w:val="20"/>
          <w:lang w:val="fr-FR"/>
        </w:rPr>
      </w:pPr>
      <w:r w:rsidRPr="00963E45">
        <w:rPr>
          <w:rFonts w:ascii="Interstate Mazda Regular" w:hAnsi="Interstate Mazda Regular"/>
          <w:sz w:val="20"/>
          <w:szCs w:val="20"/>
          <w:lang w:val="fr-FR"/>
        </w:rPr>
        <w:t>•</w:t>
      </w:r>
      <w:r w:rsidRPr="00963E45">
        <w:rPr>
          <w:rFonts w:ascii="Interstate Mazda Regular" w:hAnsi="Interstate Mazda Regular"/>
          <w:sz w:val="20"/>
          <w:szCs w:val="20"/>
          <w:lang w:val="fr-FR"/>
        </w:rPr>
        <w:tab/>
        <w:t>Suite au lancement de nouveaux modèles, les ventes de Mazda ont atteint un nouveau sommet au premier trimestre</w:t>
      </w:r>
      <w:r w:rsidRPr="00963E45">
        <w:rPr>
          <w:rFonts w:ascii="Interstate Mazda Regular" w:hAnsi="Interstate Mazda Regular"/>
          <w:sz w:val="20"/>
          <w:szCs w:val="20"/>
          <w:lang w:val="fr-FR"/>
        </w:rPr>
        <w:br/>
      </w:r>
    </w:p>
    <w:p w14:paraId="57C46879" w14:textId="77777777" w:rsidR="00963E45" w:rsidRPr="00963E45" w:rsidRDefault="00963E45" w:rsidP="00963E45">
      <w:pPr>
        <w:ind w:left="284" w:hanging="284"/>
        <w:rPr>
          <w:rFonts w:ascii="Interstate Mazda Regular" w:hAnsi="Interstate Mazda Regular"/>
          <w:sz w:val="20"/>
          <w:szCs w:val="20"/>
          <w:lang w:val="fr-FR"/>
        </w:rPr>
      </w:pPr>
    </w:p>
    <w:p w14:paraId="24C3E837" w14:textId="60B6513E"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u w:val="single"/>
          <w:lang w:val="fr-FR"/>
        </w:rPr>
        <w:t>Hiroshima / Leverkusen, 1</w:t>
      </w:r>
      <w:r w:rsidRPr="00963E45">
        <w:rPr>
          <w:rFonts w:ascii="Interstate Mazda Light" w:hAnsi="Interstate Mazda Light"/>
          <w:sz w:val="20"/>
          <w:szCs w:val="20"/>
          <w:u w:val="single"/>
          <w:vertAlign w:val="superscript"/>
          <w:lang w:val="fr-FR"/>
        </w:rPr>
        <w:t>er</w:t>
      </w:r>
      <w:r w:rsidRPr="00963E45">
        <w:rPr>
          <w:rFonts w:ascii="Interstate Mazda Light" w:hAnsi="Interstate Mazda Light"/>
          <w:sz w:val="20"/>
          <w:szCs w:val="20"/>
          <w:u w:val="single"/>
          <w:lang w:val="fr-FR"/>
        </w:rPr>
        <w:t xml:space="preserve"> août 2018.</w:t>
      </w:r>
      <w:r w:rsidRPr="00963E45">
        <w:rPr>
          <w:rFonts w:ascii="Interstate Mazda Light" w:hAnsi="Interstate Mazda Light"/>
          <w:sz w:val="20"/>
          <w:szCs w:val="20"/>
          <w:lang w:val="fr-FR"/>
        </w:rPr>
        <w:t xml:space="preserve"> Au premier trimestre de l’exercice fiscal 2018-2019, Mazda Motor Corporation a battu son record de ventes de l’année dernière avec 403 000 véhicules écoulés au niveau mondial, soit un chiffre supérieur</w:t>
      </w:r>
      <w:r>
        <w:rPr>
          <w:rFonts w:ascii="Interstate Mazda Light" w:hAnsi="Interstate Mazda Light"/>
          <w:sz w:val="20"/>
          <w:szCs w:val="20"/>
          <w:lang w:val="fr-FR"/>
        </w:rPr>
        <w:t xml:space="preserve"> de 7 % à son précédent record.</w:t>
      </w:r>
    </w:p>
    <w:p w14:paraId="0AB041DA" w14:textId="77777777" w:rsidR="00963E45" w:rsidRPr="003C10FB" w:rsidRDefault="00963E45" w:rsidP="00963E45">
      <w:pPr>
        <w:jc w:val="both"/>
        <w:rPr>
          <w:rFonts w:ascii="Interstate Mazda Light" w:hAnsi="Interstate Mazda Light"/>
          <w:sz w:val="20"/>
          <w:szCs w:val="20"/>
          <w:lang w:val="fr-FR"/>
        </w:rPr>
      </w:pPr>
    </w:p>
    <w:p w14:paraId="26DB00B1" w14:textId="711DD591"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lang w:val="fr-FR"/>
        </w:rPr>
        <w:t>La demande en faveur des crossovers de la marque est restée soutenue au niveau mondial. En outre, le lancement de plusieurs modèles restylés a favorisé la dynamique des ventes à la fin du premier trimestre</w:t>
      </w:r>
      <w:r>
        <w:rPr>
          <w:rFonts w:ascii="Interstate Mazda Light" w:hAnsi="Interstate Mazda Light"/>
          <w:sz w:val="20"/>
          <w:szCs w:val="20"/>
          <w:lang w:val="fr-FR"/>
        </w:rPr>
        <w:t>. Ainsi</w:t>
      </w:r>
      <w:r w:rsidRPr="00963E45">
        <w:rPr>
          <w:rFonts w:ascii="Interstate Mazda Light" w:hAnsi="Interstate Mazda Light"/>
          <w:sz w:val="20"/>
          <w:szCs w:val="20"/>
          <w:lang w:val="fr-FR"/>
        </w:rPr>
        <w:t xml:space="preserve">, le nouveau CX-3 et la nouvelle Mazda6 </w:t>
      </w:r>
      <w:r>
        <w:rPr>
          <w:rFonts w:ascii="Interstate Mazda Light" w:hAnsi="Interstate Mazda Light"/>
          <w:sz w:val="20"/>
          <w:szCs w:val="20"/>
          <w:lang w:val="fr-FR"/>
        </w:rPr>
        <w:t xml:space="preserve">ont </w:t>
      </w:r>
      <w:r w:rsidRPr="00963E45">
        <w:rPr>
          <w:rFonts w:ascii="Interstate Mazda Light" w:hAnsi="Interstate Mazda Light"/>
          <w:sz w:val="20"/>
          <w:szCs w:val="20"/>
          <w:lang w:val="fr-FR"/>
        </w:rPr>
        <w:t>été commercialisés sur leurs tout premiers marchés respectivement fin mai et fin juin</w:t>
      </w:r>
      <w:r>
        <w:rPr>
          <w:rFonts w:ascii="Interstate Mazda Light" w:hAnsi="Interstate Mazda Light"/>
          <w:sz w:val="20"/>
          <w:szCs w:val="20"/>
          <w:lang w:val="fr-FR"/>
        </w:rPr>
        <w:t xml:space="preserve"> tandis que</w:t>
      </w:r>
      <w:r w:rsidRPr="00963E45">
        <w:rPr>
          <w:rFonts w:ascii="Interstate Mazda Light" w:hAnsi="Interstate Mazda Light"/>
          <w:sz w:val="20"/>
          <w:szCs w:val="20"/>
          <w:lang w:val="fr-FR"/>
        </w:rPr>
        <w:t xml:space="preserve"> </w:t>
      </w:r>
      <w:r>
        <w:rPr>
          <w:rFonts w:ascii="Interstate Mazda Light" w:hAnsi="Interstate Mazda Light"/>
          <w:sz w:val="20"/>
          <w:szCs w:val="20"/>
          <w:lang w:val="fr-FR"/>
        </w:rPr>
        <w:t>l</w:t>
      </w:r>
      <w:r w:rsidRPr="00963E45">
        <w:rPr>
          <w:rFonts w:ascii="Interstate Mazda Light" w:hAnsi="Interstate Mazda Light"/>
          <w:sz w:val="20"/>
          <w:szCs w:val="20"/>
          <w:lang w:val="fr-FR"/>
        </w:rPr>
        <w:t>e nouveau millésime du Mazda MX-5 sera lancé en Europe à la fin de l’été 2018, augurant d’une nouvelle envolée des ventes au deuxième trimestre.</w:t>
      </w:r>
    </w:p>
    <w:p w14:paraId="3AB65E7E" w14:textId="77777777" w:rsidR="00963E45" w:rsidRPr="003C10FB" w:rsidRDefault="00963E45" w:rsidP="00963E45">
      <w:pPr>
        <w:jc w:val="both"/>
        <w:rPr>
          <w:rFonts w:ascii="Interstate Mazda Light" w:hAnsi="Interstate Mazda Light"/>
          <w:sz w:val="20"/>
          <w:szCs w:val="20"/>
          <w:lang w:val="fr-FR"/>
        </w:rPr>
      </w:pPr>
    </w:p>
    <w:p w14:paraId="0153D999" w14:textId="4D1B0A62"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lang w:val="fr-FR"/>
        </w:rPr>
        <w:t>Au niveau régional, l’ANASE a vu ses ventes de véhicules enregistrer une hausse sans précédent au premier trimestre (du 1</w:t>
      </w:r>
      <w:r w:rsidRPr="00963E45">
        <w:rPr>
          <w:rFonts w:ascii="Interstate Mazda Light" w:hAnsi="Interstate Mazda Light"/>
          <w:sz w:val="20"/>
          <w:szCs w:val="20"/>
          <w:vertAlign w:val="superscript"/>
          <w:lang w:val="fr-FR"/>
        </w:rPr>
        <w:t>er</w:t>
      </w:r>
      <w:r w:rsidRPr="00963E45">
        <w:rPr>
          <w:rFonts w:ascii="Interstate Mazda Light" w:hAnsi="Interstate Mazda Light"/>
          <w:sz w:val="20"/>
          <w:szCs w:val="20"/>
          <w:lang w:val="fr-FR"/>
        </w:rPr>
        <w:t xml:space="preserve"> avril au 30 juin), avec 32 000 unités vendues, soit une progression de 24 % en glissement annuel. Cette performance est à mettre notamment à l’actif du Japon dont les ventes ont grimpé de 19 % à 49 000 unités. </w:t>
      </w:r>
      <w:r>
        <w:rPr>
          <w:rFonts w:ascii="Interstate Mazda Light" w:hAnsi="Interstate Mazda Light"/>
          <w:sz w:val="20"/>
          <w:szCs w:val="20"/>
          <w:lang w:val="fr-FR"/>
        </w:rPr>
        <w:t xml:space="preserve">L’Amérique du Nord a enregistré, quant à elle, </w:t>
      </w:r>
      <w:r w:rsidRPr="00963E45">
        <w:rPr>
          <w:rFonts w:ascii="Interstate Mazda Light" w:hAnsi="Interstate Mazda Light"/>
          <w:sz w:val="20"/>
          <w:szCs w:val="20"/>
          <w:lang w:val="fr-FR"/>
        </w:rPr>
        <w:t xml:space="preserve">un record de ventes absolu avec 116 000 unités vendues, soit une hausse de 9 % par rapport à son chiffre du premier trimestre de l'exercice précédent. En Europe* (hors Russie), les ventes se sont établies à 59 000 unités, soit une hausse de 1 % en </w:t>
      </w:r>
      <w:r>
        <w:rPr>
          <w:rFonts w:ascii="Interstate Mazda Light" w:hAnsi="Interstate Mazda Light"/>
          <w:sz w:val="20"/>
          <w:szCs w:val="20"/>
          <w:lang w:val="fr-FR"/>
        </w:rPr>
        <w:t>glissement</w:t>
      </w:r>
      <w:r w:rsidRPr="00963E45">
        <w:rPr>
          <w:rFonts w:ascii="Interstate Mazda Light" w:hAnsi="Interstate Mazda Light"/>
          <w:sz w:val="20"/>
          <w:szCs w:val="20"/>
          <w:lang w:val="fr-FR"/>
        </w:rPr>
        <w:t xml:space="preserve"> annuel. Plusieurs marchés clés ont affiché une forte hausse, dont le Royaume-Uni et l’Espagne qui ont respectivement vendu 8 000 (+4 %) et 6 000 (+27</w:t>
      </w:r>
      <w:r w:rsidR="000D48CB">
        <w:rPr>
          <w:rFonts w:ascii="Interstate Mazda Light" w:hAnsi="Interstate Mazda Light"/>
          <w:sz w:val="20"/>
          <w:szCs w:val="20"/>
          <w:lang w:val="fr-FR"/>
        </w:rPr>
        <w:t> </w:t>
      </w:r>
      <w:r w:rsidRPr="00963E45">
        <w:rPr>
          <w:rFonts w:ascii="Interstate Mazda Light" w:hAnsi="Interstate Mazda Light"/>
          <w:sz w:val="20"/>
          <w:szCs w:val="20"/>
          <w:lang w:val="fr-FR"/>
        </w:rPr>
        <w:t>%) véhicules.</w:t>
      </w:r>
    </w:p>
    <w:p w14:paraId="08CF838C" w14:textId="77777777" w:rsidR="00963E45" w:rsidRPr="003C10FB" w:rsidRDefault="00963E45" w:rsidP="00963E45">
      <w:pPr>
        <w:jc w:val="both"/>
        <w:rPr>
          <w:rFonts w:ascii="Interstate Mazda Light" w:hAnsi="Interstate Mazda Light"/>
          <w:sz w:val="20"/>
          <w:szCs w:val="20"/>
          <w:lang w:val="fr-FR"/>
        </w:rPr>
      </w:pPr>
    </w:p>
    <w:p w14:paraId="1BF657D9" w14:textId="37D872D6"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lang w:val="fr-FR"/>
        </w:rPr>
        <w:t xml:space="preserve">Avec ses ventes record, Mazda a réalisé un chiffre d'affaires de 873,1 milliards de yens (6,72 milliards d’euros**), qui a engendré un bénéfice d’exploitation de 33,1 milliards de yens (255 millions d’euros) et un résultat net de 20,6 milliards de yens (158 millions d’euros). Ces trois indicateurs clés sont en phase avec les prévisions du business plan de </w:t>
      </w:r>
      <w:r>
        <w:rPr>
          <w:rFonts w:ascii="Interstate Mazda Light" w:hAnsi="Interstate Mazda Light"/>
          <w:sz w:val="20"/>
          <w:szCs w:val="20"/>
          <w:lang w:val="fr-FR"/>
        </w:rPr>
        <w:t>la marque</w:t>
      </w:r>
      <w:r w:rsidRPr="00963E45">
        <w:rPr>
          <w:rFonts w:ascii="Interstate Mazda Light" w:hAnsi="Interstate Mazda Light"/>
          <w:sz w:val="20"/>
          <w:szCs w:val="20"/>
          <w:lang w:val="fr-FR"/>
        </w:rPr>
        <w:t>.</w:t>
      </w:r>
    </w:p>
    <w:p w14:paraId="5494D179" w14:textId="77777777" w:rsidR="00963E45" w:rsidRPr="003C10FB" w:rsidRDefault="00963E45" w:rsidP="00963E45">
      <w:pPr>
        <w:jc w:val="both"/>
        <w:rPr>
          <w:rFonts w:ascii="Interstate Mazda Light" w:hAnsi="Interstate Mazda Light"/>
          <w:sz w:val="20"/>
          <w:szCs w:val="20"/>
          <w:lang w:val="fr-FR"/>
        </w:rPr>
      </w:pPr>
    </w:p>
    <w:p w14:paraId="6C34E28A" w14:textId="024AB1A1"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lang w:val="fr-FR"/>
        </w:rPr>
        <w:t xml:space="preserve">Mazda, qui poursuit le développement de plusieurs initiatives de premier plan, a lancé en juillet un programme d’accompagnement de ses concessionnaires américains qui prévoit la transformation de son réseau de distribution par la </w:t>
      </w:r>
      <w:r w:rsidR="000D48CB">
        <w:rPr>
          <w:rFonts w:ascii="Interstate Mazda Light" w:hAnsi="Interstate Mazda Light"/>
          <w:sz w:val="20"/>
          <w:szCs w:val="20"/>
          <w:lang w:val="fr-FR"/>
        </w:rPr>
        <w:t>refonte</w:t>
      </w:r>
      <w:r w:rsidRPr="00963E45">
        <w:rPr>
          <w:rFonts w:ascii="Interstate Mazda Light" w:hAnsi="Interstate Mazda Light"/>
          <w:sz w:val="20"/>
          <w:szCs w:val="20"/>
          <w:lang w:val="fr-FR"/>
        </w:rPr>
        <w:t xml:space="preserve"> de son programme d’incitation et d’expérience de marque. Dans la droite ligne de sa stratégie à l’international, le constructeur entend sécuriser sa croissance à l’avenir et s’entourer de concessionnaires de grande qualité en vue de renforcer son réseau de distribution.</w:t>
      </w:r>
    </w:p>
    <w:p w14:paraId="43E3A68B" w14:textId="77777777" w:rsidR="00963E45" w:rsidRPr="003C10FB" w:rsidRDefault="00963E45" w:rsidP="00963E45">
      <w:pPr>
        <w:jc w:val="both"/>
        <w:rPr>
          <w:rFonts w:ascii="Interstate Mazda Light" w:hAnsi="Interstate Mazda Light"/>
          <w:sz w:val="20"/>
          <w:szCs w:val="20"/>
          <w:lang w:val="fr-FR"/>
        </w:rPr>
      </w:pPr>
    </w:p>
    <w:p w14:paraId="0F78F73E" w14:textId="77777777" w:rsidR="00963E45" w:rsidRPr="00963E45" w:rsidRDefault="00963E45" w:rsidP="00963E45">
      <w:pPr>
        <w:jc w:val="both"/>
        <w:rPr>
          <w:rFonts w:ascii="Interstate Mazda Light" w:hAnsi="Interstate Mazda Light"/>
          <w:sz w:val="18"/>
          <w:szCs w:val="18"/>
          <w:lang w:val="fr-FR"/>
        </w:rPr>
      </w:pPr>
      <w:r w:rsidRPr="00963E45">
        <w:rPr>
          <w:rFonts w:ascii="Interstate Mazda Light" w:hAnsi="Interstate Mazda Light"/>
          <w:sz w:val="20"/>
          <w:szCs w:val="20"/>
          <w:lang w:val="fr-FR"/>
        </w:rPr>
        <w:t>Les prévisions de Mazda sur l’ensemble de l’exercice restent inchangées avec un volume de ventes mondiales de 1 662 000 unités, un bénéfice d’exploitation de 105 milliards de yens (808 millions d’euros) et un résultat net de 80 milliards de yens (615 millions d’euros).</w:t>
      </w:r>
    </w:p>
    <w:p w14:paraId="2EB1C9B6" w14:textId="77777777" w:rsidR="00963E45" w:rsidRPr="003C10FB" w:rsidRDefault="00963E45" w:rsidP="00963E45">
      <w:pPr>
        <w:jc w:val="both"/>
        <w:rPr>
          <w:rFonts w:ascii="Interstate Mazda Light" w:hAnsi="Interstate Mazda Light"/>
          <w:sz w:val="20"/>
          <w:szCs w:val="20"/>
          <w:lang w:val="fr-FR"/>
        </w:rPr>
      </w:pPr>
    </w:p>
    <w:p w14:paraId="759409D4" w14:textId="443D2AA6" w:rsidR="00963E45" w:rsidRPr="00963E45" w:rsidRDefault="00963E45" w:rsidP="00963E45">
      <w:pPr>
        <w:jc w:val="both"/>
        <w:rPr>
          <w:rFonts w:ascii="Interstate Mazda Light" w:hAnsi="Interstate Mazda Light"/>
          <w:sz w:val="20"/>
          <w:szCs w:val="20"/>
          <w:lang w:val="fr-FR"/>
        </w:rPr>
      </w:pPr>
      <w:r w:rsidRPr="00963E45">
        <w:rPr>
          <w:rFonts w:ascii="Interstate Mazda Light" w:hAnsi="Interstate Mazda Light"/>
          <w:sz w:val="20"/>
          <w:szCs w:val="20"/>
          <w:lang w:val="fr-FR"/>
        </w:rPr>
        <w:lastRenderedPageBreak/>
        <w:t>Suite aux précipitations record qu’a connu le Japon au mois de juillet, Mazda continue d’évaluer l</w:t>
      </w:r>
      <w:r>
        <w:rPr>
          <w:rFonts w:ascii="Interstate Mazda Light" w:hAnsi="Interstate Mazda Light"/>
          <w:sz w:val="20"/>
          <w:szCs w:val="20"/>
          <w:lang w:val="fr-FR"/>
        </w:rPr>
        <w:t>’</w:t>
      </w:r>
      <w:r w:rsidRPr="00963E45">
        <w:rPr>
          <w:rFonts w:ascii="Interstate Mazda Light" w:hAnsi="Interstate Mazda Light"/>
          <w:sz w:val="20"/>
          <w:szCs w:val="20"/>
          <w:lang w:val="fr-FR"/>
        </w:rPr>
        <w:t xml:space="preserve">impact global </w:t>
      </w:r>
      <w:r>
        <w:rPr>
          <w:rFonts w:ascii="Interstate Mazda Light" w:hAnsi="Interstate Mazda Light"/>
          <w:sz w:val="20"/>
          <w:szCs w:val="20"/>
          <w:lang w:val="fr-FR"/>
        </w:rPr>
        <w:t xml:space="preserve">de ces intempéries </w:t>
      </w:r>
      <w:r w:rsidRPr="00963E45">
        <w:rPr>
          <w:rFonts w:ascii="Interstate Mazda Light" w:hAnsi="Interstate Mazda Light"/>
          <w:sz w:val="20"/>
          <w:szCs w:val="20"/>
          <w:lang w:val="fr-FR"/>
        </w:rPr>
        <w:t xml:space="preserve">sur la production, et les éventuels effets associés sur les prévisions de ventes et les performances commerciales. Après les ravages causés par ces pluies diluviennes, la production a été interrompue au Japon du 7 au 11 juillet, avant de reprendre progressivement à partir du 12 juillet. </w:t>
      </w:r>
    </w:p>
    <w:p w14:paraId="4B4A0B7E" w14:textId="77777777" w:rsidR="00963E45" w:rsidRPr="003C10FB" w:rsidRDefault="00963E45" w:rsidP="00963E45">
      <w:pPr>
        <w:jc w:val="both"/>
        <w:rPr>
          <w:rFonts w:ascii="Interstate Mazda Light" w:hAnsi="Interstate Mazda Light"/>
          <w:sz w:val="20"/>
          <w:szCs w:val="20"/>
          <w:lang w:val="fr-FR"/>
        </w:rPr>
      </w:pPr>
    </w:p>
    <w:p w14:paraId="72A7B5D0" w14:textId="77777777" w:rsidR="00963E45" w:rsidRPr="003C10FB" w:rsidRDefault="00963E45" w:rsidP="00963E45">
      <w:pPr>
        <w:jc w:val="both"/>
        <w:rPr>
          <w:rFonts w:ascii="Interstate Mazda Light" w:hAnsi="Interstate Mazda Light"/>
          <w:sz w:val="18"/>
          <w:szCs w:val="18"/>
          <w:lang w:val="fr-FR"/>
        </w:rPr>
      </w:pPr>
    </w:p>
    <w:p w14:paraId="26F6F2FC" w14:textId="77777777" w:rsidR="00963E45" w:rsidRPr="00963E45" w:rsidRDefault="00963E45" w:rsidP="00963E45">
      <w:pPr>
        <w:rPr>
          <w:rFonts w:ascii="Interstate Mazda Light" w:hAnsi="Interstate Mazda Light"/>
          <w:sz w:val="18"/>
          <w:szCs w:val="18"/>
          <w:lang w:val="fr-FR"/>
        </w:rPr>
      </w:pPr>
      <w:r w:rsidRPr="00963E45">
        <w:rPr>
          <w:rFonts w:ascii="Interstate Mazda Light" w:hAnsi="Interstate Mazda Light"/>
          <w:sz w:val="18"/>
          <w:szCs w:val="18"/>
          <w:lang w:val="fr-FR"/>
        </w:rPr>
        <w:t>* UE, AELE et Turquie</w:t>
      </w:r>
    </w:p>
    <w:p w14:paraId="6AD4824A" w14:textId="77777777" w:rsidR="00963E45" w:rsidRPr="00963E45" w:rsidRDefault="00963E45" w:rsidP="00963E45">
      <w:pPr>
        <w:jc w:val="both"/>
        <w:rPr>
          <w:rFonts w:ascii="Interstate Mazda Light" w:hAnsi="Interstate Mazda Light"/>
          <w:sz w:val="18"/>
          <w:szCs w:val="18"/>
          <w:lang w:val="fr-FR"/>
        </w:rPr>
      </w:pPr>
      <w:r w:rsidRPr="00963E45">
        <w:rPr>
          <w:rFonts w:ascii="Interstate Mazda Light" w:hAnsi="Interstate Mazda Light"/>
          <w:sz w:val="18"/>
          <w:szCs w:val="18"/>
          <w:lang w:val="fr-FR"/>
        </w:rPr>
        <w:t>** Source : Résultats financiers consolidés de Mazda Motors Corporation pour le premier trimestre de l'exercice clos au 31 mars 2019. Les chiffres en euros ont été calculés sur la base d'un taux de change de 1 euro pour 130 yens.</w:t>
      </w:r>
    </w:p>
    <w:p w14:paraId="579483E0" w14:textId="73AF624A" w:rsidR="008F7655" w:rsidRPr="00270E65" w:rsidRDefault="008F7655" w:rsidP="008F7655">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621E73A0"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Clotilde Journé</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6252A3DC" w:rsidR="00F83038" w:rsidRDefault="002A1A93" w:rsidP="005A6A77">
      <w:pPr>
        <w:tabs>
          <w:tab w:val="right" w:pos="8502"/>
        </w:tabs>
        <w:ind w:right="143"/>
        <w:jc w:val="both"/>
        <w:rPr>
          <w:rFonts w:ascii="Interstate Mazda Light" w:hAnsi="Interstate Mazda Light"/>
          <w:sz w:val="18"/>
          <w:szCs w:val="18"/>
          <w:lang w:val="fr-FR"/>
        </w:rPr>
      </w:pPr>
      <w:hyperlink r:id="rId9" w:history="1">
        <w:r w:rsidR="005A6A77" w:rsidRPr="00270E65">
          <w:rPr>
            <w:rStyle w:val="Lienhypertexte"/>
            <w:rFonts w:ascii="Interstate Mazda Light" w:hAnsi="Interstate Mazda Light" w:cstheme="minorBidi"/>
            <w:sz w:val="18"/>
            <w:szCs w:val="18"/>
            <w:lang w:val="fr-FR"/>
          </w:rPr>
          <w:t>david.barriere@mazda.fr</w:t>
        </w:r>
      </w:hyperlink>
      <w:r w:rsidR="005A6A77" w:rsidRPr="00270E65">
        <w:rPr>
          <w:rFonts w:ascii="Interstate Mazda Light" w:hAnsi="Interstate Mazda Light"/>
          <w:sz w:val="18"/>
          <w:szCs w:val="18"/>
          <w:lang w:val="fr-FR"/>
        </w:rPr>
        <w:tab/>
      </w:r>
      <w:hyperlink r:id="rId10" w:history="1">
        <w:r w:rsidRPr="0023104C">
          <w:rPr>
            <w:rStyle w:val="Lienhypertexte"/>
            <w:rFonts w:ascii="Interstate Mazda Light" w:hAnsi="Interstate Mazda Light" w:cstheme="minorBidi"/>
            <w:sz w:val="18"/>
            <w:szCs w:val="18"/>
            <w:lang w:val="fr-FR"/>
          </w:rPr>
          <w:t>clotilde.journe@mazda.fr</w:t>
        </w:r>
      </w:hyperlink>
    </w:p>
    <w:p w14:paraId="4BCEB5E1" w14:textId="77777777" w:rsidR="002A1A93" w:rsidRPr="00270E65" w:rsidRDefault="002A1A93"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0D48CB"/>
    <w:rsid w:val="00147DB1"/>
    <w:rsid w:val="0019632C"/>
    <w:rsid w:val="00220A29"/>
    <w:rsid w:val="00270E65"/>
    <w:rsid w:val="002A1A93"/>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F7655"/>
    <w:rsid w:val="008F7A1E"/>
    <w:rsid w:val="00956E78"/>
    <w:rsid w:val="00963E45"/>
    <w:rsid w:val="009C4B57"/>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2A58-07AE-4025-8505-348C48A3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722</Words>
  <Characters>3975</Characters>
  <Application>Microsoft Office Word</Application>
  <DocSecurity>0</DocSecurity>
  <Lines>33</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Journé, Clotilde (C.)</cp:lastModifiedBy>
  <cp:revision>4</cp:revision>
  <cp:lastPrinted>2018-08-02T09:35:00Z</cp:lastPrinted>
  <dcterms:created xsi:type="dcterms:W3CDTF">2018-08-02T09:35:00Z</dcterms:created>
  <dcterms:modified xsi:type="dcterms:W3CDTF">2018-08-02T12:12:00Z</dcterms:modified>
</cp:coreProperties>
</file>