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82AE4" w14:textId="77777777" w:rsidR="004A00EA" w:rsidRPr="004A00EA" w:rsidRDefault="004A00EA" w:rsidP="004A00EA">
      <w:pPr>
        <w:spacing w:line="360" w:lineRule="auto"/>
        <w:ind w:left="-284" w:right="-1136"/>
        <w:rPr>
          <w:rFonts w:ascii="Interstate Mazda Regular" w:hAnsi="Interstate Mazda Regular"/>
          <w:b/>
          <w:sz w:val="32"/>
          <w:szCs w:val="32"/>
          <w:lang w:val="fr-FR"/>
        </w:rPr>
      </w:pPr>
      <w:r w:rsidRPr="004A00EA">
        <w:rPr>
          <w:rFonts w:ascii="Interstate Mazda Regular" w:hAnsi="Interstate Mazda Regular"/>
          <w:b/>
          <w:sz w:val="32"/>
          <w:szCs w:val="32"/>
          <w:lang w:val="fr-FR"/>
        </w:rPr>
        <w:t xml:space="preserve">Mazda réalise des ventes mondiales record au premier semestre </w:t>
      </w:r>
    </w:p>
    <w:p w14:paraId="33921AE9" w14:textId="77777777" w:rsidR="004A00EA" w:rsidRPr="00EE1941" w:rsidRDefault="004A00EA" w:rsidP="004A00EA">
      <w:pPr>
        <w:pStyle w:val="Paragraphedeliste"/>
        <w:numPr>
          <w:ilvl w:val="0"/>
          <w:numId w:val="7"/>
        </w:numPr>
        <w:spacing w:line="360" w:lineRule="auto"/>
        <w:rPr>
          <w:rFonts w:ascii="Interstate Mazda Regular" w:hAnsi="Interstate Mazda Regular"/>
          <w:sz w:val="20"/>
          <w:szCs w:val="20"/>
        </w:rPr>
      </w:pPr>
      <w:r>
        <w:rPr>
          <w:rFonts w:ascii="Interstate Mazda Regular" w:hAnsi="Interstate Mazda Regular"/>
          <w:sz w:val="20"/>
          <w:szCs w:val="20"/>
        </w:rPr>
        <w:t xml:space="preserve">Le lancement de nouveaux modèles continue de doper les ventes de la marque </w:t>
      </w:r>
    </w:p>
    <w:p w14:paraId="071F2B53" w14:textId="7AD7268C" w:rsidR="004A00EA" w:rsidRDefault="004A00EA" w:rsidP="00724FCE">
      <w:pPr>
        <w:pStyle w:val="Paragraphedeliste"/>
        <w:numPr>
          <w:ilvl w:val="0"/>
          <w:numId w:val="6"/>
        </w:numPr>
        <w:ind w:left="714" w:right="-425" w:hanging="357"/>
        <w:rPr>
          <w:rFonts w:ascii="Interstate Mazda Regular" w:hAnsi="Interstate Mazda Regular"/>
          <w:sz w:val="20"/>
          <w:szCs w:val="20"/>
        </w:rPr>
      </w:pPr>
      <w:r>
        <w:rPr>
          <w:rFonts w:ascii="Interstate Mazda Regular" w:hAnsi="Interstate Mazda Regular"/>
          <w:sz w:val="20"/>
          <w:szCs w:val="20"/>
        </w:rPr>
        <w:t>Mazda a revu ses prévisions sur l’ensemble de l’exercice afin de tenir compte de la baisse du volume global des ventes due au</w:t>
      </w:r>
      <w:r w:rsidR="00AC44E1">
        <w:rPr>
          <w:rFonts w:ascii="Interstate Mazda Regular" w:hAnsi="Interstate Mazda Regular"/>
          <w:sz w:val="20"/>
          <w:szCs w:val="20"/>
        </w:rPr>
        <w:t xml:space="preserve">x </w:t>
      </w:r>
      <w:r>
        <w:rPr>
          <w:rFonts w:ascii="Interstate Mazda Regular" w:hAnsi="Interstate Mazda Regular"/>
          <w:sz w:val="20"/>
          <w:szCs w:val="20"/>
        </w:rPr>
        <w:t xml:space="preserve">précipitations </w:t>
      </w:r>
      <w:r w:rsidR="00AC44E1">
        <w:rPr>
          <w:rFonts w:ascii="Interstate Mazda Regular" w:hAnsi="Interstate Mazda Regular"/>
          <w:sz w:val="20"/>
          <w:szCs w:val="20"/>
        </w:rPr>
        <w:t xml:space="preserve">record </w:t>
      </w:r>
      <w:r w:rsidR="00724FCE">
        <w:rPr>
          <w:rFonts w:ascii="Interstate Mazda Regular" w:hAnsi="Interstate Mazda Regular"/>
          <w:sz w:val="20"/>
          <w:szCs w:val="20"/>
        </w:rPr>
        <w:t xml:space="preserve">qui ont frappé le </w:t>
      </w:r>
      <w:r>
        <w:rPr>
          <w:rFonts w:ascii="Interstate Mazda Regular" w:hAnsi="Interstate Mazda Regular"/>
          <w:sz w:val="20"/>
          <w:szCs w:val="20"/>
        </w:rPr>
        <w:t>Japon</w:t>
      </w:r>
    </w:p>
    <w:p w14:paraId="3261263A" w14:textId="77777777" w:rsidR="00AC44E1" w:rsidRPr="00AC44E1" w:rsidRDefault="00AC44E1" w:rsidP="00AC44E1">
      <w:pPr>
        <w:ind w:right="-284"/>
        <w:rPr>
          <w:rFonts w:ascii="Interstate Mazda Regular" w:hAnsi="Interstate Mazda Regular"/>
          <w:sz w:val="20"/>
          <w:szCs w:val="20"/>
          <w:lang w:val="fr-FR"/>
        </w:rPr>
      </w:pPr>
    </w:p>
    <w:p w14:paraId="51CDB7FD" w14:textId="32CAADDF" w:rsidR="004A00EA" w:rsidRPr="004A00EA" w:rsidRDefault="004A00EA" w:rsidP="004A00EA">
      <w:pPr>
        <w:jc w:val="both"/>
        <w:rPr>
          <w:rFonts w:ascii="Interstate Mazda Light" w:hAnsi="Interstate Mazda Light"/>
          <w:sz w:val="20"/>
          <w:szCs w:val="20"/>
          <w:lang w:val="fr-FR"/>
        </w:rPr>
      </w:pPr>
      <w:r w:rsidRPr="004A00EA">
        <w:rPr>
          <w:rFonts w:ascii="Interstate Mazda Light" w:hAnsi="Interstate Mazda Light"/>
          <w:sz w:val="20"/>
          <w:szCs w:val="20"/>
          <w:u w:val="single"/>
          <w:lang w:val="fr-FR"/>
        </w:rPr>
        <w:t>Hiroshima / Leverkusen, 31 octobre 2018.</w:t>
      </w:r>
      <w:r w:rsidRPr="004A00EA">
        <w:rPr>
          <w:rFonts w:ascii="Interstate Mazda Light" w:hAnsi="Interstate Mazda Light"/>
          <w:sz w:val="20"/>
          <w:szCs w:val="20"/>
          <w:lang w:val="fr-FR"/>
        </w:rPr>
        <w:t xml:space="preserve"> Au premier semestre de l’exercice fiscal 2018-2019, Mazda Motor Corporation a battu son record de ventes de l’année dernière avec 796 000 véhicules écoulés au niveau mondial, soit un chiffre supérieur de 1,7</w:t>
      </w:r>
      <w:r w:rsidR="00313DFC">
        <w:rPr>
          <w:rFonts w:ascii="Interstate Mazda Light" w:hAnsi="Interstate Mazda Light"/>
          <w:sz w:val="20"/>
          <w:szCs w:val="20"/>
          <w:lang w:val="fr-FR"/>
        </w:rPr>
        <w:t> </w:t>
      </w:r>
      <w:r w:rsidRPr="004A00EA">
        <w:rPr>
          <w:rFonts w:ascii="Interstate Mazda Light" w:hAnsi="Interstate Mazda Light"/>
          <w:sz w:val="20"/>
          <w:szCs w:val="20"/>
          <w:lang w:val="fr-FR"/>
        </w:rPr>
        <w:t xml:space="preserve">% à son précédent record. </w:t>
      </w:r>
      <w:bookmarkStart w:id="0" w:name="_GoBack"/>
      <w:bookmarkEnd w:id="0"/>
    </w:p>
    <w:p w14:paraId="5C183E86" w14:textId="77777777" w:rsidR="004A00EA" w:rsidRPr="00E91D3A" w:rsidRDefault="004A00EA" w:rsidP="004A00EA">
      <w:pPr>
        <w:jc w:val="both"/>
        <w:rPr>
          <w:rFonts w:ascii="Interstate Mazda Light" w:hAnsi="Interstate Mazda Light"/>
          <w:sz w:val="20"/>
          <w:szCs w:val="20"/>
          <w:lang w:val="fr-FR"/>
        </w:rPr>
      </w:pPr>
    </w:p>
    <w:p w14:paraId="29237DD0" w14:textId="77777777" w:rsidR="004A00EA" w:rsidRPr="004A00EA" w:rsidRDefault="004A00EA" w:rsidP="004A00EA">
      <w:pPr>
        <w:jc w:val="both"/>
        <w:rPr>
          <w:rFonts w:ascii="Interstate Mazda Light" w:hAnsi="Interstate Mazda Light"/>
          <w:sz w:val="20"/>
          <w:szCs w:val="20"/>
          <w:lang w:val="fr-FR"/>
        </w:rPr>
      </w:pPr>
      <w:r w:rsidRPr="004A00EA">
        <w:rPr>
          <w:rFonts w:ascii="Interstate Mazda Light" w:hAnsi="Interstate Mazda Light"/>
          <w:sz w:val="20"/>
          <w:szCs w:val="20"/>
          <w:lang w:val="fr-FR"/>
        </w:rPr>
        <w:t xml:space="preserve">La demande en faveur des crossovers de la marque est restée soutenue au niveau mondial tandis que le lancement de plusieurs modèles restylés – Mazda6, CX-3 et MX-5 – a favorisé la dynamique des ventes en fin de premier semestre.  </w:t>
      </w:r>
    </w:p>
    <w:p w14:paraId="519E53F3" w14:textId="77777777" w:rsidR="004A00EA" w:rsidRPr="00E91D3A" w:rsidRDefault="004A00EA" w:rsidP="004A00EA">
      <w:pPr>
        <w:jc w:val="both"/>
        <w:rPr>
          <w:rFonts w:ascii="Interstate Mazda Light" w:hAnsi="Interstate Mazda Light"/>
          <w:sz w:val="20"/>
          <w:szCs w:val="20"/>
          <w:lang w:val="fr-FR"/>
        </w:rPr>
      </w:pPr>
    </w:p>
    <w:p w14:paraId="420784BE" w14:textId="2AA90FAA" w:rsidR="004A00EA" w:rsidRPr="004A00EA" w:rsidRDefault="004A00EA" w:rsidP="004A00EA">
      <w:pPr>
        <w:jc w:val="both"/>
        <w:rPr>
          <w:rFonts w:ascii="Interstate Mazda Light" w:hAnsi="Interstate Mazda Light"/>
          <w:sz w:val="20"/>
          <w:szCs w:val="20"/>
          <w:lang w:val="fr-FR"/>
        </w:rPr>
      </w:pPr>
      <w:r w:rsidRPr="004A00EA">
        <w:rPr>
          <w:rFonts w:ascii="Interstate Mazda Light" w:hAnsi="Interstate Mazda Light"/>
          <w:sz w:val="20"/>
          <w:szCs w:val="20"/>
          <w:lang w:val="fr-FR"/>
        </w:rPr>
        <w:t xml:space="preserve">Comme au premier trimestre, la région ANASE a </w:t>
      </w:r>
      <w:r w:rsidR="00313DFC">
        <w:rPr>
          <w:rFonts w:ascii="Interstate Mazda Light" w:hAnsi="Interstate Mazda Light"/>
          <w:sz w:val="20"/>
          <w:szCs w:val="20"/>
          <w:lang w:val="fr-FR"/>
        </w:rPr>
        <w:t xml:space="preserve">enregistré la plus forte hausse des ventes </w:t>
      </w:r>
      <w:r w:rsidRPr="004A00EA">
        <w:rPr>
          <w:rFonts w:ascii="Interstate Mazda Light" w:hAnsi="Interstate Mazda Light"/>
          <w:sz w:val="20"/>
          <w:szCs w:val="20"/>
          <w:lang w:val="fr-FR"/>
        </w:rPr>
        <w:t>au premier semestre (du 1</w:t>
      </w:r>
      <w:r w:rsidRPr="004A00EA">
        <w:rPr>
          <w:rFonts w:ascii="Interstate Mazda Light" w:hAnsi="Interstate Mazda Light"/>
          <w:sz w:val="20"/>
          <w:szCs w:val="20"/>
          <w:vertAlign w:val="superscript"/>
          <w:lang w:val="fr-FR"/>
        </w:rPr>
        <w:t>er</w:t>
      </w:r>
      <w:r w:rsidRPr="004A00EA">
        <w:rPr>
          <w:rFonts w:ascii="Interstate Mazda Light" w:hAnsi="Interstate Mazda Light"/>
          <w:sz w:val="20"/>
          <w:szCs w:val="20"/>
          <w:lang w:val="fr-FR"/>
        </w:rPr>
        <w:t xml:space="preserve"> avril au 30 septembre), avec 66 000 unités vendues, soit une progression de 28 % en glissement annuel. Cette performance est à mettre notamment à l’actif du Japon dont les ventes ont grimpé de 6,7 % à 103 000 unités. Le mar</w:t>
      </w:r>
      <w:r w:rsidR="00313DFC">
        <w:rPr>
          <w:rFonts w:ascii="Interstate Mazda Light" w:hAnsi="Interstate Mazda Light"/>
          <w:sz w:val="20"/>
          <w:szCs w:val="20"/>
          <w:lang w:val="fr-FR"/>
        </w:rPr>
        <w:t xml:space="preserve">ché nord-américain a écoulé, quant à lui, </w:t>
      </w:r>
      <w:r w:rsidRPr="004A00EA">
        <w:rPr>
          <w:rFonts w:ascii="Interstate Mazda Light" w:hAnsi="Interstate Mazda Light"/>
          <w:sz w:val="20"/>
          <w:szCs w:val="20"/>
          <w:lang w:val="fr-FR"/>
        </w:rPr>
        <w:t xml:space="preserve">222 000 </w:t>
      </w:r>
      <w:r w:rsidR="00313DFC">
        <w:rPr>
          <w:rFonts w:ascii="Interstate Mazda Light" w:hAnsi="Interstate Mazda Light"/>
          <w:sz w:val="20"/>
          <w:szCs w:val="20"/>
          <w:lang w:val="fr-FR"/>
        </w:rPr>
        <w:t>unités</w:t>
      </w:r>
      <w:r w:rsidRPr="004A00EA">
        <w:rPr>
          <w:rFonts w:ascii="Interstate Mazda Light" w:hAnsi="Interstate Mazda Light"/>
          <w:sz w:val="20"/>
          <w:szCs w:val="20"/>
          <w:lang w:val="fr-FR"/>
        </w:rPr>
        <w:t xml:space="preserve">, soit une progression de 1,6 % par rapport au premier semestre de l’exercice précédent. </w:t>
      </w:r>
      <w:r w:rsidRPr="005B4CEF">
        <w:rPr>
          <w:rFonts w:ascii="Interstate Mazda Light" w:hAnsi="Interstate Mazda Light"/>
          <w:sz w:val="20"/>
          <w:szCs w:val="20"/>
          <w:lang w:val="fr-FR"/>
        </w:rPr>
        <w:t>En Europe</w:t>
      </w:r>
      <w:r w:rsidR="00313DFC">
        <w:rPr>
          <w:rFonts w:ascii="Interstate Mazda Light" w:hAnsi="Interstate Mazda Light"/>
          <w:sz w:val="20"/>
          <w:szCs w:val="20"/>
          <w:lang w:val="fr-FR"/>
        </w:rPr>
        <w:t>*</w:t>
      </w:r>
      <w:r w:rsidRPr="005B4CEF">
        <w:rPr>
          <w:rFonts w:ascii="Interstate Mazda Light" w:hAnsi="Interstate Mazda Light"/>
          <w:sz w:val="20"/>
          <w:szCs w:val="20"/>
          <w:lang w:val="fr-FR"/>
        </w:rPr>
        <w:t xml:space="preserve">, les ventes se sont établies à </w:t>
      </w:r>
      <w:r w:rsidR="005B4CEF">
        <w:rPr>
          <w:rFonts w:ascii="Interstate Mazda Light" w:hAnsi="Interstate Mazda Light"/>
          <w:sz w:val="20"/>
          <w:szCs w:val="20"/>
          <w:lang w:val="fr-FR"/>
        </w:rPr>
        <w:t>135 000 </w:t>
      </w:r>
      <w:r w:rsidRPr="004A00EA">
        <w:rPr>
          <w:rFonts w:ascii="Interstate Mazda Light" w:hAnsi="Interstate Mazda Light"/>
          <w:sz w:val="20"/>
          <w:szCs w:val="20"/>
          <w:lang w:val="fr-FR"/>
        </w:rPr>
        <w:t>unités, soit une hausse de 2,4 % en glissement annuel. L’Espagne, notamment, affiche une forte progression avec 11 000 véhicules vendus (+17 %), le CX-5 ayant vu ses ventes grimper de 20 % en glissement annuel.</w:t>
      </w:r>
    </w:p>
    <w:p w14:paraId="357C4358" w14:textId="77777777" w:rsidR="004A00EA" w:rsidRPr="00E91D3A" w:rsidRDefault="004A00EA" w:rsidP="004A00EA">
      <w:pPr>
        <w:jc w:val="both"/>
        <w:rPr>
          <w:rFonts w:ascii="Interstate Mazda Light" w:hAnsi="Interstate Mazda Light"/>
          <w:sz w:val="20"/>
          <w:szCs w:val="20"/>
          <w:lang w:val="fr-FR"/>
        </w:rPr>
      </w:pPr>
    </w:p>
    <w:p w14:paraId="7B304408" w14:textId="31F00EBB" w:rsidR="004A00EA" w:rsidRPr="004A00EA" w:rsidRDefault="004A00EA" w:rsidP="004A00EA">
      <w:pPr>
        <w:jc w:val="both"/>
        <w:rPr>
          <w:rFonts w:ascii="Interstate Mazda Light" w:hAnsi="Interstate Mazda Light"/>
          <w:sz w:val="20"/>
          <w:szCs w:val="20"/>
          <w:lang w:val="fr-FR"/>
        </w:rPr>
      </w:pPr>
      <w:r w:rsidRPr="004A00EA">
        <w:rPr>
          <w:rFonts w:ascii="Interstate Mazda Light" w:hAnsi="Interstate Mazda Light"/>
          <w:sz w:val="20"/>
          <w:szCs w:val="20"/>
          <w:lang w:val="fr-FR"/>
        </w:rPr>
        <w:t xml:space="preserve">Avec ses ventes record, Mazda a réalisé un chiffre d'affaires de </w:t>
      </w:r>
      <w:r w:rsidR="005B4CEF">
        <w:rPr>
          <w:rFonts w:ascii="Interstate Mazda Light" w:hAnsi="Interstate Mazda Light"/>
          <w:sz w:val="20"/>
          <w:szCs w:val="20"/>
          <w:lang w:val="fr-FR"/>
        </w:rPr>
        <w:t>1 729,1 milliards de yens (13,3 </w:t>
      </w:r>
      <w:r w:rsidRPr="004A00EA">
        <w:rPr>
          <w:rFonts w:ascii="Interstate Mazda Light" w:hAnsi="Interstate Mazda Light"/>
          <w:sz w:val="20"/>
          <w:szCs w:val="20"/>
          <w:lang w:val="fr-FR"/>
        </w:rPr>
        <w:t xml:space="preserve">milliards d’euros**), qui a engendré un bénéfice d’exploitation de 30,9 milliards de yens (237,7 millions d’euros**) et un résultat net de 24,4 milliards de yens (187,7 millions d’euros**). </w:t>
      </w:r>
    </w:p>
    <w:p w14:paraId="05AEE889" w14:textId="77777777" w:rsidR="004A00EA" w:rsidRPr="00E91D3A" w:rsidRDefault="004A00EA" w:rsidP="004A00EA">
      <w:pPr>
        <w:jc w:val="both"/>
        <w:rPr>
          <w:rFonts w:ascii="Interstate Mazda Light" w:hAnsi="Interstate Mazda Light"/>
          <w:sz w:val="20"/>
          <w:szCs w:val="20"/>
          <w:lang w:val="fr-FR"/>
        </w:rPr>
      </w:pPr>
    </w:p>
    <w:p w14:paraId="221B8C8A" w14:textId="6171D746" w:rsidR="004A00EA" w:rsidRPr="004A00EA" w:rsidRDefault="004A00EA" w:rsidP="004A00EA">
      <w:pPr>
        <w:jc w:val="both"/>
        <w:rPr>
          <w:rFonts w:ascii="Interstate Mazda Light" w:hAnsi="Interstate Mazda Light"/>
          <w:sz w:val="20"/>
          <w:szCs w:val="20"/>
          <w:lang w:val="fr-FR"/>
        </w:rPr>
      </w:pPr>
      <w:r w:rsidRPr="004A00EA">
        <w:rPr>
          <w:rFonts w:ascii="Interstate Mazda Light" w:hAnsi="Interstate Mazda Light"/>
          <w:sz w:val="20"/>
          <w:szCs w:val="20"/>
          <w:lang w:val="fr-FR"/>
        </w:rPr>
        <w:t>Mazda a revu ses prévisions sur l’ensemble de l’exercice afin de tenir compte de la baisse du volume global de</w:t>
      </w:r>
      <w:r w:rsidR="005B4CEF">
        <w:rPr>
          <w:rFonts w:ascii="Interstate Mazda Light" w:hAnsi="Interstate Mazda Light"/>
          <w:sz w:val="20"/>
          <w:szCs w:val="20"/>
          <w:lang w:val="fr-FR"/>
        </w:rPr>
        <w:t xml:space="preserve"> se</w:t>
      </w:r>
      <w:r w:rsidRPr="004A00EA">
        <w:rPr>
          <w:rFonts w:ascii="Interstate Mazda Light" w:hAnsi="Interstate Mazda Light"/>
          <w:sz w:val="20"/>
          <w:szCs w:val="20"/>
          <w:lang w:val="fr-FR"/>
        </w:rPr>
        <w:t xml:space="preserve">s ventes. Cette diminution s’explique par les précipitations record qui ont frappé le Japon et conduit les usines du pays à suspendre leur activité, lesquelles n’ayant retrouvé que récemment leur pleine capacité de production.  </w:t>
      </w:r>
    </w:p>
    <w:p w14:paraId="15EB4986" w14:textId="77777777" w:rsidR="004A00EA" w:rsidRPr="00E91D3A" w:rsidRDefault="004A00EA" w:rsidP="004A00EA">
      <w:pPr>
        <w:jc w:val="both"/>
        <w:rPr>
          <w:rFonts w:ascii="Interstate Mazda Light" w:hAnsi="Interstate Mazda Light"/>
          <w:sz w:val="20"/>
          <w:szCs w:val="20"/>
          <w:lang w:val="fr-FR"/>
        </w:rPr>
      </w:pPr>
    </w:p>
    <w:p w14:paraId="7E7066C7" w14:textId="2C3229F4" w:rsidR="004A00EA" w:rsidRPr="004A00EA" w:rsidRDefault="004A00EA" w:rsidP="004A00EA">
      <w:pPr>
        <w:jc w:val="both"/>
        <w:rPr>
          <w:rFonts w:ascii="Interstate Mazda Light" w:hAnsi="Interstate Mazda Light"/>
          <w:sz w:val="20"/>
          <w:szCs w:val="20"/>
          <w:lang w:val="fr-FR"/>
        </w:rPr>
      </w:pPr>
      <w:r w:rsidRPr="004A00EA">
        <w:rPr>
          <w:rFonts w:ascii="Interstate Mazda Light" w:hAnsi="Interstate Mazda Light"/>
          <w:sz w:val="20"/>
          <w:szCs w:val="20"/>
          <w:lang w:val="fr-FR"/>
        </w:rPr>
        <w:t>Il en a résulté une perte de production de 44 000 véhicules et un impact négatif sur le bénéfice d’exploitation estimé à 28 milliards de yens. Sur l’ensemble de l’exercice, Mazda table désormais sur un volume de ventes mondiales</w:t>
      </w:r>
      <w:r w:rsidR="005B4CEF">
        <w:rPr>
          <w:rFonts w:ascii="Interstate Mazda Light" w:hAnsi="Interstate Mazda Light"/>
          <w:sz w:val="20"/>
          <w:szCs w:val="20"/>
          <w:lang w:val="fr-FR"/>
        </w:rPr>
        <w:t xml:space="preserve"> de 1 617 000 unités (1 662 000 </w:t>
      </w:r>
      <w:r w:rsidRPr="004A00EA">
        <w:rPr>
          <w:rFonts w:ascii="Interstate Mazda Light" w:hAnsi="Interstate Mazda Light"/>
          <w:sz w:val="20"/>
          <w:szCs w:val="20"/>
          <w:lang w:val="fr-FR"/>
        </w:rPr>
        <w:t>précédemment), sur un bénéfice d’exploitation</w:t>
      </w:r>
      <w:r w:rsidR="005B4CEF">
        <w:rPr>
          <w:rFonts w:ascii="Interstate Mazda Light" w:hAnsi="Interstate Mazda Light"/>
          <w:sz w:val="20"/>
          <w:szCs w:val="20"/>
          <w:lang w:val="fr-FR"/>
        </w:rPr>
        <w:t xml:space="preserve"> de 70 milliards de yens (538,5 </w:t>
      </w:r>
      <w:r w:rsidRPr="004A00EA">
        <w:rPr>
          <w:rFonts w:ascii="Interstate Mazda Light" w:hAnsi="Interstate Mazda Light"/>
          <w:sz w:val="20"/>
          <w:szCs w:val="20"/>
          <w:lang w:val="fr-FR"/>
        </w:rPr>
        <w:t>millions d’euros ; 105 milliards de yens précédemmen</w:t>
      </w:r>
      <w:r w:rsidR="005B4CEF">
        <w:rPr>
          <w:rFonts w:ascii="Interstate Mazda Light" w:hAnsi="Interstate Mazda Light"/>
          <w:sz w:val="20"/>
          <w:szCs w:val="20"/>
          <w:lang w:val="fr-FR"/>
        </w:rPr>
        <w:t>t) et sur un résultat net de 50 </w:t>
      </w:r>
      <w:r w:rsidRPr="004A00EA">
        <w:rPr>
          <w:rFonts w:ascii="Interstate Mazda Light" w:hAnsi="Interstate Mazda Light"/>
          <w:sz w:val="20"/>
          <w:szCs w:val="20"/>
          <w:lang w:val="fr-FR"/>
        </w:rPr>
        <w:t>milliards de yens (384,6 millions d’euros ; 80 milliards de yens précédemment).</w:t>
      </w:r>
    </w:p>
    <w:p w14:paraId="3923DCF9" w14:textId="77777777" w:rsidR="004A00EA" w:rsidRPr="00E91D3A" w:rsidRDefault="004A00EA" w:rsidP="004A00EA">
      <w:pPr>
        <w:jc w:val="both"/>
        <w:rPr>
          <w:rFonts w:ascii="Interstate Mazda Light" w:hAnsi="Interstate Mazda Light"/>
          <w:sz w:val="20"/>
          <w:szCs w:val="20"/>
          <w:lang w:val="fr-FR"/>
        </w:rPr>
      </w:pPr>
    </w:p>
    <w:p w14:paraId="2FE11FE3" w14:textId="77777777" w:rsidR="004A00EA" w:rsidRPr="004A00EA" w:rsidRDefault="004A00EA" w:rsidP="004A00EA">
      <w:pPr>
        <w:jc w:val="both"/>
        <w:rPr>
          <w:rFonts w:ascii="Interstate Mazda Light" w:hAnsi="Interstate Mazda Light"/>
          <w:sz w:val="20"/>
          <w:szCs w:val="20"/>
          <w:lang w:val="fr-FR"/>
        </w:rPr>
      </w:pPr>
      <w:r w:rsidRPr="004A00EA">
        <w:rPr>
          <w:rFonts w:ascii="Interstate Mazda Light" w:hAnsi="Interstate Mazda Light"/>
          <w:sz w:val="20"/>
          <w:szCs w:val="20"/>
          <w:lang w:val="fr-FR"/>
        </w:rPr>
        <w:t>Au début du mois, le constructeur a confirmé - dans la droite ligne de sa stratégie « Sustainable Zoom-Zoom 2030 » - être en bonne voie pour électrifier tous ses modèles de série à l’horizon 2030. Par ailleurs, en novembre, il dévoilera son premier modèle de nouvelle génération au salon automobile de Los Angeles.</w:t>
      </w:r>
    </w:p>
    <w:p w14:paraId="6A9122BA" w14:textId="77777777" w:rsidR="004A00EA" w:rsidRPr="00E91D3A" w:rsidRDefault="004A00EA" w:rsidP="004A00EA">
      <w:pPr>
        <w:jc w:val="both"/>
        <w:rPr>
          <w:rFonts w:ascii="Interstate Mazda Light" w:hAnsi="Interstate Mazda Light"/>
          <w:sz w:val="20"/>
          <w:szCs w:val="20"/>
          <w:lang w:val="fr-FR"/>
        </w:rPr>
      </w:pPr>
    </w:p>
    <w:p w14:paraId="5CEE1C8D" w14:textId="77777777" w:rsidR="004A00EA" w:rsidRPr="00E91D3A" w:rsidRDefault="004A00EA" w:rsidP="004A00EA">
      <w:pPr>
        <w:jc w:val="both"/>
        <w:rPr>
          <w:rFonts w:ascii="Interstate Mazda Light" w:hAnsi="Interstate Mazda Light"/>
          <w:sz w:val="18"/>
          <w:szCs w:val="18"/>
          <w:lang w:val="fr-FR"/>
        </w:rPr>
      </w:pPr>
    </w:p>
    <w:p w14:paraId="35CA250A" w14:textId="77777777" w:rsidR="004A00EA" w:rsidRPr="005B4CEF" w:rsidRDefault="004A00EA" w:rsidP="004A00EA">
      <w:pPr>
        <w:rPr>
          <w:rFonts w:ascii="Interstate Mazda Light" w:hAnsi="Interstate Mazda Light"/>
          <w:sz w:val="18"/>
          <w:szCs w:val="18"/>
          <w:lang w:val="fr-FR"/>
        </w:rPr>
      </w:pPr>
      <w:r w:rsidRPr="005B4CEF">
        <w:rPr>
          <w:rFonts w:ascii="Interstate Mazda Light" w:hAnsi="Interstate Mazda Light"/>
          <w:sz w:val="18"/>
          <w:szCs w:val="18"/>
          <w:lang w:val="fr-FR"/>
        </w:rPr>
        <w:t>* Russie comprise</w:t>
      </w:r>
    </w:p>
    <w:p w14:paraId="579483E0" w14:textId="24C66FBC" w:rsidR="008F7655" w:rsidRPr="004A00EA" w:rsidRDefault="004A00EA" w:rsidP="004A00EA">
      <w:pPr>
        <w:ind w:right="142"/>
        <w:jc w:val="both"/>
        <w:rPr>
          <w:rFonts w:ascii="Interstate Mazda Light" w:hAnsi="Interstate Mazda Light"/>
          <w:sz w:val="17"/>
          <w:szCs w:val="17"/>
          <w:lang w:val="fr-FR"/>
        </w:rPr>
      </w:pPr>
      <w:r w:rsidRPr="004A00EA">
        <w:rPr>
          <w:rFonts w:ascii="Interstate Mazda Light" w:hAnsi="Interstate Mazda Light"/>
          <w:sz w:val="18"/>
          <w:szCs w:val="18"/>
          <w:lang w:val="fr-FR"/>
        </w:rPr>
        <w:t xml:space="preserve">** Source : </w:t>
      </w:r>
      <w:r w:rsidR="005B4CEF">
        <w:rPr>
          <w:rFonts w:ascii="Interstate Mazda Light" w:hAnsi="Interstate Mazda Light"/>
          <w:sz w:val="18"/>
          <w:szCs w:val="18"/>
          <w:lang w:val="fr-FR"/>
        </w:rPr>
        <w:t>r</w:t>
      </w:r>
      <w:r w:rsidRPr="004A00EA">
        <w:rPr>
          <w:rFonts w:ascii="Interstate Mazda Light" w:hAnsi="Interstate Mazda Light"/>
          <w:sz w:val="18"/>
          <w:szCs w:val="18"/>
          <w:lang w:val="fr-FR"/>
        </w:rPr>
        <w:t>ésultats financiers consolidés de Mazda Motors Corporation pour le premier semestre de l'exercice clos au 31 mars 2019. Les chiffres en euros ont été calculés sur la base d'un taux de change de 1 euro pour 130 yens.</w:t>
      </w:r>
    </w:p>
    <w:p w14:paraId="7E96B9BA" w14:textId="77777777" w:rsidR="00C90F16" w:rsidRPr="00270E65" w:rsidRDefault="00C90F16" w:rsidP="00C90F16">
      <w:pPr>
        <w:ind w:right="143"/>
        <w:jc w:val="both"/>
        <w:rPr>
          <w:rFonts w:ascii="Interstate Mazda Light" w:hAnsi="Interstate Mazda Light"/>
          <w:sz w:val="18"/>
          <w:szCs w:val="18"/>
          <w:lang w:val="fr-FR"/>
        </w:rPr>
      </w:pP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21966EA1" w14:textId="0F972591" w:rsidR="0086598F" w:rsidRPr="00270E65" w:rsidRDefault="0086598F">
      <w:pPr>
        <w:rPr>
          <w:rFonts w:ascii="Interstate Mazda Light" w:hAnsi="Interstate Mazda Light"/>
          <w:sz w:val="18"/>
          <w:szCs w:val="18"/>
          <w:lang w:val="fr-FR"/>
        </w:rPr>
      </w:pPr>
    </w:p>
    <w:p w14:paraId="3488F63B" w14:textId="77777777" w:rsidR="00270E65" w:rsidRPr="00270E65" w:rsidRDefault="00270E65">
      <w:pPr>
        <w:rPr>
          <w:rFonts w:ascii="Interstate Mazda Light" w:hAnsi="Interstate Mazda Light"/>
          <w:sz w:val="18"/>
          <w:szCs w:val="18"/>
          <w:lang w:val="fr-FR"/>
        </w:rPr>
      </w:pPr>
    </w:p>
    <w:p w14:paraId="15B4072D" w14:textId="77777777" w:rsidR="003F4123" w:rsidRPr="00270E65" w:rsidRDefault="003F4123" w:rsidP="00F40F31">
      <w:pPr>
        <w:ind w:right="143"/>
        <w:jc w:val="both"/>
        <w:rPr>
          <w:rFonts w:ascii="Interstate Mazda Light" w:hAnsi="Interstate Mazda Light"/>
          <w:sz w:val="18"/>
          <w:szCs w:val="18"/>
          <w:lang w:val="fr-FR"/>
        </w:rPr>
      </w:pPr>
    </w:p>
    <w:p w14:paraId="6EC000E5" w14:textId="77777777" w:rsidR="00AC44E1" w:rsidRPr="00270E65" w:rsidRDefault="00AC44E1" w:rsidP="00AC44E1">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Pr="00270E65">
        <w:rPr>
          <w:rFonts w:ascii="Interstate Mazda Light" w:hAnsi="Interstate Mazda Light"/>
          <w:sz w:val="18"/>
          <w:szCs w:val="18"/>
          <w:lang w:val="fr-FR"/>
        </w:rPr>
        <w:tab/>
      </w:r>
      <w:r>
        <w:rPr>
          <w:rFonts w:ascii="Interstate Mazda Light" w:hAnsi="Interstate Mazda Light"/>
          <w:sz w:val="18"/>
          <w:szCs w:val="18"/>
          <w:lang w:val="fr-FR"/>
        </w:rPr>
        <w:t>Laetitia Steunou</w:t>
      </w:r>
    </w:p>
    <w:p w14:paraId="56EF5058" w14:textId="77777777" w:rsidR="00AC44E1" w:rsidRPr="00270E65" w:rsidRDefault="00AC44E1" w:rsidP="00AC44E1">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Pr="00270E65">
        <w:rPr>
          <w:rFonts w:ascii="Interstate Mazda Light" w:hAnsi="Interstate Mazda Light"/>
          <w:sz w:val="18"/>
          <w:szCs w:val="18"/>
          <w:lang w:val="fr-FR"/>
        </w:rPr>
        <w:tab/>
        <w:t>Attachée de presse</w:t>
      </w:r>
    </w:p>
    <w:p w14:paraId="35EA2ECA" w14:textId="77777777" w:rsidR="00AC44E1" w:rsidRPr="00270E65" w:rsidRDefault="00AC44E1" w:rsidP="00AC44E1">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Pr="00270E65">
        <w:rPr>
          <w:rFonts w:ascii="Interstate Mazda Light" w:hAnsi="Interstate Mazda Light"/>
          <w:sz w:val="18"/>
          <w:szCs w:val="18"/>
          <w:lang w:val="fr-FR"/>
        </w:rPr>
        <w:tab/>
        <w:t>01 61 01 65 92</w:t>
      </w:r>
    </w:p>
    <w:p w14:paraId="7411C7A8" w14:textId="77777777" w:rsidR="00AC44E1" w:rsidRDefault="00313DFC" w:rsidP="00AC44E1">
      <w:pPr>
        <w:tabs>
          <w:tab w:val="right" w:pos="8502"/>
        </w:tabs>
        <w:ind w:right="143"/>
        <w:jc w:val="both"/>
        <w:rPr>
          <w:rFonts w:ascii="Interstate Mazda Light" w:hAnsi="Interstate Mazda Light"/>
          <w:sz w:val="18"/>
          <w:szCs w:val="18"/>
          <w:lang w:val="fr-FR"/>
        </w:rPr>
      </w:pPr>
      <w:hyperlink r:id="rId8" w:history="1">
        <w:r w:rsidR="00AC44E1" w:rsidRPr="00270E65">
          <w:rPr>
            <w:rStyle w:val="Lienhypertexte"/>
            <w:rFonts w:ascii="Interstate Mazda Light" w:hAnsi="Interstate Mazda Light" w:cstheme="minorBidi"/>
            <w:sz w:val="18"/>
            <w:szCs w:val="18"/>
            <w:lang w:val="fr-FR"/>
          </w:rPr>
          <w:t>david.barriere@mazda.fr</w:t>
        </w:r>
      </w:hyperlink>
      <w:r w:rsidR="00AC44E1" w:rsidRPr="00270E65">
        <w:rPr>
          <w:rFonts w:ascii="Interstate Mazda Light" w:hAnsi="Interstate Mazda Light"/>
          <w:sz w:val="18"/>
          <w:szCs w:val="18"/>
          <w:lang w:val="fr-FR"/>
        </w:rPr>
        <w:tab/>
      </w:r>
      <w:hyperlink r:id="rId9" w:history="1">
        <w:r w:rsidR="00AC44E1" w:rsidRPr="00F307FD">
          <w:rPr>
            <w:rStyle w:val="Lienhypertexte"/>
            <w:rFonts w:ascii="Interstate Mazda Light" w:hAnsi="Interstate Mazda Light" w:cstheme="minorBidi"/>
            <w:sz w:val="18"/>
            <w:szCs w:val="18"/>
            <w:lang w:val="fr-FR"/>
          </w:rPr>
          <w:t>laetitia.steunou@mazda.fr</w:t>
        </w:r>
      </w:hyperlink>
    </w:p>
    <w:p w14:paraId="692574C9" w14:textId="77777777" w:rsidR="00AC44E1" w:rsidRPr="00270E65" w:rsidRDefault="00AC44E1" w:rsidP="00AC44E1">
      <w:pPr>
        <w:tabs>
          <w:tab w:val="right" w:pos="8502"/>
        </w:tabs>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5746557E" w14:textId="7B2D720E" w:rsidR="00F83038" w:rsidRPr="00270E65"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70E65" w:rsidRDefault="002E2EA5" w:rsidP="00F40F31">
      <w:pPr>
        <w:ind w:right="143"/>
        <w:jc w:val="both"/>
        <w:rPr>
          <w:rFonts w:ascii="Interstate Mazda Light" w:hAnsi="Interstate Mazda Light"/>
          <w:sz w:val="20"/>
          <w:szCs w:val="20"/>
          <w:lang w:val="fr-FR"/>
        </w:rPr>
      </w:pPr>
    </w:p>
    <w:sectPr w:rsidR="002E2EA5" w:rsidRPr="00270E65"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D962E1"/>
    <w:multiLevelType w:val="hybridMultilevel"/>
    <w:tmpl w:val="2E68B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9102A6"/>
    <w:multiLevelType w:val="hybridMultilevel"/>
    <w:tmpl w:val="17C41A9E"/>
    <w:lvl w:ilvl="0" w:tplc="EDAC7F82">
      <w:numFmt w:val="bullet"/>
      <w:lvlText w:val="•"/>
      <w:lvlJc w:val="left"/>
      <w:pPr>
        <w:ind w:left="720" w:hanging="360"/>
      </w:pPr>
      <w:rPr>
        <w:rFonts w:ascii="Interstate Mazda Regular" w:eastAsiaTheme="minorEastAsia" w:hAnsi="Interstate Mazda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70E65"/>
    <w:rsid w:val="002E2EA5"/>
    <w:rsid w:val="002F5DE9"/>
    <w:rsid w:val="00313DFC"/>
    <w:rsid w:val="00322E93"/>
    <w:rsid w:val="00326713"/>
    <w:rsid w:val="003352AE"/>
    <w:rsid w:val="0034143A"/>
    <w:rsid w:val="003707D6"/>
    <w:rsid w:val="00393163"/>
    <w:rsid w:val="003949B0"/>
    <w:rsid w:val="003F4123"/>
    <w:rsid w:val="00420EE9"/>
    <w:rsid w:val="00436C7F"/>
    <w:rsid w:val="004A00EA"/>
    <w:rsid w:val="00550962"/>
    <w:rsid w:val="00567290"/>
    <w:rsid w:val="00572A37"/>
    <w:rsid w:val="005A6A77"/>
    <w:rsid w:val="005B4CEF"/>
    <w:rsid w:val="00624D80"/>
    <w:rsid w:val="006D3127"/>
    <w:rsid w:val="00724FCE"/>
    <w:rsid w:val="00826D72"/>
    <w:rsid w:val="00850939"/>
    <w:rsid w:val="0086598F"/>
    <w:rsid w:val="0088225C"/>
    <w:rsid w:val="008F7655"/>
    <w:rsid w:val="008F7A1E"/>
    <w:rsid w:val="00956E78"/>
    <w:rsid w:val="009C4B57"/>
    <w:rsid w:val="00AC44E1"/>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etitia.steunou@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236F0-640D-409D-A804-1C74A508D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672</Words>
  <Characters>3700</Characters>
  <Application>Microsoft Office Word</Application>
  <DocSecurity>0</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5</cp:revision>
  <cp:lastPrinted>2018-06-19T13:19:00Z</cp:lastPrinted>
  <dcterms:created xsi:type="dcterms:W3CDTF">2018-10-31T10:00:00Z</dcterms:created>
  <dcterms:modified xsi:type="dcterms:W3CDTF">2018-10-31T10:33:00Z</dcterms:modified>
</cp:coreProperties>
</file>