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06" w:rsidRDefault="009A5D06" w:rsidP="009A5D06">
      <w:pPr>
        <w:rPr>
          <w:rFonts w:ascii="Interstate Mazda Bold" w:hAnsi="Interstate Mazda Bold"/>
          <w:b/>
          <w:sz w:val="32"/>
          <w:szCs w:val="32"/>
          <w:lang w:val="it-IT"/>
        </w:rPr>
      </w:pPr>
      <w:r w:rsidRPr="009A5D06">
        <w:rPr>
          <w:rFonts w:ascii="Interstate Mazda Bold" w:hAnsi="Interstate Mazda Bold"/>
          <w:b/>
          <w:sz w:val="32"/>
          <w:szCs w:val="32"/>
          <w:lang w:val="it-IT"/>
        </w:rPr>
        <w:t>Tre nuovi modelli Mazda presentati a Ginevra</w:t>
      </w:r>
    </w:p>
    <w:p w:rsidR="009A5D06" w:rsidRPr="009A5D06" w:rsidRDefault="009A5D06" w:rsidP="009A5D06">
      <w:pPr>
        <w:rPr>
          <w:rFonts w:ascii="Interstate Mazda Bold" w:hAnsi="Interstate Mazda Bold"/>
          <w:b/>
          <w:sz w:val="32"/>
          <w:szCs w:val="32"/>
          <w:lang w:val="it-IT"/>
        </w:rPr>
      </w:pPr>
    </w:p>
    <w:p w:rsidR="009A5D06" w:rsidRPr="009A5D06" w:rsidRDefault="009A5D06" w:rsidP="009A5D06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9A5D06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9A5D06">
        <w:rPr>
          <w:rFonts w:ascii="Interstate Mazda Regular" w:hAnsi="Interstate Mazda Regular"/>
          <w:sz w:val="20"/>
          <w:szCs w:val="20"/>
          <w:lang w:val="it-IT"/>
        </w:rPr>
        <w:tab/>
      </w:r>
      <w:r w:rsidR="00AB26C4">
        <w:rPr>
          <w:rFonts w:ascii="Interstate Mazda Regular" w:hAnsi="Interstate Mazda Regular"/>
          <w:sz w:val="20"/>
          <w:szCs w:val="20"/>
          <w:lang w:val="it-IT"/>
        </w:rPr>
        <w:t>La nuova</w:t>
      </w:r>
      <w:r w:rsidRPr="009A5D06">
        <w:rPr>
          <w:rFonts w:ascii="Interstate Mazda Regular" w:hAnsi="Interstate Mazda Regular"/>
          <w:sz w:val="20"/>
          <w:szCs w:val="20"/>
          <w:lang w:val="it-IT"/>
        </w:rPr>
        <w:t xml:space="preserve"> CX-5, successore della Mazda più venduta in Europa, fa il suo debutto Europeo a Ginevra</w:t>
      </w:r>
    </w:p>
    <w:p w:rsidR="009A5D06" w:rsidRDefault="009A5D06" w:rsidP="009A5D06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9A5D06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9A5D06">
        <w:rPr>
          <w:rFonts w:ascii="Interstate Mazda Regular" w:hAnsi="Interstate Mazda Regular"/>
          <w:sz w:val="20"/>
          <w:szCs w:val="20"/>
          <w:lang w:val="it-IT"/>
        </w:rPr>
        <w:tab/>
        <w:t xml:space="preserve">Il costruttore esporrà anche le </w:t>
      </w:r>
      <w:r w:rsidR="00AB26C4">
        <w:rPr>
          <w:rFonts w:ascii="Interstate Mazda Regular" w:hAnsi="Interstate Mazda Regular"/>
          <w:sz w:val="20"/>
          <w:szCs w:val="20"/>
          <w:lang w:val="it-IT"/>
        </w:rPr>
        <w:t>versioni 2017</w:t>
      </w:r>
      <w:r w:rsidRPr="009A5D06">
        <w:rPr>
          <w:rFonts w:ascii="Interstate Mazda Regular" w:hAnsi="Interstate Mazda Regular"/>
          <w:sz w:val="20"/>
          <w:szCs w:val="20"/>
          <w:lang w:val="it-IT"/>
        </w:rPr>
        <w:t xml:space="preserve"> del B-SUV Mazda CX-3 e della Mazda2 </w:t>
      </w:r>
    </w:p>
    <w:p w:rsidR="00AB26C4" w:rsidRPr="009A5D06" w:rsidRDefault="00AB26C4" w:rsidP="009A5D06">
      <w:p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</w:p>
    <w:p w:rsidR="009A5D06" w:rsidRPr="009A5D06" w:rsidRDefault="009A5D06" w:rsidP="009A5D06">
      <w:pPr>
        <w:spacing w:line="360" w:lineRule="auto"/>
        <w:rPr>
          <w:rFonts w:ascii="Interstate Mazda Regular" w:hAnsi="Interstate Mazda Regular"/>
          <w:sz w:val="18"/>
          <w:szCs w:val="20"/>
          <w:lang w:val="it-IT"/>
        </w:rPr>
      </w:pPr>
    </w:p>
    <w:p w:rsidR="009A5D06" w:rsidRDefault="009A5D06" w:rsidP="009A5D0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F21E0">
        <w:rPr>
          <w:rFonts w:ascii="Interstate Mazda Light" w:hAnsi="Interstate Mazda Light"/>
          <w:sz w:val="20"/>
          <w:szCs w:val="20"/>
          <w:u w:val="single"/>
          <w:lang w:val="it-IT"/>
        </w:rPr>
        <w:t>Leverkusen, 1 Febbraio 2017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. Mazda torna sulle </w:t>
      </w:r>
      <w:r>
        <w:rPr>
          <w:rFonts w:ascii="Interstate Mazda Light" w:hAnsi="Interstate Mazda Light"/>
          <w:sz w:val="20"/>
          <w:szCs w:val="20"/>
          <w:lang w:val="it-IT"/>
        </w:rPr>
        <w:t>sponde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 del Lago di Ginevra il mese prossimo per l’87ma edizione del Motor Show Internazionale</w:t>
      </w:r>
      <w:r>
        <w:rPr>
          <w:rFonts w:ascii="Interstate Mazda Light" w:hAnsi="Interstate Mazda Light"/>
          <w:sz w:val="20"/>
          <w:szCs w:val="20"/>
          <w:lang w:val="it-IT"/>
        </w:rPr>
        <w:t>,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 con il debutto Europeo della nuovissima Mazda CX-5 insieme a</w:t>
      </w:r>
      <w:r w:rsidR="00AB26C4">
        <w:rPr>
          <w:rFonts w:ascii="Interstate Mazda Light" w:hAnsi="Interstate Mazda Light"/>
          <w:sz w:val="20"/>
          <w:szCs w:val="20"/>
          <w:lang w:val="it-IT"/>
        </w:rPr>
        <w:t>lle versioni aggiornate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AB26C4">
        <w:rPr>
          <w:rFonts w:ascii="Interstate Mazda Light" w:hAnsi="Interstate Mazda Light"/>
          <w:sz w:val="20"/>
          <w:szCs w:val="20"/>
          <w:lang w:val="it-IT"/>
        </w:rPr>
        <w:t xml:space="preserve">2017 </w:t>
      </w:r>
      <w:r>
        <w:rPr>
          <w:rFonts w:ascii="Interstate Mazda Light" w:hAnsi="Interstate Mazda Light"/>
          <w:sz w:val="20"/>
          <w:szCs w:val="20"/>
          <w:lang w:val="it-IT"/>
        </w:rPr>
        <w:t>d</w:t>
      </w:r>
      <w:r w:rsidR="00AB26C4">
        <w:rPr>
          <w:rFonts w:ascii="Interstate Mazda Light" w:hAnsi="Interstate Mazda Light"/>
          <w:sz w:val="20"/>
          <w:szCs w:val="20"/>
          <w:lang w:val="it-IT"/>
        </w:rPr>
        <w:t>ella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Mazda CX-3 e </w:t>
      </w:r>
      <w:r>
        <w:rPr>
          <w:rFonts w:ascii="Interstate Mazda Light" w:hAnsi="Interstate Mazda Light"/>
          <w:sz w:val="20"/>
          <w:szCs w:val="20"/>
          <w:lang w:val="it-IT"/>
        </w:rPr>
        <w:t>d</w:t>
      </w:r>
      <w:r w:rsidR="00AB26C4">
        <w:rPr>
          <w:rFonts w:ascii="Interstate Mazda Light" w:hAnsi="Interstate Mazda Light"/>
          <w:sz w:val="20"/>
          <w:szCs w:val="20"/>
          <w:lang w:val="it-IT"/>
        </w:rPr>
        <w:t>ella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>Mazda2.</w:t>
      </w:r>
    </w:p>
    <w:p w:rsidR="009A5D06" w:rsidRPr="00DF21E0" w:rsidRDefault="009A5D06" w:rsidP="009A5D0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A5D06" w:rsidRDefault="009A5D06" w:rsidP="009A5D0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Sei anni dopo l’esordio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- 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>proprio a Ginevra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- 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 del concept MINAGI, precursore della CX-5 e di una nuova gamma di apprezzatissimi modelli, il nuovo SUV compatto </w:t>
      </w:r>
      <w:r>
        <w:rPr>
          <w:rFonts w:ascii="Interstate Mazda Light" w:hAnsi="Interstate Mazda Light"/>
          <w:sz w:val="20"/>
          <w:szCs w:val="20"/>
          <w:lang w:val="it-IT"/>
        </w:rPr>
        <w:t>-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 il modello Mazda più popolare in Europa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-  arriva 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in una </w:t>
      </w:r>
      <w:r w:rsidR="00AB26C4">
        <w:rPr>
          <w:rFonts w:ascii="Interstate Mazda Light" w:hAnsi="Interstate Mazda Light"/>
          <w:sz w:val="20"/>
          <w:szCs w:val="20"/>
          <w:lang w:val="it-IT"/>
        </w:rPr>
        <w:t>veste completamente nuova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. Più lunga e più bassa del modello precedente, la nuova Mazda CX-5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brilla nella livrea 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Soul Red Crystal,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un nuovo elegantissimo colore di carrozzeria, dotato di incredibile profondità e brillantezza. 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9A5D06" w:rsidRPr="00DF21E0" w:rsidRDefault="009A5D06" w:rsidP="009A5D0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A5D06" w:rsidRDefault="009A5D06" w:rsidP="009A5D0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Progettata in base alla filosofia Mazda che mette l’uomo al centro di tutti i suoi progetti, Mazda </w:t>
      </w:r>
      <w:r>
        <w:rPr>
          <w:rFonts w:ascii="Interstate Mazda Light" w:hAnsi="Interstate Mazda Light"/>
          <w:sz w:val="20"/>
          <w:szCs w:val="20"/>
          <w:lang w:val="it-IT"/>
        </w:rPr>
        <w:t>porta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 il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concetto 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Jinba Ittai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all’interno della nuova 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>CX-5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attraverso un raffinatissimo lavoro artigianale,  che ha dato vita ad una cabina il cui design raffinato e minimalista trasmette allo stesso tempo una sensazione di forza e di comfort. Per quanto riguarda i miglioramenti di comfort troviamo sedili progettati e realizzati per ridurre la stanchezza e un miglioramento dell’isolamento acustico in grado di attenuare le vibrazioni delle sospensioni e 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minimizzare il rumore e le vibrazioni della cabina.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G-Vectoring Control (GVC), nel frattempo, si evolve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migliorando il 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comfort di marcia, nonché la </w:t>
      </w:r>
      <w:r>
        <w:rPr>
          <w:rFonts w:ascii="Interstate Mazda Light" w:hAnsi="Interstate Mazda Light"/>
          <w:sz w:val="20"/>
          <w:szCs w:val="20"/>
          <w:lang w:val="it-IT"/>
        </w:rPr>
        <w:t>piacevolezza di guida e</w:t>
      </w:r>
      <w:r w:rsidRPr="00DF21E0">
        <w:rPr>
          <w:rFonts w:ascii="Interstate Mazda Light" w:hAnsi="Interstate Mazda Light"/>
          <w:sz w:val="20"/>
          <w:szCs w:val="20"/>
          <w:lang w:val="it-IT"/>
        </w:rPr>
        <w:t xml:space="preserve"> la sicurezza.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conducente può oggi beneficiare anche di display migliorati, 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>come ad esempio un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nuovo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 * head-up display </w:t>
      </w:r>
      <w:r w:rsidR="00AB26C4">
        <w:rPr>
          <w:rFonts w:ascii="Interstate Mazda Light" w:hAnsi="Interstate Mazda Light"/>
          <w:sz w:val="20"/>
          <w:szCs w:val="20"/>
          <w:lang w:val="it-IT"/>
        </w:rPr>
        <w:t>con proiezione dei dati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sul parabrezza- uno dei primi in questo segmento. </w:t>
      </w:r>
    </w:p>
    <w:p w:rsidR="009A5D06" w:rsidRPr="00F87FFD" w:rsidRDefault="009A5D06" w:rsidP="009A5D0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9A5D06" w:rsidRPr="00F87FFD" w:rsidRDefault="009A5D06" w:rsidP="009A5D06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Tutti questi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 elementi riflettono l'amore di Mazda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per la 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 guida e il profondo legame affettivo che </w:t>
      </w:r>
      <w:r>
        <w:rPr>
          <w:rFonts w:ascii="Interstate Mazda Light" w:hAnsi="Interstate Mazda Light"/>
          <w:sz w:val="20"/>
          <w:szCs w:val="20"/>
          <w:lang w:val="it-IT"/>
        </w:rPr>
        <w:t>si crea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 con le sue </w:t>
      </w:r>
      <w:r>
        <w:rPr>
          <w:rFonts w:ascii="Interstate Mazda Light" w:hAnsi="Interstate Mazda Light"/>
          <w:sz w:val="20"/>
          <w:szCs w:val="20"/>
          <w:lang w:val="it-IT"/>
        </w:rPr>
        <w:t>vetture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, come espresso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anche 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dalla nuova campagna </w:t>
      </w:r>
      <w:r>
        <w:rPr>
          <w:rFonts w:ascii="Interstate Mazda Light" w:hAnsi="Interstate Mazda Light"/>
          <w:sz w:val="20"/>
          <w:szCs w:val="20"/>
          <w:lang w:val="it-IT"/>
        </w:rPr>
        <w:t>“D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rive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Together”. 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 Questo collegamento vale anche per le versioni più recenti dei </w:t>
      </w:r>
      <w:r>
        <w:rPr>
          <w:rFonts w:ascii="Interstate Mazda Light" w:hAnsi="Interstate Mazda Light"/>
          <w:sz w:val="20"/>
          <w:szCs w:val="20"/>
          <w:lang w:val="it-IT"/>
        </w:rPr>
        <w:t>modelli Mazda presenti nel segmento B. Le versioni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 2017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del SUV 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 Mazda CX-3 </w:t>
      </w:r>
      <w:r>
        <w:rPr>
          <w:rFonts w:ascii="Interstate Mazda Light" w:hAnsi="Interstate Mazda Light"/>
          <w:sz w:val="20"/>
          <w:szCs w:val="20"/>
          <w:lang w:val="it-IT"/>
        </w:rPr>
        <w:t>e della citycar Mazda2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 sono dotat</w:t>
      </w:r>
      <w:r>
        <w:rPr>
          <w:rFonts w:ascii="Interstate Mazda Light" w:hAnsi="Interstate Mazda Light"/>
          <w:sz w:val="20"/>
          <w:szCs w:val="20"/>
          <w:lang w:val="it-IT"/>
        </w:rPr>
        <w:t>e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 di serie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GVC e </w:t>
      </w:r>
      <w:r>
        <w:rPr>
          <w:rFonts w:ascii="Interstate Mazda Light" w:hAnsi="Interstate Mazda Light"/>
          <w:sz w:val="20"/>
          <w:szCs w:val="20"/>
          <w:lang w:val="it-IT"/>
        </w:rPr>
        <w:t>della tecnologia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di sicurezza attiva 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>i-ACTIVSENSE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ulteriormente migliorata, insieme ai fari 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 adattivi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LED (ALH) *.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Al fascino di queste versioni contribuiscono anche gli interni – ideati e realizzati tenendo presente il concetto “umano-centrico”, il volante ridisegnato, 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>una migliore qualità di visualizzazione (ad esempio head-up display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che ora è a colori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), </w:t>
      </w:r>
      <w:r w:rsidR="00AB26C4">
        <w:rPr>
          <w:rFonts w:ascii="Interstate Mazda Light" w:hAnsi="Interstate Mazda Light"/>
          <w:sz w:val="20"/>
          <w:szCs w:val="20"/>
          <w:lang w:val="it-IT"/>
        </w:rPr>
        <w:t>maggiore silenziosità interna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aumentato 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comfort di marcia.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Le versioni 2017 di Mazda CX-3 e Mazda2 arriveranno sui mercati Europei in </w:t>
      </w:r>
      <w:r w:rsidR="00AB26C4">
        <w:rPr>
          <w:rFonts w:ascii="Interstate Mazda Light" w:hAnsi="Interstate Mazda Light"/>
          <w:sz w:val="20"/>
          <w:szCs w:val="20"/>
          <w:lang w:val="it-IT"/>
        </w:rPr>
        <w:t xml:space="preserve">tarda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primavera, mentre la nuova 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 xml:space="preserve">CX-5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seguirà </w:t>
      </w:r>
      <w:r w:rsidR="00AB26C4">
        <w:rPr>
          <w:rFonts w:ascii="Interstate Mazda Light" w:hAnsi="Interstate Mazda Light"/>
          <w:sz w:val="20"/>
          <w:szCs w:val="20"/>
          <w:lang w:val="it-IT"/>
        </w:rPr>
        <w:t>a fine estate</w:t>
      </w:r>
      <w:r w:rsidRPr="00F87FFD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9A5D06" w:rsidRDefault="009A5D06" w:rsidP="009A5D06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57537">
        <w:rPr>
          <w:rFonts w:ascii="Interstate Mazda Light" w:hAnsi="Interstate Mazda Light"/>
          <w:sz w:val="20"/>
          <w:szCs w:val="20"/>
          <w:lang w:val="it-IT"/>
        </w:rPr>
        <w:t>Mazda terrà una conferenza stampa il 7 Marzo, il primo dei due giorni riservati alla Stampa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157537">
        <w:rPr>
          <w:rFonts w:ascii="Interstate Mazda Light" w:hAnsi="Interstate Mazda Light"/>
          <w:sz w:val="20"/>
          <w:szCs w:val="20"/>
          <w:lang w:val="it-IT"/>
        </w:rPr>
        <w:t xml:space="preserve">sul suo stand, il n° 5150 </w:t>
      </w:r>
      <w:r>
        <w:rPr>
          <w:rFonts w:ascii="Interstate Mazda Light" w:hAnsi="Interstate Mazda Light"/>
          <w:sz w:val="20"/>
          <w:szCs w:val="20"/>
          <w:lang w:val="it-IT"/>
        </w:rPr>
        <w:t>nella H</w:t>
      </w:r>
      <w:r w:rsidRPr="00157537">
        <w:rPr>
          <w:rFonts w:ascii="Interstate Mazda Light" w:hAnsi="Interstate Mazda Light"/>
          <w:sz w:val="20"/>
          <w:szCs w:val="20"/>
          <w:lang w:val="it-IT"/>
        </w:rPr>
        <w:t xml:space="preserve">all 5) </w:t>
      </w:r>
      <w:r>
        <w:rPr>
          <w:rFonts w:ascii="Interstate Mazda Light" w:hAnsi="Interstate Mazda Light"/>
          <w:sz w:val="20"/>
          <w:szCs w:val="20"/>
          <w:lang w:val="it-IT"/>
        </w:rPr>
        <w:t>all’interno del Centro Congressi Palexpo</w:t>
      </w:r>
      <w:r w:rsidRPr="00157537">
        <w:rPr>
          <w:rFonts w:ascii="Interstate Mazda Light" w:hAnsi="Interstate Mazda Light"/>
          <w:sz w:val="20"/>
          <w:szCs w:val="20"/>
          <w:lang w:val="it-IT"/>
        </w:rPr>
        <w:t>. Il Motor Show di Ginevra 2017 aprirà al pubblico dal 9 al 19 Marzo.</w:t>
      </w:r>
    </w:p>
    <w:p w:rsidR="009A5D06" w:rsidRDefault="009A5D06" w:rsidP="009A5D06">
      <w:pPr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A5D06">
        <w:rPr>
          <w:rFonts w:ascii="Interstate Mazda Light" w:hAnsi="Interstate Mazda Light"/>
          <w:sz w:val="18"/>
          <w:szCs w:val="20"/>
          <w:lang w:val="it-IT"/>
        </w:rPr>
        <w:t xml:space="preserve">*Disponibilità in base al mercato e agli allestimenti interni </w:t>
      </w:r>
    </w:p>
    <w:sectPr w:rsidR="009A5D06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F7" w:rsidRDefault="00AC35F7" w:rsidP="00420EE9">
      <w:r>
        <w:separator/>
      </w:r>
    </w:p>
  </w:endnote>
  <w:endnote w:type="continuationSeparator" w:id="0">
    <w:p w:rsidR="00AC35F7" w:rsidRDefault="00AC35F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F7" w:rsidRDefault="00AC35F7" w:rsidP="00420EE9">
      <w:r>
        <w:separator/>
      </w:r>
    </w:p>
  </w:footnote>
  <w:footnote w:type="continuationSeparator" w:id="0">
    <w:p w:rsidR="00AC35F7" w:rsidRDefault="00AC35F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06AEA"/>
    <w:rsid w:val="0019632C"/>
    <w:rsid w:val="0020715C"/>
    <w:rsid w:val="002F5DE9"/>
    <w:rsid w:val="00322E93"/>
    <w:rsid w:val="003352AE"/>
    <w:rsid w:val="0034143A"/>
    <w:rsid w:val="003940B3"/>
    <w:rsid w:val="00420EE9"/>
    <w:rsid w:val="00436C7F"/>
    <w:rsid w:val="00550962"/>
    <w:rsid w:val="0056660E"/>
    <w:rsid w:val="005D6B10"/>
    <w:rsid w:val="00624D80"/>
    <w:rsid w:val="006D3127"/>
    <w:rsid w:val="00850939"/>
    <w:rsid w:val="00875A2B"/>
    <w:rsid w:val="008E067F"/>
    <w:rsid w:val="008F7A1E"/>
    <w:rsid w:val="00956E78"/>
    <w:rsid w:val="009A5D06"/>
    <w:rsid w:val="009C4B57"/>
    <w:rsid w:val="00AB26C4"/>
    <w:rsid w:val="00AC35F7"/>
    <w:rsid w:val="00B217E0"/>
    <w:rsid w:val="00C90CC6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93223-5D3D-4CE0-941E-5B5B3AE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2017-01-31T13:01:00Z</dcterms:created>
  <dcterms:modified xsi:type="dcterms:W3CDTF">2017-01-31T13:01:00Z</dcterms:modified>
</cp:coreProperties>
</file>