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8A" w:rsidRDefault="00611ED6" w:rsidP="00F04ABB">
      <w:pPr>
        <w:spacing w:line="360" w:lineRule="auto"/>
        <w:jc w:val="center"/>
        <w:rPr>
          <w:rFonts w:ascii="Arial" w:hAnsi="Arial" w:cs="Arial"/>
          <w:b/>
          <w:sz w:val="36"/>
          <w:szCs w:val="36"/>
        </w:rPr>
      </w:pPr>
      <w:r w:rsidRPr="004E6F30">
        <w:rPr>
          <w:rFonts w:ascii="Arial" w:hAnsi="Arial" w:cs="Arial"/>
          <w:b/>
          <w:sz w:val="36"/>
          <w:szCs w:val="36"/>
        </w:rPr>
        <w:t xml:space="preserve">Mazda </w:t>
      </w:r>
      <w:r w:rsidR="00F04ABB" w:rsidRPr="004E6F30">
        <w:rPr>
          <w:rFonts w:ascii="Arial" w:hAnsi="Arial" w:cs="Arial"/>
          <w:b/>
          <w:sz w:val="36"/>
          <w:szCs w:val="36"/>
        </w:rPr>
        <w:t xml:space="preserve">presenta </w:t>
      </w:r>
      <w:r w:rsidR="00086699">
        <w:rPr>
          <w:rFonts w:ascii="Arial" w:hAnsi="Arial" w:cs="Arial"/>
          <w:b/>
          <w:sz w:val="36"/>
          <w:szCs w:val="36"/>
        </w:rPr>
        <w:t>el Mazda</w:t>
      </w:r>
      <w:r w:rsidR="004F065E">
        <w:rPr>
          <w:rFonts w:ascii="Arial" w:hAnsi="Arial" w:cs="Arial"/>
          <w:b/>
          <w:sz w:val="36"/>
          <w:szCs w:val="36"/>
        </w:rPr>
        <w:t xml:space="preserve"> MX-5</w:t>
      </w:r>
      <w:r w:rsidR="0080323E">
        <w:rPr>
          <w:rFonts w:ascii="Arial" w:hAnsi="Arial" w:cs="Arial"/>
          <w:b/>
          <w:sz w:val="36"/>
          <w:szCs w:val="36"/>
        </w:rPr>
        <w:t xml:space="preserve"> ST</w:t>
      </w:r>
      <w:r w:rsidR="004F065E">
        <w:rPr>
          <w:rFonts w:ascii="Arial" w:hAnsi="Arial" w:cs="Arial"/>
          <w:b/>
          <w:sz w:val="36"/>
          <w:szCs w:val="36"/>
        </w:rPr>
        <w:t xml:space="preserve"> Red Heritage</w:t>
      </w:r>
      <w:r w:rsidR="00086699">
        <w:rPr>
          <w:rFonts w:ascii="Arial" w:hAnsi="Arial" w:cs="Arial"/>
          <w:b/>
          <w:sz w:val="36"/>
          <w:szCs w:val="36"/>
        </w:rPr>
        <w:t xml:space="preserve"> </w:t>
      </w:r>
    </w:p>
    <w:p w:rsidR="007F2E18" w:rsidRDefault="007F2E18" w:rsidP="00942918">
      <w:pPr>
        <w:spacing w:line="360" w:lineRule="auto"/>
        <w:ind w:left="284" w:hanging="284"/>
        <w:jc w:val="center"/>
        <w:rPr>
          <w:rFonts w:ascii="Arial" w:hAnsi="Arial" w:cs="Arial"/>
          <w:sz w:val="20"/>
        </w:rPr>
      </w:pPr>
    </w:p>
    <w:p w:rsidR="00942918" w:rsidRPr="007F2E18" w:rsidRDefault="00942918" w:rsidP="00942918">
      <w:pPr>
        <w:spacing w:line="360" w:lineRule="auto"/>
        <w:ind w:left="284" w:hanging="284"/>
        <w:jc w:val="center"/>
        <w:rPr>
          <w:rFonts w:ascii="Arial" w:hAnsi="Arial" w:cs="Arial"/>
          <w:sz w:val="20"/>
        </w:rPr>
      </w:pPr>
      <w:r w:rsidRPr="007F2E18">
        <w:rPr>
          <w:rFonts w:ascii="Arial" w:hAnsi="Arial" w:cs="Arial"/>
          <w:sz w:val="20"/>
        </w:rPr>
        <w:t>•</w:t>
      </w:r>
      <w:r w:rsidRPr="007F2E18">
        <w:rPr>
          <w:rFonts w:ascii="Arial" w:hAnsi="Arial" w:cs="Arial"/>
          <w:sz w:val="20"/>
        </w:rPr>
        <w:tab/>
      </w:r>
      <w:r w:rsidR="00A13DBF">
        <w:rPr>
          <w:rFonts w:ascii="Arial" w:hAnsi="Arial" w:cs="Arial"/>
          <w:sz w:val="20"/>
        </w:rPr>
        <w:t xml:space="preserve">El techo de lona rojo oscuro y la tapicería de cuero color Camel hacen de esta </w:t>
      </w:r>
      <w:r w:rsidR="007F2E18" w:rsidRPr="007F2E18">
        <w:rPr>
          <w:rFonts w:ascii="Arial" w:hAnsi="Arial" w:cs="Arial"/>
          <w:sz w:val="20"/>
        </w:rPr>
        <w:t xml:space="preserve">versión especial </w:t>
      </w:r>
      <w:r w:rsidR="00A13DBF">
        <w:rPr>
          <w:rFonts w:ascii="Arial" w:hAnsi="Arial" w:cs="Arial"/>
          <w:sz w:val="20"/>
        </w:rPr>
        <w:t>una joya de coleccionista</w:t>
      </w:r>
    </w:p>
    <w:p w:rsidR="00F04ABB" w:rsidRPr="004E6F30" w:rsidRDefault="00F04ABB" w:rsidP="00806C09">
      <w:pPr>
        <w:spacing w:line="360" w:lineRule="auto"/>
        <w:jc w:val="both"/>
        <w:rPr>
          <w:rFonts w:ascii="Arial" w:hAnsi="Arial" w:cs="Arial"/>
          <w:sz w:val="20"/>
          <w:szCs w:val="20"/>
          <w:u w:val="single"/>
        </w:rPr>
      </w:pPr>
    </w:p>
    <w:p w:rsidR="009F33D9" w:rsidRDefault="00A41C6A" w:rsidP="009F33D9">
      <w:pPr>
        <w:spacing w:line="360" w:lineRule="auto"/>
        <w:jc w:val="both"/>
        <w:rPr>
          <w:rFonts w:ascii="Arial" w:hAnsi="Arial" w:cs="Arial"/>
          <w:sz w:val="20"/>
        </w:rPr>
      </w:pPr>
      <w:r w:rsidRPr="004E6F30">
        <w:rPr>
          <w:rFonts w:ascii="Arial" w:hAnsi="Arial" w:cs="Arial"/>
          <w:sz w:val="20"/>
          <w:szCs w:val="20"/>
          <w:u w:val="single"/>
        </w:rPr>
        <w:t xml:space="preserve">Madrid, </w:t>
      </w:r>
      <w:r w:rsidR="004F065E">
        <w:rPr>
          <w:rFonts w:ascii="Arial" w:hAnsi="Arial" w:cs="Arial"/>
          <w:sz w:val="20"/>
          <w:szCs w:val="20"/>
          <w:u w:val="single"/>
        </w:rPr>
        <w:t>3</w:t>
      </w:r>
      <w:r w:rsidR="00086699">
        <w:rPr>
          <w:rFonts w:ascii="Arial" w:hAnsi="Arial" w:cs="Arial"/>
          <w:sz w:val="20"/>
          <w:szCs w:val="20"/>
          <w:u w:val="single"/>
        </w:rPr>
        <w:t>0</w:t>
      </w:r>
      <w:r w:rsidRPr="004E6F30">
        <w:rPr>
          <w:rFonts w:ascii="Arial" w:hAnsi="Arial" w:cs="Arial"/>
          <w:sz w:val="20"/>
          <w:szCs w:val="20"/>
          <w:u w:val="single"/>
        </w:rPr>
        <w:t xml:space="preserve"> de </w:t>
      </w:r>
      <w:r w:rsidR="004F065E">
        <w:rPr>
          <w:rFonts w:ascii="Arial" w:hAnsi="Arial" w:cs="Arial"/>
          <w:sz w:val="20"/>
          <w:szCs w:val="20"/>
          <w:u w:val="single"/>
        </w:rPr>
        <w:t>noviembre</w:t>
      </w:r>
      <w:r w:rsidRPr="004E6F30">
        <w:rPr>
          <w:rFonts w:ascii="Arial" w:hAnsi="Arial" w:cs="Arial"/>
          <w:sz w:val="20"/>
          <w:szCs w:val="20"/>
          <w:u w:val="single"/>
        </w:rPr>
        <w:t xml:space="preserve"> de 2017</w:t>
      </w:r>
      <w:r w:rsidRPr="004E6F30">
        <w:rPr>
          <w:rFonts w:ascii="Arial" w:hAnsi="Arial" w:cs="Arial"/>
          <w:sz w:val="20"/>
          <w:szCs w:val="20"/>
        </w:rPr>
        <w:t xml:space="preserve">. </w:t>
      </w:r>
      <w:r w:rsidR="00806C09" w:rsidRPr="00A13DBF">
        <w:rPr>
          <w:rFonts w:ascii="Arial" w:hAnsi="Arial" w:cs="Arial"/>
          <w:sz w:val="20"/>
        </w:rPr>
        <w:t>Mazda</w:t>
      </w:r>
      <w:r w:rsidR="00F04ABB" w:rsidRPr="00A13DBF">
        <w:rPr>
          <w:rFonts w:ascii="Arial" w:hAnsi="Arial" w:cs="Arial"/>
          <w:sz w:val="20"/>
        </w:rPr>
        <w:t xml:space="preserve"> </w:t>
      </w:r>
      <w:r w:rsidR="007F2E18" w:rsidRPr="00A13DBF">
        <w:rPr>
          <w:rFonts w:ascii="Arial" w:hAnsi="Arial" w:cs="Arial"/>
          <w:sz w:val="20"/>
        </w:rPr>
        <w:t>presenta el Mazda</w:t>
      </w:r>
      <w:r w:rsidR="004F065E" w:rsidRPr="00A13DBF">
        <w:rPr>
          <w:rFonts w:ascii="Arial" w:hAnsi="Arial" w:cs="Arial"/>
          <w:sz w:val="20"/>
        </w:rPr>
        <w:t xml:space="preserve"> MX-5 </w:t>
      </w:r>
      <w:r w:rsidR="0080323E">
        <w:rPr>
          <w:rFonts w:ascii="Arial" w:hAnsi="Arial" w:cs="Arial"/>
          <w:sz w:val="20"/>
        </w:rPr>
        <w:t xml:space="preserve">ST </w:t>
      </w:r>
      <w:r w:rsidR="004F065E" w:rsidRPr="00A13DBF">
        <w:rPr>
          <w:rFonts w:ascii="Arial" w:hAnsi="Arial" w:cs="Arial"/>
          <w:sz w:val="20"/>
        </w:rPr>
        <w:t>Red Heritage</w:t>
      </w:r>
      <w:r w:rsidR="00906B1D">
        <w:rPr>
          <w:rFonts w:ascii="Arial" w:hAnsi="Arial" w:cs="Arial"/>
          <w:sz w:val="20"/>
        </w:rPr>
        <w:t xml:space="preserve">, una nueva versión </w:t>
      </w:r>
      <w:r w:rsidR="00BF3D43">
        <w:rPr>
          <w:rFonts w:ascii="Arial" w:hAnsi="Arial" w:cs="Arial"/>
          <w:sz w:val="20"/>
        </w:rPr>
        <w:t xml:space="preserve">especial </w:t>
      </w:r>
      <w:r w:rsidR="00AD65BC">
        <w:rPr>
          <w:rFonts w:ascii="Arial" w:hAnsi="Arial" w:cs="Arial"/>
          <w:sz w:val="20"/>
        </w:rPr>
        <w:t>Soft Top</w:t>
      </w:r>
      <w:r w:rsidR="00906B1D">
        <w:rPr>
          <w:rFonts w:ascii="Arial" w:hAnsi="Arial" w:cs="Arial"/>
          <w:sz w:val="20"/>
        </w:rPr>
        <w:t xml:space="preserve"> del </w:t>
      </w:r>
      <w:r w:rsidR="00BF3D43">
        <w:rPr>
          <w:rFonts w:ascii="Arial" w:hAnsi="Arial" w:cs="Arial"/>
          <w:sz w:val="20"/>
        </w:rPr>
        <w:t>icónico</w:t>
      </w:r>
      <w:r w:rsidR="005179A5">
        <w:rPr>
          <w:rFonts w:ascii="Arial" w:hAnsi="Arial" w:cs="Arial"/>
          <w:sz w:val="20"/>
        </w:rPr>
        <w:t xml:space="preserve"> </w:t>
      </w:r>
      <w:r w:rsidR="009F33D9">
        <w:rPr>
          <w:rFonts w:ascii="Arial" w:hAnsi="Arial" w:cs="Arial"/>
          <w:sz w:val="20"/>
        </w:rPr>
        <w:t>modelo</w:t>
      </w:r>
      <w:r w:rsidR="005179A5">
        <w:rPr>
          <w:rFonts w:ascii="Arial" w:hAnsi="Arial" w:cs="Arial"/>
          <w:sz w:val="20"/>
        </w:rPr>
        <w:t xml:space="preserve"> de </w:t>
      </w:r>
      <w:r w:rsidR="00BF3D43">
        <w:rPr>
          <w:rFonts w:ascii="Arial" w:hAnsi="Arial" w:cs="Arial"/>
          <w:sz w:val="20"/>
        </w:rPr>
        <w:t>la marca nipona</w:t>
      </w:r>
      <w:r w:rsidR="00906B1D">
        <w:rPr>
          <w:rFonts w:ascii="Arial" w:hAnsi="Arial" w:cs="Arial"/>
          <w:sz w:val="20"/>
        </w:rPr>
        <w:t xml:space="preserve">. </w:t>
      </w:r>
      <w:r w:rsidR="00A13DBF">
        <w:rPr>
          <w:rFonts w:ascii="Arial" w:hAnsi="Arial" w:cs="Arial"/>
          <w:sz w:val="20"/>
        </w:rPr>
        <w:t xml:space="preserve">La actualización de techo blando </w:t>
      </w:r>
      <w:r w:rsidR="009F33D9">
        <w:rPr>
          <w:rFonts w:ascii="Arial" w:hAnsi="Arial" w:cs="Arial"/>
          <w:sz w:val="20"/>
        </w:rPr>
        <w:t>del MX-5 llama la atención</w:t>
      </w:r>
      <w:r w:rsidR="00A13DBF">
        <w:rPr>
          <w:rFonts w:ascii="Arial" w:hAnsi="Arial" w:cs="Arial"/>
          <w:sz w:val="20"/>
        </w:rPr>
        <w:t xml:space="preserve"> en el exterior por su nueva capota de lona rojo oscuro</w:t>
      </w:r>
      <w:r w:rsidR="009F33D9" w:rsidRPr="009F33D9">
        <w:rPr>
          <w:rFonts w:ascii="Arial" w:hAnsi="Arial" w:cs="Arial"/>
          <w:sz w:val="20"/>
        </w:rPr>
        <w:t xml:space="preserve"> </w:t>
      </w:r>
      <w:r w:rsidR="009F33D9" w:rsidRPr="00A044EA">
        <w:rPr>
          <w:rFonts w:ascii="Arial" w:hAnsi="Arial" w:cs="Arial"/>
          <w:sz w:val="20"/>
        </w:rPr>
        <w:t>y unas llantas de aleación de 17 pulgadas</w:t>
      </w:r>
      <w:r w:rsidR="009F33D9">
        <w:rPr>
          <w:rFonts w:ascii="Arial" w:hAnsi="Arial" w:cs="Arial"/>
          <w:sz w:val="20"/>
        </w:rPr>
        <w:t xml:space="preserve"> Bright Dark</w:t>
      </w:r>
      <w:r w:rsidR="00A13DBF">
        <w:rPr>
          <w:rFonts w:ascii="Arial" w:hAnsi="Arial" w:cs="Arial"/>
          <w:sz w:val="20"/>
        </w:rPr>
        <w:t xml:space="preserve">. </w:t>
      </w:r>
      <w:r w:rsidR="009F33D9">
        <w:rPr>
          <w:rFonts w:ascii="Arial" w:hAnsi="Arial" w:cs="Arial"/>
          <w:sz w:val="20"/>
        </w:rPr>
        <w:t>Mientras, en el</w:t>
      </w:r>
      <w:r w:rsidR="00A13DBF">
        <w:rPr>
          <w:rFonts w:ascii="Arial" w:hAnsi="Arial" w:cs="Arial"/>
          <w:sz w:val="20"/>
        </w:rPr>
        <w:t xml:space="preserve"> interior </w:t>
      </w:r>
      <w:r w:rsidR="009F33D9">
        <w:rPr>
          <w:rFonts w:ascii="Arial" w:hAnsi="Arial" w:cs="Arial"/>
          <w:sz w:val="20"/>
        </w:rPr>
        <w:t>destaca</w:t>
      </w:r>
      <w:r w:rsidR="00906B1D">
        <w:rPr>
          <w:rFonts w:ascii="Arial" w:hAnsi="Arial" w:cs="Arial"/>
          <w:sz w:val="20"/>
        </w:rPr>
        <w:t xml:space="preserve"> </w:t>
      </w:r>
      <w:r w:rsidR="00A13DBF" w:rsidRPr="00A13DBF">
        <w:rPr>
          <w:rFonts w:ascii="Arial" w:hAnsi="Arial" w:cs="Arial"/>
          <w:sz w:val="20"/>
        </w:rPr>
        <w:t xml:space="preserve">la nueva tapicería </w:t>
      </w:r>
      <w:r w:rsidR="009F33D9">
        <w:rPr>
          <w:rFonts w:ascii="Arial" w:hAnsi="Arial" w:cs="Arial"/>
          <w:sz w:val="20"/>
        </w:rPr>
        <w:t>premium</w:t>
      </w:r>
      <w:r w:rsidR="00A13DBF" w:rsidRPr="00A13DBF">
        <w:rPr>
          <w:rFonts w:ascii="Arial" w:hAnsi="Arial" w:cs="Arial"/>
          <w:sz w:val="20"/>
        </w:rPr>
        <w:t xml:space="preserve"> de cuero color Camel </w:t>
      </w:r>
      <w:r w:rsidR="009F33D9" w:rsidRPr="00A044EA">
        <w:rPr>
          <w:rFonts w:ascii="Arial" w:hAnsi="Arial" w:cs="Arial"/>
          <w:sz w:val="20"/>
        </w:rPr>
        <w:t>además de un equipo de Sonido Bose con 9 altavoces</w:t>
      </w:r>
      <w:r w:rsidR="009F33D9" w:rsidRPr="00A13DBF">
        <w:rPr>
          <w:rFonts w:ascii="Arial" w:hAnsi="Arial" w:cs="Arial"/>
          <w:sz w:val="20"/>
        </w:rPr>
        <w:t xml:space="preserve"> </w:t>
      </w:r>
      <w:r w:rsidR="00A13DBF" w:rsidRPr="00A13DBF">
        <w:rPr>
          <w:rFonts w:ascii="Arial" w:hAnsi="Arial" w:cs="Arial"/>
          <w:sz w:val="20"/>
        </w:rPr>
        <w:t xml:space="preserve">que, junto a su elevado nivel de equipamiento hará las delicias de todos los fans del </w:t>
      </w:r>
      <w:r w:rsidR="009F33D9">
        <w:rPr>
          <w:rFonts w:ascii="Arial" w:hAnsi="Arial" w:cs="Arial"/>
          <w:sz w:val="20"/>
        </w:rPr>
        <w:t>roadster</w:t>
      </w:r>
      <w:r w:rsidR="00A13DBF" w:rsidRPr="00A13DBF">
        <w:rPr>
          <w:rFonts w:ascii="Arial" w:hAnsi="Arial" w:cs="Arial"/>
          <w:sz w:val="20"/>
        </w:rPr>
        <w:t xml:space="preserve"> más vendido del mundo.</w:t>
      </w:r>
      <w:r w:rsidR="00A13DBF">
        <w:rPr>
          <w:rFonts w:ascii="Arial" w:hAnsi="Arial" w:cs="Arial"/>
          <w:sz w:val="22"/>
          <w:lang w:val="es-ES"/>
        </w:rPr>
        <w:t xml:space="preserve"> </w:t>
      </w:r>
      <w:r w:rsidR="009F33D9" w:rsidRPr="00A044EA">
        <w:rPr>
          <w:rFonts w:ascii="Arial" w:hAnsi="Arial" w:cs="Arial"/>
          <w:sz w:val="20"/>
        </w:rPr>
        <w:t>Esta versión</w:t>
      </w:r>
      <w:r w:rsidR="00EA3602">
        <w:rPr>
          <w:rFonts w:ascii="Arial" w:hAnsi="Arial" w:cs="Arial"/>
          <w:sz w:val="20"/>
        </w:rPr>
        <w:t xml:space="preserve">, </w:t>
      </w:r>
      <w:r w:rsidR="0080323E">
        <w:rPr>
          <w:rFonts w:ascii="Arial" w:hAnsi="Arial" w:cs="Arial"/>
          <w:sz w:val="20"/>
        </w:rPr>
        <w:t>inicia su comercialización en diciembre y</w:t>
      </w:r>
      <w:r w:rsidR="009F33D9" w:rsidRPr="00A044EA">
        <w:rPr>
          <w:rFonts w:ascii="Arial" w:hAnsi="Arial" w:cs="Arial"/>
          <w:sz w:val="20"/>
        </w:rPr>
        <w:t xml:space="preserve"> se encuentra disponible </w:t>
      </w:r>
      <w:r w:rsidR="009F33D9">
        <w:rPr>
          <w:rFonts w:ascii="Arial" w:hAnsi="Arial" w:cs="Arial"/>
          <w:sz w:val="20"/>
        </w:rPr>
        <w:t xml:space="preserve">exclusivamente </w:t>
      </w:r>
      <w:r w:rsidR="009F33D9" w:rsidRPr="00A044EA">
        <w:rPr>
          <w:rFonts w:ascii="Arial" w:hAnsi="Arial" w:cs="Arial"/>
          <w:sz w:val="20"/>
        </w:rPr>
        <w:t xml:space="preserve">con motor 2.0 litros de 160 CV </w:t>
      </w:r>
      <w:r w:rsidR="009F33D9">
        <w:rPr>
          <w:rFonts w:ascii="Arial" w:hAnsi="Arial" w:cs="Arial"/>
          <w:sz w:val="20"/>
        </w:rPr>
        <w:t>y</w:t>
      </w:r>
      <w:r w:rsidR="0080323E">
        <w:rPr>
          <w:rFonts w:ascii="Arial" w:hAnsi="Arial" w:cs="Arial"/>
          <w:sz w:val="20"/>
        </w:rPr>
        <w:t xml:space="preserve"> cambio manual</w:t>
      </w:r>
      <w:r w:rsidR="009F33D9" w:rsidRPr="00A044EA">
        <w:rPr>
          <w:rFonts w:ascii="Arial" w:hAnsi="Arial" w:cs="Arial"/>
          <w:sz w:val="20"/>
        </w:rPr>
        <w:t>.</w:t>
      </w:r>
    </w:p>
    <w:p w:rsidR="00A13DBF" w:rsidRPr="009F33D9" w:rsidRDefault="00A13DBF" w:rsidP="00A13DBF">
      <w:pPr>
        <w:tabs>
          <w:tab w:val="left" w:pos="810"/>
        </w:tabs>
        <w:spacing w:line="360" w:lineRule="auto"/>
        <w:jc w:val="both"/>
        <w:rPr>
          <w:rFonts w:ascii="Arial" w:hAnsi="Arial" w:cs="Arial"/>
          <w:sz w:val="22"/>
        </w:rPr>
      </w:pPr>
    </w:p>
    <w:p w:rsidR="00942918" w:rsidRDefault="00225E04" w:rsidP="00942918">
      <w:pPr>
        <w:jc w:val="both"/>
        <w:rPr>
          <w:rFonts w:ascii="Arial" w:hAnsi="Arial" w:cs="Arial"/>
          <w:b/>
          <w:sz w:val="20"/>
        </w:rPr>
      </w:pPr>
      <w:r>
        <w:rPr>
          <w:rFonts w:ascii="Arial" w:hAnsi="Arial" w:cs="Arial"/>
          <w:b/>
          <w:sz w:val="20"/>
        </w:rPr>
        <w:t xml:space="preserve">EQUIPAMIENTO </w:t>
      </w:r>
      <w:r w:rsidR="004A5729">
        <w:rPr>
          <w:rFonts w:ascii="Arial" w:hAnsi="Arial" w:cs="Arial"/>
          <w:b/>
          <w:sz w:val="20"/>
        </w:rPr>
        <w:t>DESTACADO</w:t>
      </w:r>
      <w:r w:rsidR="00BF3D43">
        <w:rPr>
          <w:rFonts w:ascii="Arial" w:hAnsi="Arial" w:cs="Arial"/>
          <w:b/>
          <w:sz w:val="20"/>
        </w:rPr>
        <w:t xml:space="preserve"> </w:t>
      </w:r>
      <w:r w:rsidR="0080323E">
        <w:rPr>
          <w:rFonts w:ascii="Arial" w:hAnsi="Arial" w:cs="Arial"/>
          <w:b/>
          <w:sz w:val="20"/>
        </w:rPr>
        <w:t>VERSIÓN</w:t>
      </w:r>
      <w:r w:rsidR="00BF3D43">
        <w:rPr>
          <w:rFonts w:ascii="Arial" w:hAnsi="Arial" w:cs="Arial"/>
          <w:b/>
          <w:sz w:val="20"/>
        </w:rPr>
        <w:t xml:space="preserve"> ESPECIAL</w:t>
      </w:r>
      <w:r w:rsidR="004A5729">
        <w:rPr>
          <w:rFonts w:ascii="Arial" w:hAnsi="Arial" w:cs="Arial"/>
          <w:b/>
          <w:sz w:val="20"/>
        </w:rPr>
        <w:t xml:space="preserve"> </w:t>
      </w:r>
      <w:r>
        <w:rPr>
          <w:rFonts w:ascii="Arial" w:hAnsi="Arial" w:cs="Arial"/>
          <w:b/>
          <w:sz w:val="20"/>
        </w:rPr>
        <w:t>MAZDA</w:t>
      </w:r>
      <w:r w:rsidR="004F065E">
        <w:rPr>
          <w:rFonts w:ascii="Arial" w:hAnsi="Arial" w:cs="Arial"/>
          <w:b/>
          <w:sz w:val="20"/>
        </w:rPr>
        <w:t xml:space="preserve"> MX-5</w:t>
      </w:r>
      <w:r w:rsidR="0080323E">
        <w:rPr>
          <w:rFonts w:ascii="Arial" w:hAnsi="Arial" w:cs="Arial"/>
          <w:b/>
          <w:sz w:val="20"/>
        </w:rPr>
        <w:t xml:space="preserve"> ST</w:t>
      </w:r>
      <w:bookmarkStart w:id="0" w:name="_GoBack"/>
      <w:bookmarkEnd w:id="0"/>
      <w:r>
        <w:rPr>
          <w:rFonts w:ascii="Arial" w:hAnsi="Arial" w:cs="Arial"/>
          <w:b/>
          <w:sz w:val="20"/>
        </w:rPr>
        <w:t xml:space="preserve"> RED </w:t>
      </w:r>
      <w:r w:rsidR="004F065E">
        <w:rPr>
          <w:rFonts w:ascii="Arial" w:hAnsi="Arial" w:cs="Arial"/>
          <w:b/>
          <w:sz w:val="20"/>
        </w:rPr>
        <w:t>HERITAGE</w:t>
      </w:r>
    </w:p>
    <w:p w:rsidR="00225E04" w:rsidRPr="007F2E18" w:rsidRDefault="00225E04" w:rsidP="00942918">
      <w:pPr>
        <w:jc w:val="both"/>
        <w:rPr>
          <w:rFonts w:ascii="Arial" w:hAnsi="Arial" w:cs="Arial"/>
          <w:sz w:val="20"/>
        </w:rPr>
      </w:pPr>
    </w:p>
    <w:p w:rsidR="004F065E" w:rsidRPr="004F065E" w:rsidRDefault="004F065E" w:rsidP="004F065E">
      <w:pPr>
        <w:pStyle w:val="NormalWeb"/>
        <w:numPr>
          <w:ilvl w:val="0"/>
          <w:numId w:val="12"/>
        </w:numPr>
        <w:spacing w:before="0" w:beforeAutospacing="0" w:after="0" w:afterAutospacing="0"/>
        <w:rPr>
          <w:rFonts w:ascii="Arial" w:eastAsiaTheme="minorEastAsia" w:hAnsi="Arial" w:cs="Arial"/>
          <w:sz w:val="20"/>
          <w:lang w:val="de-DE" w:eastAsia="de-DE"/>
        </w:rPr>
      </w:pPr>
      <w:r w:rsidRPr="004F065E">
        <w:rPr>
          <w:rFonts w:ascii="Arial" w:eastAsiaTheme="minorEastAsia" w:hAnsi="Arial" w:cs="Arial"/>
          <w:sz w:val="20"/>
          <w:lang w:val="de-DE" w:eastAsia="de-DE"/>
        </w:rPr>
        <w:t>Llantas de aleación de 17” Bright Dark</w:t>
      </w:r>
    </w:p>
    <w:p w:rsidR="004F065E" w:rsidRPr="004F065E" w:rsidRDefault="004F065E" w:rsidP="004F065E">
      <w:pPr>
        <w:pStyle w:val="NormalWeb"/>
        <w:spacing w:before="0" w:beforeAutospacing="0" w:after="0" w:afterAutospacing="0"/>
        <w:ind w:left="720"/>
        <w:rPr>
          <w:rFonts w:ascii="Arial" w:eastAsiaTheme="minorEastAsia" w:hAnsi="Arial" w:cs="Arial"/>
          <w:sz w:val="20"/>
          <w:lang w:val="de-DE" w:eastAsia="de-DE"/>
        </w:rPr>
      </w:pPr>
    </w:p>
    <w:p w:rsidR="004F065E" w:rsidRPr="004F065E" w:rsidRDefault="004F065E" w:rsidP="004F065E">
      <w:pPr>
        <w:pStyle w:val="NormalWeb"/>
        <w:numPr>
          <w:ilvl w:val="0"/>
          <w:numId w:val="12"/>
        </w:numPr>
        <w:spacing w:before="0" w:beforeAutospacing="0" w:after="0" w:afterAutospacing="0"/>
        <w:rPr>
          <w:rFonts w:ascii="Arial" w:eastAsiaTheme="minorEastAsia" w:hAnsi="Arial" w:cs="Arial"/>
          <w:sz w:val="20"/>
          <w:lang w:val="de-DE" w:eastAsia="de-DE"/>
        </w:rPr>
      </w:pPr>
      <w:r w:rsidRPr="004F065E">
        <w:rPr>
          <w:rFonts w:ascii="Arial" w:eastAsiaTheme="minorEastAsia" w:hAnsi="Arial" w:cs="Arial"/>
          <w:sz w:val="20"/>
          <w:lang w:val="de-DE" w:eastAsia="de-DE"/>
        </w:rPr>
        <w:t>Techo de lona en color rojo oscuro</w:t>
      </w:r>
    </w:p>
    <w:p w:rsidR="004F065E" w:rsidRPr="004F065E" w:rsidRDefault="004F065E" w:rsidP="004F065E">
      <w:pPr>
        <w:pStyle w:val="NormalWeb"/>
        <w:spacing w:before="0" w:beforeAutospacing="0" w:after="0" w:afterAutospacing="0"/>
        <w:ind w:left="720"/>
        <w:rPr>
          <w:rFonts w:ascii="Arial" w:eastAsiaTheme="minorEastAsia" w:hAnsi="Arial" w:cs="Arial"/>
          <w:sz w:val="20"/>
          <w:lang w:val="de-DE" w:eastAsia="de-DE"/>
        </w:rPr>
      </w:pPr>
    </w:p>
    <w:p w:rsidR="004F065E" w:rsidRPr="004F065E" w:rsidRDefault="004F065E" w:rsidP="004F065E">
      <w:pPr>
        <w:pStyle w:val="NormalWeb"/>
        <w:numPr>
          <w:ilvl w:val="0"/>
          <w:numId w:val="12"/>
        </w:numPr>
        <w:spacing w:before="0" w:beforeAutospacing="0" w:after="0" w:afterAutospacing="0"/>
        <w:rPr>
          <w:rFonts w:ascii="Arial" w:eastAsiaTheme="minorEastAsia" w:hAnsi="Arial" w:cs="Arial"/>
          <w:sz w:val="20"/>
          <w:lang w:val="de-DE" w:eastAsia="de-DE"/>
        </w:rPr>
      </w:pPr>
      <w:r w:rsidRPr="004F065E">
        <w:rPr>
          <w:rFonts w:ascii="Arial" w:eastAsiaTheme="minorEastAsia" w:hAnsi="Arial" w:cs="Arial"/>
          <w:sz w:val="20"/>
          <w:lang w:val="de-DE" w:eastAsia="de-DE"/>
        </w:rPr>
        <w:t>Asientos exclusivos de cuero color Camel</w:t>
      </w:r>
    </w:p>
    <w:p w:rsidR="004F065E" w:rsidRPr="004F065E" w:rsidRDefault="004F065E" w:rsidP="004F065E">
      <w:pPr>
        <w:pStyle w:val="NormalWeb"/>
        <w:spacing w:before="0" w:beforeAutospacing="0" w:after="0" w:afterAutospacing="0"/>
        <w:ind w:left="720"/>
        <w:rPr>
          <w:rFonts w:ascii="Arial" w:eastAsiaTheme="minorEastAsia" w:hAnsi="Arial" w:cs="Arial"/>
          <w:sz w:val="20"/>
          <w:lang w:val="de-DE" w:eastAsia="de-DE"/>
        </w:rPr>
      </w:pPr>
    </w:p>
    <w:p w:rsidR="004F065E" w:rsidRPr="004F065E" w:rsidRDefault="004F065E" w:rsidP="004F065E">
      <w:pPr>
        <w:pStyle w:val="NormalWeb"/>
        <w:numPr>
          <w:ilvl w:val="0"/>
          <w:numId w:val="12"/>
        </w:numPr>
        <w:spacing w:before="0" w:beforeAutospacing="0" w:after="0" w:afterAutospacing="0"/>
        <w:rPr>
          <w:rFonts w:ascii="Arial" w:eastAsiaTheme="minorEastAsia" w:hAnsi="Arial" w:cs="Arial"/>
          <w:sz w:val="20"/>
          <w:lang w:val="de-DE" w:eastAsia="de-DE"/>
        </w:rPr>
      </w:pPr>
      <w:r w:rsidRPr="004F065E">
        <w:rPr>
          <w:rFonts w:ascii="Arial" w:eastAsiaTheme="minorEastAsia" w:hAnsi="Arial" w:cs="Arial"/>
          <w:sz w:val="20"/>
          <w:lang w:val="de-DE" w:eastAsia="de-DE"/>
        </w:rPr>
        <w:t>Sistema de sonido Bose con 9 altavoces</w:t>
      </w:r>
    </w:p>
    <w:p w:rsidR="004F065E" w:rsidRPr="004F065E" w:rsidRDefault="004F065E" w:rsidP="004F065E">
      <w:pPr>
        <w:pStyle w:val="NormalWeb"/>
        <w:spacing w:before="0" w:beforeAutospacing="0" w:after="0" w:afterAutospacing="0"/>
        <w:ind w:left="720"/>
        <w:rPr>
          <w:rFonts w:ascii="Arial" w:eastAsiaTheme="minorEastAsia" w:hAnsi="Arial" w:cs="Arial"/>
          <w:sz w:val="20"/>
          <w:lang w:val="de-DE" w:eastAsia="de-DE"/>
        </w:rPr>
      </w:pPr>
    </w:p>
    <w:p w:rsidR="004F065E" w:rsidRPr="004F065E" w:rsidRDefault="004F065E" w:rsidP="004F065E">
      <w:pPr>
        <w:pStyle w:val="NormalWeb"/>
        <w:numPr>
          <w:ilvl w:val="0"/>
          <w:numId w:val="12"/>
        </w:numPr>
        <w:spacing w:before="0" w:beforeAutospacing="0" w:after="0" w:afterAutospacing="0"/>
        <w:rPr>
          <w:rFonts w:ascii="Arial" w:eastAsiaTheme="minorEastAsia" w:hAnsi="Arial" w:cs="Arial"/>
          <w:sz w:val="20"/>
          <w:lang w:val="de-DE" w:eastAsia="de-DE"/>
        </w:rPr>
      </w:pPr>
      <w:r w:rsidRPr="004F065E">
        <w:rPr>
          <w:rFonts w:ascii="Arial" w:eastAsiaTheme="minorEastAsia" w:hAnsi="Arial" w:cs="Arial"/>
          <w:sz w:val="20"/>
          <w:lang w:val="de-DE" w:eastAsia="de-DE"/>
        </w:rPr>
        <w:t>MZD Connect con HMI Commander</w:t>
      </w:r>
    </w:p>
    <w:p w:rsidR="004F065E" w:rsidRPr="004F065E" w:rsidRDefault="004F065E" w:rsidP="004F065E">
      <w:pPr>
        <w:pStyle w:val="NormalWeb"/>
        <w:spacing w:before="0" w:beforeAutospacing="0" w:after="0" w:afterAutospacing="0"/>
        <w:ind w:left="720"/>
        <w:rPr>
          <w:rFonts w:ascii="Arial" w:eastAsiaTheme="minorEastAsia" w:hAnsi="Arial" w:cs="Arial"/>
          <w:sz w:val="20"/>
          <w:lang w:val="de-DE" w:eastAsia="de-DE"/>
        </w:rPr>
      </w:pPr>
    </w:p>
    <w:p w:rsidR="004F065E" w:rsidRPr="004F065E" w:rsidRDefault="004F065E" w:rsidP="004F065E">
      <w:pPr>
        <w:pStyle w:val="NormalWeb"/>
        <w:numPr>
          <w:ilvl w:val="0"/>
          <w:numId w:val="12"/>
        </w:numPr>
        <w:spacing w:before="0" w:beforeAutospacing="0" w:after="0" w:afterAutospacing="0"/>
        <w:rPr>
          <w:rFonts w:ascii="Arial" w:eastAsiaTheme="minorEastAsia" w:hAnsi="Arial" w:cs="Arial"/>
          <w:sz w:val="20"/>
          <w:lang w:val="de-DE" w:eastAsia="de-DE"/>
        </w:rPr>
      </w:pPr>
      <w:r w:rsidRPr="004F065E">
        <w:rPr>
          <w:rFonts w:ascii="Arial" w:eastAsiaTheme="minorEastAsia" w:hAnsi="Arial" w:cs="Arial"/>
          <w:sz w:val="20"/>
          <w:lang w:val="de-DE" w:eastAsia="de-DE"/>
        </w:rPr>
        <w:t>Navegador</w:t>
      </w:r>
    </w:p>
    <w:p w:rsidR="004F065E" w:rsidRPr="004F065E" w:rsidRDefault="004F065E" w:rsidP="004F065E">
      <w:pPr>
        <w:pStyle w:val="NormalWeb"/>
        <w:spacing w:before="0" w:beforeAutospacing="0" w:after="0" w:afterAutospacing="0"/>
        <w:ind w:left="720"/>
        <w:rPr>
          <w:rFonts w:ascii="Arial" w:eastAsiaTheme="minorEastAsia" w:hAnsi="Arial" w:cs="Arial"/>
          <w:sz w:val="20"/>
          <w:lang w:val="de-DE" w:eastAsia="de-DE"/>
        </w:rPr>
      </w:pPr>
    </w:p>
    <w:p w:rsidR="004F065E" w:rsidRPr="004F065E" w:rsidRDefault="004F065E" w:rsidP="004F065E">
      <w:pPr>
        <w:pStyle w:val="NormalWeb"/>
        <w:numPr>
          <w:ilvl w:val="0"/>
          <w:numId w:val="12"/>
        </w:numPr>
        <w:spacing w:before="0" w:beforeAutospacing="0" w:after="0" w:afterAutospacing="0"/>
        <w:rPr>
          <w:rFonts w:ascii="Arial" w:eastAsiaTheme="minorEastAsia" w:hAnsi="Arial" w:cs="Arial"/>
          <w:sz w:val="20"/>
          <w:lang w:val="de-DE" w:eastAsia="de-DE"/>
        </w:rPr>
      </w:pPr>
      <w:r w:rsidRPr="004F065E">
        <w:rPr>
          <w:rFonts w:ascii="Arial" w:eastAsiaTheme="minorEastAsia" w:hAnsi="Arial" w:cs="Arial"/>
          <w:sz w:val="20"/>
          <w:lang w:val="de-DE" w:eastAsia="de-DE"/>
        </w:rPr>
        <w:t>Faros Full LED</w:t>
      </w:r>
    </w:p>
    <w:p w:rsidR="004F065E" w:rsidRPr="004F065E" w:rsidRDefault="004F065E" w:rsidP="004F065E">
      <w:pPr>
        <w:pStyle w:val="NormalWeb"/>
        <w:spacing w:before="0" w:beforeAutospacing="0" w:after="0" w:afterAutospacing="0"/>
        <w:ind w:left="720"/>
        <w:rPr>
          <w:rFonts w:ascii="Arial" w:eastAsiaTheme="minorEastAsia" w:hAnsi="Arial" w:cs="Arial"/>
          <w:sz w:val="20"/>
          <w:lang w:val="de-DE" w:eastAsia="de-DE"/>
        </w:rPr>
      </w:pPr>
    </w:p>
    <w:p w:rsidR="004F065E" w:rsidRDefault="004F065E" w:rsidP="004F065E">
      <w:pPr>
        <w:pStyle w:val="NormalWeb"/>
        <w:numPr>
          <w:ilvl w:val="0"/>
          <w:numId w:val="12"/>
        </w:numPr>
        <w:spacing w:before="0" w:beforeAutospacing="0" w:after="0" w:afterAutospacing="0"/>
        <w:rPr>
          <w:rFonts w:ascii="Arial" w:eastAsiaTheme="minorEastAsia" w:hAnsi="Arial" w:cs="Arial"/>
          <w:sz w:val="20"/>
          <w:lang w:val="de-DE" w:eastAsia="de-DE"/>
        </w:rPr>
      </w:pPr>
      <w:r w:rsidRPr="004F065E">
        <w:rPr>
          <w:rFonts w:ascii="Arial" w:eastAsiaTheme="minorEastAsia" w:hAnsi="Arial" w:cs="Arial"/>
          <w:sz w:val="20"/>
          <w:lang w:val="de-DE" w:eastAsia="de-DE"/>
        </w:rPr>
        <w:t>Acceso inteligente sin llave</w:t>
      </w:r>
    </w:p>
    <w:p w:rsidR="0080323E" w:rsidRDefault="0080323E" w:rsidP="0080323E">
      <w:pPr>
        <w:pStyle w:val="NormalWeb"/>
        <w:spacing w:before="0" w:beforeAutospacing="0" w:after="0" w:afterAutospacing="0"/>
        <w:rPr>
          <w:rFonts w:ascii="Arial" w:eastAsiaTheme="minorEastAsia" w:hAnsi="Arial" w:cs="Arial"/>
          <w:sz w:val="20"/>
          <w:lang w:val="de-DE" w:eastAsia="de-DE"/>
        </w:rPr>
      </w:pPr>
    </w:p>
    <w:p w:rsidR="0080323E" w:rsidRPr="004F065E" w:rsidRDefault="0080323E" w:rsidP="0080323E">
      <w:pPr>
        <w:pStyle w:val="NormalWeb"/>
        <w:spacing w:before="0" w:beforeAutospacing="0" w:after="0" w:afterAutospacing="0"/>
        <w:rPr>
          <w:rFonts w:ascii="Arial" w:eastAsiaTheme="minorEastAsia" w:hAnsi="Arial" w:cs="Arial"/>
          <w:sz w:val="20"/>
          <w:lang w:val="de-DE" w:eastAsia="de-DE"/>
        </w:rPr>
      </w:pPr>
      <w:r>
        <w:rPr>
          <w:rFonts w:ascii="Arial" w:eastAsiaTheme="minorEastAsia" w:hAnsi="Arial" w:cs="Arial"/>
          <w:sz w:val="20"/>
          <w:lang w:val="de-DE" w:eastAsia="de-DE"/>
        </w:rPr>
        <w:t>El PVP de esta serie especial es de 29.000€.</w:t>
      </w:r>
    </w:p>
    <w:p w:rsidR="004F065E" w:rsidRPr="005179A5" w:rsidRDefault="004F065E" w:rsidP="004F065E">
      <w:pPr>
        <w:pStyle w:val="NormalWeb"/>
        <w:spacing w:before="0" w:beforeAutospacing="0" w:after="0" w:afterAutospacing="0" w:line="360" w:lineRule="auto"/>
        <w:rPr>
          <w:rFonts w:ascii="Arial" w:eastAsiaTheme="minorEastAsia" w:hAnsi="Arial" w:cs="Arial"/>
          <w:sz w:val="20"/>
          <w:lang w:val="de-DE" w:eastAsia="de-DE"/>
        </w:rPr>
      </w:pPr>
    </w:p>
    <w:p w:rsidR="00A13DBF" w:rsidRDefault="00BF3D43" w:rsidP="00A13DBF">
      <w:pPr>
        <w:pStyle w:val="NormalWeb"/>
        <w:spacing w:line="360" w:lineRule="auto"/>
        <w:jc w:val="both"/>
        <w:rPr>
          <w:rFonts w:ascii="Arial" w:eastAsiaTheme="minorEastAsia" w:hAnsi="Arial" w:cs="Arial"/>
          <w:sz w:val="20"/>
          <w:szCs w:val="20"/>
          <w:lang w:val="de-DE" w:eastAsia="de-DE"/>
        </w:rPr>
      </w:pPr>
      <w:r w:rsidRPr="00A13DBF">
        <w:rPr>
          <w:rFonts w:ascii="Arial" w:hAnsi="Arial" w:cs="Arial"/>
          <w:sz w:val="20"/>
          <w:lang w:val="es-ES"/>
        </w:rPr>
        <w:t xml:space="preserve">El Mazda MX-5 </w:t>
      </w:r>
      <w:r w:rsidR="00A13DBF" w:rsidRPr="00A13DBF">
        <w:rPr>
          <w:rFonts w:ascii="Arial" w:hAnsi="Arial" w:cs="Arial"/>
          <w:sz w:val="20"/>
          <w:lang w:val="es-ES"/>
        </w:rPr>
        <w:t>ha sido reconocido por más de</w:t>
      </w:r>
      <w:r w:rsidRPr="00A13DBF">
        <w:rPr>
          <w:rFonts w:ascii="Arial" w:hAnsi="Arial" w:cs="Arial"/>
          <w:sz w:val="20"/>
          <w:lang w:val="es-ES"/>
        </w:rPr>
        <w:t xml:space="preserve"> 250 premios internacionales desde su lanzamiento en 1989, algunos tan prestigiosos como los Red </w:t>
      </w:r>
      <w:proofErr w:type="spellStart"/>
      <w:r w:rsidRPr="00A13DBF">
        <w:rPr>
          <w:rFonts w:ascii="Arial" w:hAnsi="Arial" w:cs="Arial"/>
          <w:sz w:val="20"/>
          <w:lang w:val="es-ES"/>
        </w:rPr>
        <w:t>Dot</w:t>
      </w:r>
      <w:proofErr w:type="spellEnd"/>
      <w:r w:rsidRPr="00A13DBF">
        <w:rPr>
          <w:rFonts w:ascii="Arial" w:hAnsi="Arial" w:cs="Arial"/>
          <w:sz w:val="20"/>
          <w:lang w:val="es-ES"/>
        </w:rPr>
        <w:t xml:space="preserve">, o los recientes </w:t>
      </w:r>
      <w:proofErr w:type="spellStart"/>
      <w:r w:rsidRPr="00A13DBF">
        <w:rPr>
          <w:rFonts w:ascii="Arial" w:hAnsi="Arial" w:cs="Arial"/>
          <w:sz w:val="20"/>
          <w:lang w:val="es-ES"/>
        </w:rPr>
        <w:t>World</w:t>
      </w:r>
      <w:proofErr w:type="spellEnd"/>
      <w:r w:rsidRPr="00A13DBF">
        <w:rPr>
          <w:rFonts w:ascii="Arial" w:hAnsi="Arial" w:cs="Arial"/>
          <w:sz w:val="20"/>
          <w:lang w:val="es-ES"/>
        </w:rPr>
        <w:t xml:space="preserve"> Car of </w:t>
      </w:r>
      <w:proofErr w:type="spellStart"/>
      <w:r w:rsidRPr="00A13DBF">
        <w:rPr>
          <w:rFonts w:ascii="Arial" w:hAnsi="Arial" w:cs="Arial"/>
          <w:sz w:val="20"/>
          <w:lang w:val="es-ES"/>
        </w:rPr>
        <w:t>the</w:t>
      </w:r>
      <w:proofErr w:type="spellEnd"/>
      <w:r w:rsidRPr="00A13DBF">
        <w:rPr>
          <w:rFonts w:ascii="Arial" w:hAnsi="Arial" w:cs="Arial"/>
          <w:sz w:val="20"/>
          <w:lang w:val="es-ES"/>
        </w:rPr>
        <w:t xml:space="preserve"> </w:t>
      </w:r>
      <w:proofErr w:type="spellStart"/>
      <w:r w:rsidRPr="00A13DBF">
        <w:rPr>
          <w:rFonts w:ascii="Arial" w:hAnsi="Arial" w:cs="Arial"/>
          <w:sz w:val="20"/>
          <w:lang w:val="es-ES"/>
        </w:rPr>
        <w:t>Year</w:t>
      </w:r>
      <w:proofErr w:type="spellEnd"/>
      <w:r w:rsidRPr="00A13DBF">
        <w:rPr>
          <w:rFonts w:ascii="Arial" w:hAnsi="Arial" w:cs="Arial"/>
          <w:sz w:val="20"/>
          <w:lang w:val="es-ES"/>
        </w:rPr>
        <w:t xml:space="preserve"> y </w:t>
      </w:r>
      <w:proofErr w:type="spellStart"/>
      <w:r w:rsidRPr="00A13DBF">
        <w:rPr>
          <w:rFonts w:ascii="Arial" w:hAnsi="Arial" w:cs="Arial"/>
          <w:sz w:val="20"/>
          <w:lang w:val="es-ES"/>
        </w:rPr>
        <w:t>World</w:t>
      </w:r>
      <w:proofErr w:type="spellEnd"/>
      <w:r w:rsidRPr="00A13DBF">
        <w:rPr>
          <w:rFonts w:ascii="Arial" w:hAnsi="Arial" w:cs="Arial"/>
          <w:sz w:val="20"/>
          <w:lang w:val="es-ES"/>
        </w:rPr>
        <w:t xml:space="preserve"> Car </w:t>
      </w:r>
      <w:proofErr w:type="spellStart"/>
      <w:r w:rsidRPr="00A13DBF">
        <w:rPr>
          <w:rFonts w:ascii="Arial" w:hAnsi="Arial" w:cs="Arial"/>
          <w:sz w:val="20"/>
          <w:lang w:val="es-ES"/>
        </w:rPr>
        <w:t>Design</w:t>
      </w:r>
      <w:proofErr w:type="spellEnd"/>
      <w:r w:rsidRPr="00A13DBF">
        <w:rPr>
          <w:rFonts w:ascii="Arial" w:hAnsi="Arial" w:cs="Arial"/>
          <w:sz w:val="20"/>
          <w:lang w:val="es-ES"/>
        </w:rPr>
        <w:t xml:space="preserve"> of </w:t>
      </w:r>
      <w:proofErr w:type="spellStart"/>
      <w:r w:rsidRPr="00A13DBF">
        <w:rPr>
          <w:rFonts w:ascii="Arial" w:hAnsi="Arial" w:cs="Arial"/>
          <w:sz w:val="20"/>
          <w:lang w:val="es-ES"/>
        </w:rPr>
        <w:t>the</w:t>
      </w:r>
      <w:proofErr w:type="spellEnd"/>
      <w:r w:rsidRPr="00A13DBF">
        <w:rPr>
          <w:rFonts w:ascii="Arial" w:hAnsi="Arial" w:cs="Arial"/>
          <w:sz w:val="20"/>
          <w:lang w:val="es-ES"/>
        </w:rPr>
        <w:t xml:space="preserve"> </w:t>
      </w:r>
      <w:proofErr w:type="spellStart"/>
      <w:r w:rsidRPr="00A13DBF">
        <w:rPr>
          <w:rFonts w:ascii="Arial" w:hAnsi="Arial" w:cs="Arial"/>
          <w:sz w:val="20"/>
          <w:lang w:val="es-ES"/>
        </w:rPr>
        <w:t>Year</w:t>
      </w:r>
      <w:proofErr w:type="spellEnd"/>
      <w:r w:rsidRPr="00A13DBF">
        <w:rPr>
          <w:rFonts w:ascii="Arial" w:hAnsi="Arial" w:cs="Arial"/>
          <w:sz w:val="20"/>
          <w:lang w:val="es-ES"/>
        </w:rPr>
        <w:t xml:space="preserve"> 201</w:t>
      </w:r>
      <w:r w:rsidR="00A13DBF">
        <w:rPr>
          <w:rFonts w:ascii="Arial" w:hAnsi="Arial" w:cs="Arial"/>
          <w:sz w:val="20"/>
          <w:lang w:val="es-ES"/>
        </w:rPr>
        <w:t>7,</w:t>
      </w:r>
      <w:r w:rsidR="00A13DBF" w:rsidRPr="00A13DBF">
        <w:rPr>
          <w:rFonts w:ascii="Arial" w:hAnsi="Arial" w:cs="Arial"/>
          <w:sz w:val="20"/>
          <w:lang w:val="es-ES"/>
        </w:rPr>
        <w:t xml:space="preserve"> </w:t>
      </w:r>
      <w:r w:rsidR="00A13DBF" w:rsidRPr="00A13DBF">
        <w:rPr>
          <w:rFonts w:ascii="Arial" w:eastAsiaTheme="minorEastAsia" w:hAnsi="Arial" w:cs="Arial"/>
          <w:sz w:val="20"/>
          <w:szCs w:val="20"/>
          <w:lang w:val="de-DE" w:eastAsia="de-DE"/>
        </w:rPr>
        <w:t xml:space="preserve">además de figurar en el Libro Guinness de los </w:t>
      </w:r>
      <w:r w:rsidR="00A13DBF" w:rsidRPr="00A13DBF">
        <w:rPr>
          <w:rFonts w:ascii="Arial" w:eastAsiaTheme="minorEastAsia" w:hAnsi="Arial" w:cs="Arial"/>
          <w:sz w:val="20"/>
          <w:szCs w:val="20"/>
          <w:lang w:val="de-DE" w:eastAsia="de-DE"/>
        </w:rPr>
        <w:lastRenderedPageBreak/>
        <w:t xml:space="preserve">Récords como el roadster biplaza más vendido de todos los tiempos, con más de un millón de unidades vendidas. </w:t>
      </w:r>
    </w:p>
    <w:p w:rsidR="00A13DBF" w:rsidRPr="00A13DBF" w:rsidRDefault="00A13DBF" w:rsidP="00A13DBF">
      <w:pPr>
        <w:pStyle w:val="NormalWeb"/>
        <w:spacing w:line="360" w:lineRule="auto"/>
        <w:jc w:val="both"/>
        <w:rPr>
          <w:rFonts w:ascii="Arial" w:eastAsiaTheme="minorEastAsia" w:hAnsi="Arial" w:cs="Arial"/>
          <w:sz w:val="20"/>
          <w:szCs w:val="20"/>
          <w:lang w:val="de-DE" w:eastAsia="de-DE"/>
        </w:rPr>
      </w:pPr>
      <w:r w:rsidRPr="00A13DBF">
        <w:rPr>
          <w:rFonts w:ascii="Arial" w:eastAsiaTheme="minorEastAsia" w:hAnsi="Arial" w:cs="Arial"/>
          <w:sz w:val="20"/>
          <w:szCs w:val="20"/>
          <w:lang w:val="de-DE" w:eastAsia="de-DE"/>
        </w:rPr>
        <w:t xml:space="preserve">La cuarta generación del Mazda MX-5 es el primero de la saga que incorpora la tecnología SKYACTIV y el diseño KODO — Alma del movimiento. El modelo se lanzó en todo el mundo en 2015 y ha gozado del favor del público, gracias a la notable reducción del peso con respecto a su predecesor, a un diseño centrado en las personas y a esa sensación de unidad hombre-máquina y placer de conducción que Mazda resume con el término japonés </w:t>
      </w:r>
      <w:r w:rsidRPr="00A13DBF">
        <w:rPr>
          <w:rFonts w:ascii="Arial" w:eastAsiaTheme="minorEastAsia" w:hAnsi="Arial" w:cs="Arial"/>
          <w:i/>
          <w:sz w:val="20"/>
          <w:szCs w:val="20"/>
          <w:lang w:val="de-DE" w:eastAsia="de-DE"/>
        </w:rPr>
        <w:t>Jinba ittai</w:t>
      </w:r>
      <w:r w:rsidRPr="00A13DBF">
        <w:rPr>
          <w:rFonts w:ascii="Arial" w:eastAsiaTheme="minorEastAsia" w:hAnsi="Arial" w:cs="Arial"/>
          <w:sz w:val="20"/>
          <w:szCs w:val="20"/>
          <w:lang w:val="de-DE" w:eastAsia="de-DE"/>
        </w:rPr>
        <w:t xml:space="preserve">. </w:t>
      </w: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80323E"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80323E"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B5E" w:rsidRDefault="007B0B5E" w:rsidP="00420EE9">
      <w:r>
        <w:separator/>
      </w:r>
    </w:p>
  </w:endnote>
  <w:endnote w:type="continuationSeparator" w:id="0">
    <w:p w:rsidR="007B0B5E" w:rsidRDefault="007B0B5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Interstate-LightCondensed">
    <w:charset w:val="00"/>
    <w:family w:val="auto"/>
    <w:pitch w:val="variable"/>
    <w:sig w:usb0="80000027" w:usb1="00000040"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B5E" w:rsidRDefault="007B0B5E" w:rsidP="00420EE9">
      <w:r>
        <w:separator/>
      </w:r>
    </w:p>
  </w:footnote>
  <w:footnote w:type="continuationSeparator" w:id="0">
    <w:p w:rsidR="007B0B5E" w:rsidRDefault="007B0B5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622CD6"/>
    <w:multiLevelType w:val="hybridMultilevel"/>
    <w:tmpl w:val="86946CFA"/>
    <w:lvl w:ilvl="0" w:tplc="49BC3DE6">
      <w:start w:val="1"/>
      <w:numFmt w:val="bullet"/>
      <w:lvlText w:val=""/>
      <w:lvlJc w:val="left"/>
      <w:pPr>
        <w:tabs>
          <w:tab w:val="num" w:pos="720"/>
        </w:tabs>
        <w:ind w:left="720" w:hanging="360"/>
      </w:pPr>
      <w:rPr>
        <w:rFonts w:ascii="Wingdings" w:hAnsi="Wingdings" w:hint="default"/>
      </w:rPr>
    </w:lvl>
    <w:lvl w:ilvl="1" w:tplc="23FCE2C0" w:tentative="1">
      <w:start w:val="1"/>
      <w:numFmt w:val="bullet"/>
      <w:lvlText w:val=""/>
      <w:lvlJc w:val="left"/>
      <w:pPr>
        <w:tabs>
          <w:tab w:val="num" w:pos="1440"/>
        </w:tabs>
        <w:ind w:left="1440" w:hanging="360"/>
      </w:pPr>
      <w:rPr>
        <w:rFonts w:ascii="Wingdings" w:hAnsi="Wingdings" w:hint="default"/>
      </w:rPr>
    </w:lvl>
    <w:lvl w:ilvl="2" w:tplc="729C24B2" w:tentative="1">
      <w:start w:val="1"/>
      <w:numFmt w:val="bullet"/>
      <w:lvlText w:val=""/>
      <w:lvlJc w:val="left"/>
      <w:pPr>
        <w:tabs>
          <w:tab w:val="num" w:pos="2160"/>
        </w:tabs>
        <w:ind w:left="2160" w:hanging="360"/>
      </w:pPr>
      <w:rPr>
        <w:rFonts w:ascii="Wingdings" w:hAnsi="Wingdings" w:hint="default"/>
      </w:rPr>
    </w:lvl>
    <w:lvl w:ilvl="3" w:tplc="185249A6" w:tentative="1">
      <w:start w:val="1"/>
      <w:numFmt w:val="bullet"/>
      <w:lvlText w:val=""/>
      <w:lvlJc w:val="left"/>
      <w:pPr>
        <w:tabs>
          <w:tab w:val="num" w:pos="2880"/>
        </w:tabs>
        <w:ind w:left="2880" w:hanging="360"/>
      </w:pPr>
      <w:rPr>
        <w:rFonts w:ascii="Wingdings" w:hAnsi="Wingdings" w:hint="default"/>
      </w:rPr>
    </w:lvl>
    <w:lvl w:ilvl="4" w:tplc="F692F1C6" w:tentative="1">
      <w:start w:val="1"/>
      <w:numFmt w:val="bullet"/>
      <w:lvlText w:val=""/>
      <w:lvlJc w:val="left"/>
      <w:pPr>
        <w:tabs>
          <w:tab w:val="num" w:pos="3600"/>
        </w:tabs>
        <w:ind w:left="3600" w:hanging="360"/>
      </w:pPr>
      <w:rPr>
        <w:rFonts w:ascii="Wingdings" w:hAnsi="Wingdings" w:hint="default"/>
      </w:rPr>
    </w:lvl>
    <w:lvl w:ilvl="5" w:tplc="BF2ECB0C" w:tentative="1">
      <w:start w:val="1"/>
      <w:numFmt w:val="bullet"/>
      <w:lvlText w:val=""/>
      <w:lvlJc w:val="left"/>
      <w:pPr>
        <w:tabs>
          <w:tab w:val="num" w:pos="4320"/>
        </w:tabs>
        <w:ind w:left="4320" w:hanging="360"/>
      </w:pPr>
      <w:rPr>
        <w:rFonts w:ascii="Wingdings" w:hAnsi="Wingdings" w:hint="default"/>
      </w:rPr>
    </w:lvl>
    <w:lvl w:ilvl="6" w:tplc="2C123344" w:tentative="1">
      <w:start w:val="1"/>
      <w:numFmt w:val="bullet"/>
      <w:lvlText w:val=""/>
      <w:lvlJc w:val="left"/>
      <w:pPr>
        <w:tabs>
          <w:tab w:val="num" w:pos="5040"/>
        </w:tabs>
        <w:ind w:left="5040" w:hanging="360"/>
      </w:pPr>
      <w:rPr>
        <w:rFonts w:ascii="Wingdings" w:hAnsi="Wingdings" w:hint="default"/>
      </w:rPr>
    </w:lvl>
    <w:lvl w:ilvl="7" w:tplc="1700DF4A" w:tentative="1">
      <w:start w:val="1"/>
      <w:numFmt w:val="bullet"/>
      <w:lvlText w:val=""/>
      <w:lvlJc w:val="left"/>
      <w:pPr>
        <w:tabs>
          <w:tab w:val="num" w:pos="5760"/>
        </w:tabs>
        <w:ind w:left="5760" w:hanging="360"/>
      </w:pPr>
      <w:rPr>
        <w:rFonts w:ascii="Wingdings" w:hAnsi="Wingdings" w:hint="default"/>
      </w:rPr>
    </w:lvl>
    <w:lvl w:ilvl="8" w:tplc="A0F6A8D8" w:tentative="1">
      <w:start w:val="1"/>
      <w:numFmt w:val="bullet"/>
      <w:lvlText w:val=""/>
      <w:lvlJc w:val="left"/>
      <w:pPr>
        <w:tabs>
          <w:tab w:val="num" w:pos="6480"/>
        </w:tabs>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CCC0E7F"/>
    <w:multiLevelType w:val="hybridMultilevel"/>
    <w:tmpl w:val="117624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775483"/>
    <w:multiLevelType w:val="hybridMultilevel"/>
    <w:tmpl w:val="E612BE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3"/>
  </w:num>
  <w:num w:numId="5">
    <w:abstractNumId w:val="1"/>
  </w:num>
  <w:num w:numId="6">
    <w:abstractNumId w:val="5"/>
  </w:num>
  <w:num w:numId="7">
    <w:abstractNumId w:val="2"/>
  </w:num>
  <w:num w:numId="8">
    <w:abstractNumId w:val="8"/>
  </w:num>
  <w:num w:numId="9">
    <w:abstractNumId w:val="4"/>
  </w:num>
  <w:num w:numId="10">
    <w:abstractNumId w:val="6"/>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74E8F"/>
    <w:rsid w:val="000809FA"/>
    <w:rsid w:val="00086699"/>
    <w:rsid w:val="000B731B"/>
    <w:rsid w:val="000C5466"/>
    <w:rsid w:val="000D4835"/>
    <w:rsid w:val="001017CB"/>
    <w:rsid w:val="001117E0"/>
    <w:rsid w:val="001314A1"/>
    <w:rsid w:val="00132235"/>
    <w:rsid w:val="001501E1"/>
    <w:rsid w:val="00155404"/>
    <w:rsid w:val="00180228"/>
    <w:rsid w:val="001852B1"/>
    <w:rsid w:val="0019632C"/>
    <w:rsid w:val="001A03C3"/>
    <w:rsid w:val="001C3619"/>
    <w:rsid w:val="001E7FE7"/>
    <w:rsid w:val="00225E04"/>
    <w:rsid w:val="002429F3"/>
    <w:rsid w:val="00247438"/>
    <w:rsid w:val="00260E14"/>
    <w:rsid w:val="002671DB"/>
    <w:rsid w:val="0028167B"/>
    <w:rsid w:val="00284EC9"/>
    <w:rsid w:val="002A3006"/>
    <w:rsid w:val="002A5390"/>
    <w:rsid w:val="002C461A"/>
    <w:rsid w:val="002E1569"/>
    <w:rsid w:val="002E5269"/>
    <w:rsid w:val="002E71E4"/>
    <w:rsid w:val="002F5DE9"/>
    <w:rsid w:val="00307D2F"/>
    <w:rsid w:val="00313459"/>
    <w:rsid w:val="00321A8E"/>
    <w:rsid w:val="00322E93"/>
    <w:rsid w:val="003324DB"/>
    <w:rsid w:val="003352AE"/>
    <w:rsid w:val="0034143A"/>
    <w:rsid w:val="00363A07"/>
    <w:rsid w:val="003664A5"/>
    <w:rsid w:val="00387776"/>
    <w:rsid w:val="0039676E"/>
    <w:rsid w:val="00397DA5"/>
    <w:rsid w:val="003A1050"/>
    <w:rsid w:val="003A3BF5"/>
    <w:rsid w:val="003A59DD"/>
    <w:rsid w:val="003A6425"/>
    <w:rsid w:val="003B30CA"/>
    <w:rsid w:val="003D608A"/>
    <w:rsid w:val="003E09F7"/>
    <w:rsid w:val="003F0297"/>
    <w:rsid w:val="00402149"/>
    <w:rsid w:val="00406672"/>
    <w:rsid w:val="00411B68"/>
    <w:rsid w:val="00416785"/>
    <w:rsid w:val="00420EE9"/>
    <w:rsid w:val="00436C7F"/>
    <w:rsid w:val="00452689"/>
    <w:rsid w:val="00454B6B"/>
    <w:rsid w:val="00454B96"/>
    <w:rsid w:val="00484C65"/>
    <w:rsid w:val="00496AB6"/>
    <w:rsid w:val="004A5729"/>
    <w:rsid w:val="004B0A97"/>
    <w:rsid w:val="004C0E85"/>
    <w:rsid w:val="004C217A"/>
    <w:rsid w:val="004C272B"/>
    <w:rsid w:val="004E6F30"/>
    <w:rsid w:val="004F065E"/>
    <w:rsid w:val="00502929"/>
    <w:rsid w:val="00506FC8"/>
    <w:rsid w:val="005167F3"/>
    <w:rsid w:val="005179A5"/>
    <w:rsid w:val="005225CA"/>
    <w:rsid w:val="00524F72"/>
    <w:rsid w:val="00531B27"/>
    <w:rsid w:val="0053554C"/>
    <w:rsid w:val="00550962"/>
    <w:rsid w:val="0057223F"/>
    <w:rsid w:val="00572D69"/>
    <w:rsid w:val="005758FD"/>
    <w:rsid w:val="00591E0A"/>
    <w:rsid w:val="005A4327"/>
    <w:rsid w:val="005B156A"/>
    <w:rsid w:val="005B4075"/>
    <w:rsid w:val="005D7356"/>
    <w:rsid w:val="005E08B6"/>
    <w:rsid w:val="005E120F"/>
    <w:rsid w:val="00600B82"/>
    <w:rsid w:val="00607055"/>
    <w:rsid w:val="00611BD7"/>
    <w:rsid w:val="00611ED6"/>
    <w:rsid w:val="00624D80"/>
    <w:rsid w:val="00625FA9"/>
    <w:rsid w:val="00641AF3"/>
    <w:rsid w:val="0066026A"/>
    <w:rsid w:val="006654FA"/>
    <w:rsid w:val="00665E8D"/>
    <w:rsid w:val="00670AA2"/>
    <w:rsid w:val="00673D4D"/>
    <w:rsid w:val="00694701"/>
    <w:rsid w:val="006A38BC"/>
    <w:rsid w:val="006B1C47"/>
    <w:rsid w:val="006C61BA"/>
    <w:rsid w:val="006D103E"/>
    <w:rsid w:val="006F3B5E"/>
    <w:rsid w:val="006F3E0D"/>
    <w:rsid w:val="00716007"/>
    <w:rsid w:val="00723BC7"/>
    <w:rsid w:val="00727739"/>
    <w:rsid w:val="00742B3D"/>
    <w:rsid w:val="00772664"/>
    <w:rsid w:val="007B0B5E"/>
    <w:rsid w:val="007C2291"/>
    <w:rsid w:val="007C4D75"/>
    <w:rsid w:val="007C5CC5"/>
    <w:rsid w:val="007D5365"/>
    <w:rsid w:val="007E08E5"/>
    <w:rsid w:val="007F210D"/>
    <w:rsid w:val="007F2E18"/>
    <w:rsid w:val="007F7915"/>
    <w:rsid w:val="008025C6"/>
    <w:rsid w:val="0080323E"/>
    <w:rsid w:val="00806C09"/>
    <w:rsid w:val="00833E0A"/>
    <w:rsid w:val="0084086A"/>
    <w:rsid w:val="008438AB"/>
    <w:rsid w:val="00850939"/>
    <w:rsid w:val="00853160"/>
    <w:rsid w:val="00854087"/>
    <w:rsid w:val="008568F3"/>
    <w:rsid w:val="008648D5"/>
    <w:rsid w:val="00873EAD"/>
    <w:rsid w:val="00884990"/>
    <w:rsid w:val="008A12D6"/>
    <w:rsid w:val="008C14C6"/>
    <w:rsid w:val="008C36B0"/>
    <w:rsid w:val="008F7A1E"/>
    <w:rsid w:val="00906B1D"/>
    <w:rsid w:val="00926580"/>
    <w:rsid w:val="00942918"/>
    <w:rsid w:val="00946FCF"/>
    <w:rsid w:val="00956E78"/>
    <w:rsid w:val="0096369C"/>
    <w:rsid w:val="0096672B"/>
    <w:rsid w:val="00984A7A"/>
    <w:rsid w:val="009A325C"/>
    <w:rsid w:val="009C1087"/>
    <w:rsid w:val="009D2E80"/>
    <w:rsid w:val="009F2189"/>
    <w:rsid w:val="009F33D9"/>
    <w:rsid w:val="00A0364E"/>
    <w:rsid w:val="00A05ECC"/>
    <w:rsid w:val="00A13DBF"/>
    <w:rsid w:val="00A14CA0"/>
    <w:rsid w:val="00A25279"/>
    <w:rsid w:val="00A25EAA"/>
    <w:rsid w:val="00A31249"/>
    <w:rsid w:val="00A37BAC"/>
    <w:rsid w:val="00A37BDB"/>
    <w:rsid w:val="00A41C6A"/>
    <w:rsid w:val="00A43D02"/>
    <w:rsid w:val="00A62460"/>
    <w:rsid w:val="00A85EBD"/>
    <w:rsid w:val="00AC47C4"/>
    <w:rsid w:val="00AC71F0"/>
    <w:rsid w:val="00AD2DD9"/>
    <w:rsid w:val="00AD40D6"/>
    <w:rsid w:val="00AD544A"/>
    <w:rsid w:val="00AD65BC"/>
    <w:rsid w:val="00AF1B01"/>
    <w:rsid w:val="00AF4279"/>
    <w:rsid w:val="00AF7CCC"/>
    <w:rsid w:val="00B04986"/>
    <w:rsid w:val="00B104FA"/>
    <w:rsid w:val="00B217E0"/>
    <w:rsid w:val="00B4323A"/>
    <w:rsid w:val="00B67525"/>
    <w:rsid w:val="00B77EA0"/>
    <w:rsid w:val="00B84B81"/>
    <w:rsid w:val="00B90FB3"/>
    <w:rsid w:val="00B91DCD"/>
    <w:rsid w:val="00BD1459"/>
    <w:rsid w:val="00BE5E3A"/>
    <w:rsid w:val="00BF04FD"/>
    <w:rsid w:val="00BF3D43"/>
    <w:rsid w:val="00BF7066"/>
    <w:rsid w:val="00C16AF5"/>
    <w:rsid w:val="00C50246"/>
    <w:rsid w:val="00C547A0"/>
    <w:rsid w:val="00C570D1"/>
    <w:rsid w:val="00C6295A"/>
    <w:rsid w:val="00C64557"/>
    <w:rsid w:val="00C74ED0"/>
    <w:rsid w:val="00C8215F"/>
    <w:rsid w:val="00C824AE"/>
    <w:rsid w:val="00CA31EE"/>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71D9A"/>
    <w:rsid w:val="00E7540D"/>
    <w:rsid w:val="00E82E3D"/>
    <w:rsid w:val="00E93387"/>
    <w:rsid w:val="00E9763E"/>
    <w:rsid w:val="00EA0CE3"/>
    <w:rsid w:val="00EA3602"/>
    <w:rsid w:val="00EB7282"/>
    <w:rsid w:val="00EC03DA"/>
    <w:rsid w:val="00EC2132"/>
    <w:rsid w:val="00F04ABB"/>
    <w:rsid w:val="00F26AA0"/>
    <w:rsid w:val="00F42365"/>
    <w:rsid w:val="00F441D7"/>
    <w:rsid w:val="00F50071"/>
    <w:rsid w:val="00F52EF4"/>
    <w:rsid w:val="00F53E61"/>
    <w:rsid w:val="00F65147"/>
    <w:rsid w:val="00F706F4"/>
    <w:rsid w:val="00F85EC0"/>
    <w:rsid w:val="00F94AEF"/>
    <w:rsid w:val="00F96196"/>
    <w:rsid w:val="00F96C6B"/>
    <w:rsid w:val="00FB672D"/>
    <w:rsid w:val="00FE3D55"/>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C4E9D-3D54-48C1-9506-F757BC74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2</Pages>
  <Words>507</Words>
  <Characters>2892</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Garcia Talavera, Hector (H.)</cp:lastModifiedBy>
  <cp:revision>10</cp:revision>
  <cp:lastPrinted>2017-11-29T16:44:00Z</cp:lastPrinted>
  <dcterms:created xsi:type="dcterms:W3CDTF">2017-11-27T16:06:00Z</dcterms:created>
  <dcterms:modified xsi:type="dcterms:W3CDTF">2017-11-30T10:21:00Z</dcterms:modified>
</cp:coreProperties>
</file>