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6A28" w:rsidRDefault="00B96A28" w:rsidP="00B96A28">
      <w:pPr>
        <w:spacing w:line="360" w:lineRule="auto"/>
        <w:jc w:val="center"/>
        <w:rPr>
          <w:rFonts w:ascii="Interstate Mazda Regular" w:hAnsi="Interstate Mazda Regular"/>
          <w:b/>
          <w:sz w:val="38"/>
          <w:szCs w:val="38"/>
        </w:rPr>
      </w:pPr>
      <w:bookmarkStart w:id="0" w:name="_GoBack"/>
      <w:bookmarkEnd w:id="0"/>
      <w:r>
        <w:rPr>
          <w:rFonts w:ascii="Interstate Mazda Regular" w:hAnsi="Interstate Mazda Regular"/>
          <w:b/>
          <w:sz w:val="38"/>
        </w:rPr>
        <w:t xml:space="preserve">Mazda inicia la producción del </w:t>
      </w:r>
      <w:r w:rsidR="002C6878">
        <w:rPr>
          <w:rFonts w:ascii="Interstate Mazda Regular" w:hAnsi="Interstate Mazda Regular"/>
          <w:b/>
          <w:sz w:val="38"/>
        </w:rPr>
        <w:t xml:space="preserve">Mazda </w:t>
      </w:r>
      <w:r>
        <w:rPr>
          <w:rFonts w:ascii="Interstate Mazda Regular" w:hAnsi="Interstate Mazda Regular"/>
          <w:b/>
          <w:sz w:val="38"/>
        </w:rPr>
        <w:t xml:space="preserve">CX-5 </w:t>
      </w:r>
      <w:r>
        <w:rPr>
          <w:rFonts w:ascii="Interstate Mazda Regular" w:hAnsi="Interstate Mazda Regular"/>
          <w:b/>
          <w:sz w:val="38"/>
        </w:rPr>
        <w:br/>
      </w:r>
      <w:r w:rsidR="002C6878">
        <w:rPr>
          <w:rFonts w:ascii="Interstate Mazda Regular" w:hAnsi="Interstate Mazda Regular"/>
          <w:b/>
          <w:sz w:val="38"/>
        </w:rPr>
        <w:t xml:space="preserve">en su planta </w:t>
      </w:r>
      <w:r>
        <w:rPr>
          <w:rFonts w:ascii="Interstate Mazda Regular" w:hAnsi="Interstate Mazda Regular"/>
          <w:b/>
          <w:sz w:val="38"/>
        </w:rPr>
        <w:t>de Hofu</w:t>
      </w:r>
    </w:p>
    <w:p w:rsidR="00B154F3" w:rsidRPr="001B0746" w:rsidRDefault="00B154F3" w:rsidP="001B0746">
      <w:pPr>
        <w:spacing w:line="360" w:lineRule="auto"/>
        <w:jc w:val="center"/>
        <w:rPr>
          <w:rFonts w:ascii="Arial" w:hAnsi="Arial" w:cs="Arial"/>
          <w:b/>
          <w:sz w:val="20"/>
          <w:szCs w:val="20"/>
          <w:lang w:val="de-DE" w:eastAsia="de-DE" w:bidi="ar-SA"/>
        </w:rPr>
      </w:pPr>
    </w:p>
    <w:p w:rsidR="00B96A28" w:rsidRDefault="00B26B8F" w:rsidP="00B07F51">
      <w:pPr>
        <w:spacing w:line="360" w:lineRule="auto"/>
        <w:jc w:val="center"/>
        <w:rPr>
          <w:rFonts w:ascii="Interstate Mazda Regular" w:hAnsi="Interstate Mazda Regular"/>
          <w:sz w:val="20"/>
        </w:rPr>
      </w:pPr>
      <w:r w:rsidRPr="001B0746">
        <w:rPr>
          <w:rFonts w:ascii="Arial" w:hAnsi="Arial" w:cs="Arial"/>
          <w:sz w:val="20"/>
          <w:lang w:val="de-DE" w:eastAsia="de-DE" w:bidi="ar-SA"/>
        </w:rPr>
        <w:t>•</w:t>
      </w:r>
      <w:r w:rsidRPr="001B0746">
        <w:rPr>
          <w:rFonts w:ascii="Arial" w:hAnsi="Arial" w:cs="Arial"/>
          <w:sz w:val="20"/>
          <w:lang w:val="de-DE" w:eastAsia="de-DE" w:bidi="ar-SA"/>
        </w:rPr>
        <w:tab/>
      </w:r>
      <w:r w:rsidR="00B96A28">
        <w:rPr>
          <w:rFonts w:ascii="Arial" w:hAnsi="Arial" w:cs="Arial"/>
          <w:sz w:val="20"/>
          <w:lang w:val="de-DE" w:eastAsia="de-DE" w:bidi="ar-SA"/>
        </w:rPr>
        <w:t xml:space="preserve">El modelo de la marca </w:t>
      </w:r>
      <w:r w:rsidR="00B96A28" w:rsidRPr="00B96A28">
        <w:rPr>
          <w:rFonts w:ascii="Arial" w:hAnsi="Arial" w:cs="Arial"/>
          <w:sz w:val="20"/>
          <w:lang w:val="de-DE" w:eastAsia="de-DE" w:bidi="ar-SA"/>
        </w:rPr>
        <w:t>más vendido en Europa supone una cuarta parte de sus ventas</w:t>
      </w:r>
      <w:r w:rsidR="002C6878">
        <w:rPr>
          <w:rFonts w:ascii="Arial" w:hAnsi="Arial" w:cs="Arial"/>
          <w:sz w:val="20"/>
          <w:lang w:val="de-DE" w:eastAsia="de-DE" w:bidi="ar-SA"/>
        </w:rPr>
        <w:t xml:space="preserve"> totales</w:t>
      </w:r>
    </w:p>
    <w:p w:rsidR="00B96A28" w:rsidRPr="00B96A28" w:rsidRDefault="00B96A28" w:rsidP="00B07F51">
      <w:pPr>
        <w:spacing w:line="360" w:lineRule="auto"/>
        <w:jc w:val="center"/>
        <w:rPr>
          <w:rFonts w:ascii="Arial" w:hAnsi="Arial" w:cs="Arial"/>
          <w:sz w:val="20"/>
          <w:lang w:eastAsia="de-DE" w:bidi="ar-SA"/>
        </w:rPr>
      </w:pPr>
    </w:p>
    <w:p w:rsidR="00B96A28" w:rsidRPr="00B96A28" w:rsidRDefault="001B0746" w:rsidP="00B96A28">
      <w:pPr>
        <w:spacing w:line="360" w:lineRule="auto"/>
        <w:jc w:val="both"/>
        <w:rPr>
          <w:rFonts w:ascii="Arial" w:hAnsi="Arial" w:cs="Arial"/>
          <w:sz w:val="20"/>
          <w:lang w:val="de-DE" w:eastAsia="de-DE" w:bidi="ar-SA"/>
        </w:rPr>
      </w:pPr>
      <w:r>
        <w:rPr>
          <w:rFonts w:ascii="Arial" w:hAnsi="Arial" w:cs="Arial"/>
          <w:sz w:val="20"/>
          <w:u w:val="single"/>
          <w:lang w:val="de-DE" w:eastAsia="de-DE" w:bidi="ar-SA"/>
        </w:rPr>
        <w:t>Madrid</w:t>
      </w:r>
      <w:r w:rsidR="00B26B8F" w:rsidRPr="001B0746">
        <w:rPr>
          <w:rFonts w:ascii="Arial" w:hAnsi="Arial" w:cs="Arial"/>
          <w:sz w:val="20"/>
          <w:u w:val="single"/>
          <w:lang w:val="de-DE" w:eastAsia="de-DE" w:bidi="ar-SA"/>
        </w:rPr>
        <w:t>, 1</w:t>
      </w:r>
      <w:r w:rsidR="00B96A28">
        <w:rPr>
          <w:rFonts w:ascii="Arial" w:hAnsi="Arial" w:cs="Arial"/>
          <w:sz w:val="20"/>
          <w:u w:val="single"/>
          <w:lang w:val="de-DE" w:eastAsia="de-DE" w:bidi="ar-SA"/>
        </w:rPr>
        <w:t>7</w:t>
      </w:r>
      <w:r w:rsidR="00B26B8F" w:rsidRPr="001B0746">
        <w:rPr>
          <w:rFonts w:ascii="Arial" w:hAnsi="Arial" w:cs="Arial"/>
          <w:sz w:val="20"/>
          <w:u w:val="single"/>
          <w:lang w:val="de-DE" w:eastAsia="de-DE" w:bidi="ar-SA"/>
        </w:rPr>
        <w:t xml:space="preserve"> de octubre de 2017</w:t>
      </w:r>
      <w:r>
        <w:rPr>
          <w:rFonts w:ascii="Arial" w:hAnsi="Arial" w:cs="Arial"/>
          <w:sz w:val="20"/>
          <w:u w:val="single"/>
          <w:lang w:val="de-DE" w:eastAsia="de-DE" w:bidi="ar-SA"/>
        </w:rPr>
        <w:t>.</w:t>
      </w:r>
      <w:r w:rsidRPr="001B0746">
        <w:rPr>
          <w:rFonts w:ascii="Arial" w:hAnsi="Arial" w:cs="Arial"/>
          <w:sz w:val="20"/>
          <w:lang w:val="de-DE" w:eastAsia="de-DE" w:bidi="ar-SA"/>
        </w:rPr>
        <w:t xml:space="preserve"> </w:t>
      </w:r>
      <w:r w:rsidR="00B96A28" w:rsidRPr="00B96A28">
        <w:rPr>
          <w:rFonts w:ascii="Arial" w:hAnsi="Arial" w:cs="Arial"/>
          <w:sz w:val="20"/>
          <w:lang w:val="de-DE" w:eastAsia="de-DE" w:bidi="ar-SA"/>
        </w:rPr>
        <w:t xml:space="preserve">Mazda ha puesto en marcha hoy la producción del nuevo SUV Mazda CX-5 en su planta de Hofu n.º 2, </w:t>
      </w:r>
      <w:r w:rsidR="00B96A28">
        <w:rPr>
          <w:rFonts w:ascii="Arial" w:hAnsi="Arial" w:cs="Arial"/>
          <w:sz w:val="20"/>
          <w:lang w:val="de-DE" w:eastAsia="de-DE" w:bidi="ar-SA"/>
        </w:rPr>
        <w:t>situada a</w:t>
      </w:r>
      <w:r w:rsidR="00B96A28" w:rsidRPr="00B96A28">
        <w:rPr>
          <w:rFonts w:ascii="Arial" w:hAnsi="Arial" w:cs="Arial"/>
          <w:sz w:val="20"/>
          <w:lang w:val="de-DE" w:eastAsia="de-DE" w:bidi="ar-SA"/>
        </w:rPr>
        <w:t xml:space="preserve">l sur de Japón. La empresa ha tomado esta decisión en respuesta al crecimiento de la demanda mundial de SUV deportivos. Este modelo también se fabrica en la planta de Mazda en Hiroshima, </w:t>
      </w:r>
      <w:r w:rsidR="00AD7B46">
        <w:rPr>
          <w:rFonts w:ascii="Arial" w:hAnsi="Arial" w:cs="Arial"/>
          <w:sz w:val="20"/>
          <w:lang w:val="de-DE" w:eastAsia="de-DE" w:bidi="ar-SA"/>
        </w:rPr>
        <w:t>así como</w:t>
      </w:r>
      <w:r w:rsidR="00B96A28" w:rsidRPr="00B96A28">
        <w:rPr>
          <w:rFonts w:ascii="Arial" w:hAnsi="Arial" w:cs="Arial"/>
          <w:sz w:val="20"/>
          <w:lang w:val="de-DE" w:eastAsia="de-DE" w:bidi="ar-SA"/>
        </w:rPr>
        <w:t xml:space="preserve"> en sus </w:t>
      </w:r>
      <w:r w:rsidR="00B96A28">
        <w:rPr>
          <w:rFonts w:ascii="Arial" w:hAnsi="Arial" w:cs="Arial"/>
          <w:sz w:val="20"/>
          <w:lang w:val="de-DE" w:eastAsia="de-DE" w:bidi="ar-SA"/>
        </w:rPr>
        <w:t>factorías</w:t>
      </w:r>
      <w:r w:rsidR="00B96A28" w:rsidRPr="00B96A28">
        <w:rPr>
          <w:rFonts w:ascii="Arial" w:hAnsi="Arial" w:cs="Arial"/>
          <w:sz w:val="20"/>
          <w:lang w:val="de-DE" w:eastAsia="de-DE" w:bidi="ar-SA"/>
        </w:rPr>
        <w:t xml:space="preserve"> de China y Malasia. </w:t>
      </w:r>
    </w:p>
    <w:p w:rsidR="00B96A28" w:rsidRPr="00B96A28" w:rsidRDefault="00B96A28" w:rsidP="00B96A28">
      <w:pPr>
        <w:spacing w:line="360" w:lineRule="auto"/>
        <w:jc w:val="both"/>
        <w:rPr>
          <w:rFonts w:ascii="Arial" w:hAnsi="Arial" w:cs="Arial"/>
          <w:sz w:val="20"/>
          <w:lang w:val="de-DE" w:eastAsia="de-DE" w:bidi="ar-SA"/>
        </w:rPr>
      </w:pPr>
    </w:p>
    <w:p w:rsidR="00B96A28" w:rsidRPr="00B96A28" w:rsidRDefault="00B96A28" w:rsidP="00B96A28">
      <w:pPr>
        <w:spacing w:line="360" w:lineRule="auto"/>
        <w:jc w:val="both"/>
        <w:rPr>
          <w:rFonts w:ascii="Arial" w:hAnsi="Arial" w:cs="Arial"/>
          <w:i/>
          <w:sz w:val="20"/>
          <w:lang w:val="de-DE" w:eastAsia="de-DE" w:bidi="ar-SA"/>
        </w:rPr>
      </w:pPr>
      <w:r w:rsidRPr="00B96A28">
        <w:rPr>
          <w:rFonts w:ascii="Arial" w:hAnsi="Arial" w:cs="Arial"/>
          <w:i/>
          <w:sz w:val="20"/>
          <w:lang w:val="de-DE" w:eastAsia="de-DE" w:bidi="ar-SA"/>
        </w:rPr>
        <w:t>“El inicio de la producción del CX-5 en la planta de Hofu es una gran noticia”,</w:t>
      </w:r>
      <w:r w:rsidRPr="00B96A28">
        <w:rPr>
          <w:rFonts w:ascii="Arial" w:hAnsi="Arial" w:cs="Arial"/>
          <w:sz w:val="20"/>
          <w:lang w:val="de-DE" w:eastAsia="de-DE" w:bidi="ar-SA"/>
        </w:rPr>
        <w:t xml:space="preserve"> ha declarado Hidenori Kawakami, director general de la planta y ejecutivo asistente del director de producción global. </w:t>
      </w:r>
      <w:r w:rsidRPr="00B96A28">
        <w:rPr>
          <w:rFonts w:ascii="Arial" w:hAnsi="Arial" w:cs="Arial"/>
          <w:i/>
          <w:sz w:val="20"/>
          <w:lang w:val="de-DE" w:eastAsia="de-DE" w:bidi="ar-SA"/>
        </w:rPr>
        <w:t>“Somos conscientes de nuestra posición como una de las fábricas matrices dentro de la estructura mundial de producción de Mazda y trabajamos para elevar nuestro valor de marca. En la fabricación de cada coche prestamos la máxima atención al detalle, con orgullo y compromiso, en un esfuerzo siempre orientado a dar satisfacción a nuestros clientes”.</w:t>
      </w:r>
    </w:p>
    <w:p w:rsidR="00B96A28" w:rsidRPr="00B96A28" w:rsidRDefault="00B96A28" w:rsidP="00B96A28">
      <w:pPr>
        <w:tabs>
          <w:tab w:val="left" w:pos="6675"/>
        </w:tabs>
        <w:spacing w:line="360" w:lineRule="auto"/>
        <w:jc w:val="both"/>
        <w:rPr>
          <w:rFonts w:ascii="Arial" w:hAnsi="Arial" w:cs="Arial"/>
          <w:sz w:val="20"/>
          <w:lang w:val="de-DE" w:eastAsia="de-DE" w:bidi="ar-SA"/>
        </w:rPr>
      </w:pPr>
      <w:r w:rsidRPr="00B96A28">
        <w:rPr>
          <w:rFonts w:ascii="Arial" w:hAnsi="Arial" w:cs="Arial"/>
          <w:sz w:val="20"/>
          <w:lang w:val="de-DE" w:eastAsia="de-DE" w:bidi="ar-SA"/>
        </w:rPr>
        <w:tab/>
      </w:r>
    </w:p>
    <w:p w:rsidR="00B96A28" w:rsidRPr="00B96A28" w:rsidRDefault="00B96A28" w:rsidP="00B96A28">
      <w:pPr>
        <w:tabs>
          <w:tab w:val="left" w:pos="4111"/>
        </w:tabs>
        <w:spacing w:line="360" w:lineRule="auto"/>
        <w:jc w:val="both"/>
        <w:rPr>
          <w:rFonts w:ascii="Arial" w:hAnsi="Arial" w:cs="Arial"/>
          <w:sz w:val="20"/>
          <w:lang w:val="de-DE" w:eastAsia="de-DE" w:bidi="ar-SA"/>
        </w:rPr>
      </w:pPr>
      <w:r w:rsidRPr="00B96A28">
        <w:rPr>
          <w:rFonts w:ascii="Arial" w:hAnsi="Arial" w:cs="Arial"/>
          <w:sz w:val="20"/>
          <w:lang w:val="de-DE" w:eastAsia="de-DE" w:bidi="ar-SA"/>
        </w:rPr>
        <w:t xml:space="preserve">Mazda está </w:t>
      </w:r>
      <w:r w:rsidR="00AD7B46">
        <w:rPr>
          <w:rFonts w:ascii="Arial" w:hAnsi="Arial" w:cs="Arial"/>
          <w:sz w:val="20"/>
          <w:lang w:val="de-DE" w:eastAsia="de-DE" w:bidi="ar-SA"/>
        </w:rPr>
        <w:t>realizando</w:t>
      </w:r>
      <w:r w:rsidRPr="00B96A28">
        <w:rPr>
          <w:rFonts w:ascii="Arial" w:hAnsi="Arial" w:cs="Arial"/>
          <w:sz w:val="20"/>
          <w:lang w:val="de-DE" w:eastAsia="de-DE" w:bidi="ar-SA"/>
        </w:rPr>
        <w:t xml:space="preserve"> un gran esfuerzo para alcanzar su objetivo mundial de ventas de 1,65 millones de unidades para finales del plan a tres años, que publicó en su último año fiscal. De hecho, la empresa ha hecho más flexible su sistema de producción para responder con rapidez a cualquier </w:t>
      </w:r>
      <w:r>
        <w:rPr>
          <w:rFonts w:ascii="Arial" w:hAnsi="Arial" w:cs="Arial"/>
          <w:sz w:val="20"/>
          <w:lang w:val="de-DE" w:eastAsia="de-DE" w:bidi="ar-SA"/>
        </w:rPr>
        <w:t>cambio</w:t>
      </w:r>
      <w:r w:rsidRPr="00B96A28">
        <w:rPr>
          <w:rFonts w:ascii="Arial" w:hAnsi="Arial" w:cs="Arial"/>
          <w:sz w:val="20"/>
          <w:lang w:val="de-DE" w:eastAsia="de-DE" w:bidi="ar-SA"/>
        </w:rPr>
        <w:t xml:space="preserve"> en la demanda de SUV. El pasado mes de diciembre, la planta de Hofu empezó a fabricar el Mazda CX-3, el </w:t>
      </w:r>
      <w:r w:rsidR="00AD7B46">
        <w:rPr>
          <w:rFonts w:ascii="Arial" w:hAnsi="Arial" w:cs="Arial"/>
          <w:sz w:val="20"/>
          <w:lang w:val="de-DE" w:eastAsia="de-DE" w:bidi="ar-SA"/>
        </w:rPr>
        <w:t>exitoso</w:t>
      </w:r>
      <w:r w:rsidRPr="00B96A28">
        <w:rPr>
          <w:rFonts w:ascii="Arial" w:hAnsi="Arial" w:cs="Arial"/>
          <w:sz w:val="20"/>
          <w:lang w:val="de-DE" w:eastAsia="de-DE" w:bidi="ar-SA"/>
        </w:rPr>
        <w:t xml:space="preserve"> </w:t>
      </w:r>
      <w:r>
        <w:rPr>
          <w:rFonts w:ascii="Arial" w:hAnsi="Arial" w:cs="Arial"/>
          <w:sz w:val="20"/>
          <w:lang w:val="de-DE" w:eastAsia="de-DE" w:bidi="ar-SA"/>
        </w:rPr>
        <w:t>B-</w:t>
      </w:r>
      <w:r w:rsidRPr="00B96A28">
        <w:rPr>
          <w:rFonts w:ascii="Arial" w:hAnsi="Arial" w:cs="Arial"/>
          <w:sz w:val="20"/>
          <w:lang w:val="de-DE" w:eastAsia="de-DE" w:bidi="ar-SA"/>
        </w:rPr>
        <w:t xml:space="preserve">SUV de la marca, que también se monta en Hiroshima. Más recientemente, en el mes de agosto, la empresa modernizó su sistema de </w:t>
      </w:r>
      <w:r>
        <w:rPr>
          <w:rFonts w:ascii="Arial" w:hAnsi="Arial" w:cs="Arial"/>
          <w:sz w:val="20"/>
          <w:lang w:val="de-DE" w:eastAsia="de-DE" w:bidi="ar-SA"/>
        </w:rPr>
        <w:t>fabricación</w:t>
      </w:r>
      <w:r w:rsidRPr="00B96A28">
        <w:rPr>
          <w:rFonts w:ascii="Arial" w:hAnsi="Arial" w:cs="Arial"/>
          <w:sz w:val="20"/>
          <w:lang w:val="de-DE" w:eastAsia="de-DE" w:bidi="ar-SA"/>
        </w:rPr>
        <w:t xml:space="preserve"> de SUV en la </w:t>
      </w:r>
      <w:r>
        <w:rPr>
          <w:rFonts w:ascii="Arial" w:hAnsi="Arial" w:cs="Arial"/>
          <w:sz w:val="20"/>
          <w:lang w:val="de-DE" w:eastAsia="de-DE" w:bidi="ar-SA"/>
        </w:rPr>
        <w:t>planta</w:t>
      </w:r>
      <w:r w:rsidRPr="00B96A28">
        <w:rPr>
          <w:rFonts w:ascii="Arial" w:hAnsi="Arial" w:cs="Arial"/>
          <w:sz w:val="20"/>
          <w:lang w:val="de-DE" w:eastAsia="de-DE" w:bidi="ar-SA"/>
        </w:rPr>
        <w:t xml:space="preserve"> de carrocerías de Hiroshima.</w:t>
      </w:r>
    </w:p>
    <w:p w:rsidR="00B96A28" w:rsidRPr="00B96A28" w:rsidRDefault="00B96A28" w:rsidP="00B96A28">
      <w:pPr>
        <w:spacing w:line="360" w:lineRule="auto"/>
        <w:jc w:val="both"/>
        <w:rPr>
          <w:rFonts w:ascii="Arial" w:hAnsi="Arial" w:cs="Arial"/>
          <w:sz w:val="20"/>
          <w:lang w:val="de-DE" w:eastAsia="de-DE" w:bidi="ar-SA"/>
        </w:rPr>
      </w:pPr>
    </w:p>
    <w:p w:rsidR="00B96A28" w:rsidRPr="00B96A28" w:rsidRDefault="00B96A28" w:rsidP="00B96A28">
      <w:pPr>
        <w:spacing w:line="360" w:lineRule="auto"/>
        <w:jc w:val="both"/>
        <w:rPr>
          <w:rFonts w:ascii="Arial" w:hAnsi="Arial" w:cs="Arial"/>
          <w:sz w:val="20"/>
          <w:lang w:val="de-DE" w:eastAsia="de-DE" w:bidi="ar-SA"/>
        </w:rPr>
      </w:pPr>
      <w:r w:rsidRPr="00B96A28">
        <w:rPr>
          <w:rFonts w:ascii="Arial" w:hAnsi="Arial" w:cs="Arial"/>
          <w:sz w:val="20"/>
          <w:lang w:val="de-DE" w:eastAsia="de-DE" w:bidi="ar-SA"/>
        </w:rPr>
        <w:t xml:space="preserve">Mazda también </w:t>
      </w:r>
      <w:r w:rsidR="00AD7B46">
        <w:rPr>
          <w:rFonts w:ascii="Arial" w:hAnsi="Arial" w:cs="Arial"/>
          <w:sz w:val="20"/>
          <w:lang w:val="de-DE" w:eastAsia="de-DE" w:bidi="ar-SA"/>
        </w:rPr>
        <w:t>fabrica</w:t>
      </w:r>
      <w:r w:rsidRPr="00B96A28">
        <w:rPr>
          <w:rFonts w:ascii="Arial" w:hAnsi="Arial" w:cs="Arial"/>
          <w:sz w:val="20"/>
          <w:lang w:val="de-DE" w:eastAsia="de-DE" w:bidi="ar-SA"/>
        </w:rPr>
        <w:t xml:space="preserve"> otros modelos en Hofu; en concreto, el </w:t>
      </w:r>
      <w:r>
        <w:rPr>
          <w:rFonts w:ascii="Arial" w:hAnsi="Arial" w:cs="Arial"/>
          <w:sz w:val="20"/>
          <w:lang w:val="de-DE" w:eastAsia="de-DE" w:bidi="ar-SA"/>
        </w:rPr>
        <w:t>urbano M</w:t>
      </w:r>
      <w:r w:rsidRPr="00B96A28">
        <w:rPr>
          <w:rFonts w:ascii="Arial" w:hAnsi="Arial" w:cs="Arial"/>
          <w:sz w:val="20"/>
          <w:lang w:val="de-DE" w:eastAsia="de-DE" w:bidi="ar-SA"/>
        </w:rPr>
        <w:t xml:space="preserve">azda2, el compacto Mazda3 y </w:t>
      </w:r>
      <w:r>
        <w:rPr>
          <w:rFonts w:ascii="Arial" w:hAnsi="Arial" w:cs="Arial"/>
          <w:sz w:val="20"/>
          <w:lang w:val="de-DE" w:eastAsia="de-DE" w:bidi="ar-SA"/>
        </w:rPr>
        <w:t xml:space="preserve">la berlina </w:t>
      </w:r>
      <w:r w:rsidRPr="00B96A28">
        <w:rPr>
          <w:rFonts w:ascii="Arial" w:hAnsi="Arial" w:cs="Arial"/>
          <w:sz w:val="20"/>
          <w:lang w:val="de-DE" w:eastAsia="de-DE" w:bidi="ar-SA"/>
        </w:rPr>
        <w:t>Mazda6, además de</w:t>
      </w:r>
      <w:r w:rsidR="00AD7B46">
        <w:rPr>
          <w:rFonts w:ascii="Arial" w:hAnsi="Arial" w:cs="Arial"/>
          <w:sz w:val="20"/>
          <w:lang w:val="de-DE" w:eastAsia="de-DE" w:bidi="ar-SA"/>
        </w:rPr>
        <w:t xml:space="preserve"> cajas de cambio</w:t>
      </w:r>
      <w:r w:rsidRPr="00B96A28">
        <w:rPr>
          <w:rFonts w:ascii="Arial" w:hAnsi="Arial" w:cs="Arial"/>
          <w:sz w:val="20"/>
          <w:lang w:val="de-DE" w:eastAsia="de-DE" w:bidi="ar-SA"/>
        </w:rPr>
        <w:t xml:space="preserve"> SKYACTIV. La planta de transmisiones se encuentra a 110 km al suroeste de Hiroshima. Abrió sus puertas en 1981 y empezó a fabricar vehículos </w:t>
      </w:r>
      <w:r>
        <w:rPr>
          <w:rFonts w:ascii="Arial" w:hAnsi="Arial" w:cs="Arial"/>
          <w:sz w:val="20"/>
          <w:lang w:val="de-DE" w:eastAsia="de-DE" w:bidi="ar-SA"/>
        </w:rPr>
        <w:t>un año después</w:t>
      </w:r>
      <w:r w:rsidRPr="00B96A28">
        <w:rPr>
          <w:rFonts w:ascii="Arial" w:hAnsi="Arial" w:cs="Arial"/>
          <w:sz w:val="20"/>
          <w:lang w:val="de-DE" w:eastAsia="de-DE" w:bidi="ar-SA"/>
        </w:rPr>
        <w:t>. La producción total de automóviles superó la cifra de 10 millones de unidades en 2013.</w:t>
      </w:r>
    </w:p>
    <w:p w:rsidR="00B96A28" w:rsidRPr="00B96A28" w:rsidRDefault="00B96A28" w:rsidP="00B96A28">
      <w:pPr>
        <w:spacing w:line="360" w:lineRule="auto"/>
        <w:jc w:val="both"/>
        <w:rPr>
          <w:rFonts w:ascii="Arial" w:hAnsi="Arial" w:cs="Arial"/>
          <w:sz w:val="20"/>
          <w:lang w:val="de-DE" w:eastAsia="de-DE" w:bidi="ar-SA"/>
        </w:rPr>
      </w:pPr>
    </w:p>
    <w:p w:rsidR="00B96A28" w:rsidRPr="00B96A28" w:rsidRDefault="00B96A28" w:rsidP="00B96A28">
      <w:pPr>
        <w:spacing w:line="360" w:lineRule="auto"/>
        <w:jc w:val="both"/>
        <w:rPr>
          <w:rFonts w:ascii="Arial" w:hAnsi="Arial" w:cs="Arial"/>
          <w:sz w:val="20"/>
          <w:lang w:val="de-DE" w:eastAsia="de-DE" w:bidi="ar-SA"/>
        </w:rPr>
      </w:pPr>
      <w:r w:rsidRPr="00B96A28">
        <w:rPr>
          <w:rFonts w:ascii="Arial" w:hAnsi="Arial" w:cs="Arial"/>
          <w:sz w:val="20"/>
          <w:lang w:val="de-DE" w:eastAsia="de-DE" w:bidi="ar-SA"/>
        </w:rPr>
        <w:lastRenderedPageBreak/>
        <w:t xml:space="preserve">El </w:t>
      </w:r>
      <w:r>
        <w:rPr>
          <w:rFonts w:ascii="Arial" w:hAnsi="Arial" w:cs="Arial"/>
          <w:sz w:val="20"/>
          <w:lang w:val="de-DE" w:eastAsia="de-DE" w:bidi="ar-SA"/>
        </w:rPr>
        <w:t xml:space="preserve">Mazda </w:t>
      </w:r>
      <w:r w:rsidRPr="00B96A28">
        <w:rPr>
          <w:rFonts w:ascii="Arial" w:hAnsi="Arial" w:cs="Arial"/>
          <w:sz w:val="20"/>
          <w:lang w:val="de-DE" w:eastAsia="de-DE" w:bidi="ar-SA"/>
        </w:rPr>
        <w:t xml:space="preserve">CX-5, </w:t>
      </w:r>
      <w:r>
        <w:rPr>
          <w:rFonts w:ascii="Arial" w:hAnsi="Arial" w:cs="Arial"/>
          <w:sz w:val="20"/>
          <w:lang w:val="de-DE" w:eastAsia="de-DE" w:bidi="ar-SA"/>
        </w:rPr>
        <w:t>lanzado por primera vez en 2012 y merecedor de numerosos premios</w:t>
      </w:r>
      <w:r w:rsidRPr="00B96A28">
        <w:rPr>
          <w:rFonts w:ascii="Arial" w:hAnsi="Arial" w:cs="Arial"/>
          <w:sz w:val="20"/>
          <w:lang w:val="de-DE" w:eastAsia="de-DE" w:bidi="ar-SA"/>
        </w:rPr>
        <w:t xml:space="preserve">, es el </w:t>
      </w:r>
      <w:r>
        <w:rPr>
          <w:rFonts w:ascii="Arial" w:hAnsi="Arial" w:cs="Arial"/>
          <w:sz w:val="20"/>
          <w:lang w:val="de-DE" w:eastAsia="de-DE" w:bidi="ar-SA"/>
        </w:rPr>
        <w:t>modelo más vendido de Mazda e</w:t>
      </w:r>
      <w:r w:rsidRPr="00B96A28">
        <w:rPr>
          <w:rFonts w:ascii="Arial" w:hAnsi="Arial" w:cs="Arial"/>
          <w:sz w:val="20"/>
          <w:lang w:val="de-DE" w:eastAsia="de-DE" w:bidi="ar-SA"/>
        </w:rPr>
        <w:t xml:space="preserve">n Europa, por su combinación ganadora de </w:t>
      </w:r>
      <w:r>
        <w:rPr>
          <w:rFonts w:ascii="Arial" w:hAnsi="Arial" w:cs="Arial"/>
          <w:sz w:val="20"/>
          <w:lang w:val="de-DE" w:eastAsia="de-DE" w:bidi="ar-SA"/>
        </w:rPr>
        <w:t>t</w:t>
      </w:r>
      <w:r w:rsidRPr="00B96A28">
        <w:rPr>
          <w:rFonts w:ascii="Arial" w:hAnsi="Arial" w:cs="Arial"/>
          <w:sz w:val="20"/>
          <w:lang w:val="de-DE" w:eastAsia="de-DE" w:bidi="ar-SA"/>
        </w:rPr>
        <w:t xml:space="preserve">ecnología SKYACTIV y </w:t>
      </w:r>
      <w:r>
        <w:rPr>
          <w:rFonts w:ascii="Arial" w:hAnsi="Arial" w:cs="Arial"/>
          <w:sz w:val="20"/>
          <w:lang w:val="de-DE" w:eastAsia="de-DE" w:bidi="ar-SA"/>
        </w:rPr>
        <w:t>diseño</w:t>
      </w:r>
      <w:r w:rsidRPr="00B96A28">
        <w:rPr>
          <w:rFonts w:ascii="Arial" w:hAnsi="Arial" w:cs="Arial"/>
          <w:sz w:val="20"/>
          <w:lang w:val="de-DE" w:eastAsia="de-DE" w:bidi="ar-SA"/>
        </w:rPr>
        <w:t xml:space="preserve"> KODO — Alma del movimiento. </w:t>
      </w:r>
      <w:r>
        <w:rPr>
          <w:rFonts w:ascii="Arial" w:hAnsi="Arial" w:cs="Arial"/>
          <w:sz w:val="20"/>
          <w:lang w:val="de-DE" w:eastAsia="de-DE" w:bidi="ar-SA"/>
        </w:rPr>
        <w:t xml:space="preserve">Con más de </w:t>
      </w:r>
      <w:r w:rsidRPr="00B96A28">
        <w:rPr>
          <w:rFonts w:ascii="Arial" w:hAnsi="Arial" w:cs="Arial"/>
          <w:sz w:val="20"/>
          <w:lang w:val="de-DE" w:eastAsia="de-DE" w:bidi="ar-SA"/>
        </w:rPr>
        <w:t xml:space="preserve">1,7 millones de unidades </w:t>
      </w:r>
      <w:r>
        <w:rPr>
          <w:rFonts w:ascii="Arial" w:hAnsi="Arial" w:cs="Arial"/>
          <w:sz w:val="20"/>
          <w:lang w:val="de-DE" w:eastAsia="de-DE" w:bidi="ar-SA"/>
        </w:rPr>
        <w:t>fabricadas hasta la fecha, es</w:t>
      </w:r>
      <w:r w:rsidRPr="00B96A28">
        <w:rPr>
          <w:rFonts w:ascii="Arial" w:hAnsi="Arial" w:cs="Arial"/>
          <w:sz w:val="20"/>
          <w:lang w:val="de-DE" w:eastAsia="de-DE" w:bidi="ar-SA"/>
        </w:rPr>
        <w:t xml:space="preserve">te modelo supone actualmente en torno al 25% de las ventas de </w:t>
      </w:r>
      <w:r>
        <w:rPr>
          <w:rFonts w:ascii="Arial" w:hAnsi="Arial" w:cs="Arial"/>
          <w:sz w:val="20"/>
          <w:lang w:val="de-DE" w:eastAsia="de-DE" w:bidi="ar-SA"/>
        </w:rPr>
        <w:t>la marca japonesa</w:t>
      </w:r>
      <w:r w:rsidRPr="00B96A28">
        <w:rPr>
          <w:rFonts w:ascii="Arial" w:hAnsi="Arial" w:cs="Arial"/>
          <w:sz w:val="20"/>
          <w:lang w:val="de-DE" w:eastAsia="de-DE" w:bidi="ar-SA"/>
        </w:rPr>
        <w:t xml:space="preserve"> en todo el mundo. El nuevo</w:t>
      </w:r>
      <w:r>
        <w:rPr>
          <w:rFonts w:ascii="Arial" w:hAnsi="Arial" w:cs="Arial"/>
          <w:sz w:val="20"/>
          <w:lang w:val="de-DE" w:eastAsia="de-DE" w:bidi="ar-SA"/>
        </w:rPr>
        <w:t xml:space="preserve"> Mazda</w:t>
      </w:r>
      <w:r w:rsidRPr="00B96A28">
        <w:rPr>
          <w:rFonts w:ascii="Arial" w:hAnsi="Arial" w:cs="Arial"/>
          <w:sz w:val="20"/>
          <w:lang w:val="de-DE" w:eastAsia="de-DE" w:bidi="ar-SA"/>
        </w:rPr>
        <w:t xml:space="preserve"> CX-5 hizo su presentación mundial en el Salón del Automóvil de Los Ángeles 2016 y debutó en Europa en marzo de este año, en el Salón del Automóvil de Ginebra. El modelo salió a la venta en Europa a mediados de 2017.</w:t>
      </w:r>
    </w:p>
    <w:p w:rsidR="00B96A28" w:rsidRPr="00B96A28" w:rsidRDefault="00B96A28" w:rsidP="00B96A28">
      <w:pPr>
        <w:spacing w:line="360" w:lineRule="auto"/>
        <w:jc w:val="both"/>
        <w:rPr>
          <w:rFonts w:ascii="Arial" w:hAnsi="Arial" w:cs="Arial"/>
          <w:sz w:val="20"/>
          <w:lang w:val="de-DE" w:eastAsia="de-DE" w:bidi="ar-SA"/>
        </w:rPr>
      </w:pPr>
    </w:p>
    <w:p w:rsidR="00B96A28" w:rsidRDefault="00B96A28" w:rsidP="00B96A28">
      <w:pPr>
        <w:spacing w:line="360" w:lineRule="auto"/>
        <w:jc w:val="both"/>
        <w:rPr>
          <w:rFonts w:ascii="Arial" w:hAnsi="Arial" w:cs="Arial"/>
          <w:sz w:val="20"/>
          <w:szCs w:val="20"/>
        </w:rPr>
      </w:pPr>
    </w:p>
    <w:p w:rsidR="001B0746" w:rsidRDefault="001B0746" w:rsidP="001B0746">
      <w:pPr>
        <w:jc w:val="center"/>
        <w:rPr>
          <w:rFonts w:ascii="Arial" w:hAnsi="Arial" w:cs="Arial"/>
          <w:sz w:val="20"/>
          <w:szCs w:val="20"/>
        </w:rPr>
      </w:pPr>
    </w:p>
    <w:p w:rsidR="001B0746" w:rsidRDefault="001B0746" w:rsidP="001B0746">
      <w:pPr>
        <w:jc w:val="center"/>
        <w:rPr>
          <w:rFonts w:ascii="Arial" w:hAnsi="Arial" w:cs="Arial"/>
          <w:sz w:val="20"/>
          <w:szCs w:val="20"/>
        </w:rPr>
      </w:pPr>
    </w:p>
    <w:p w:rsidR="001B0746" w:rsidRPr="004E344B" w:rsidRDefault="001B0746" w:rsidP="001B0746">
      <w:pPr>
        <w:jc w:val="center"/>
        <w:rPr>
          <w:rFonts w:ascii="Arial" w:hAnsi="Arial" w:cs="Arial"/>
          <w:sz w:val="20"/>
          <w:szCs w:val="20"/>
        </w:rPr>
      </w:pPr>
      <w:r w:rsidRPr="004E344B">
        <w:rPr>
          <w:rFonts w:ascii="Arial" w:hAnsi="Arial" w:cs="Arial"/>
          <w:sz w:val="20"/>
          <w:szCs w:val="20"/>
        </w:rPr>
        <w:t>###</w:t>
      </w:r>
    </w:p>
    <w:p w:rsidR="001B0746" w:rsidRPr="004E344B" w:rsidRDefault="001B0746" w:rsidP="001B0746">
      <w:pPr>
        <w:autoSpaceDE w:val="0"/>
        <w:autoSpaceDN w:val="0"/>
        <w:adjustRightInd w:val="0"/>
        <w:rPr>
          <w:rFonts w:ascii="Arial" w:hAnsi="Arial" w:cs="Arial"/>
          <w:bCs/>
          <w:sz w:val="16"/>
          <w:szCs w:val="16"/>
          <w:lang w:eastAsia="ja-JP"/>
        </w:rPr>
      </w:pPr>
    </w:p>
    <w:p w:rsidR="001B0746" w:rsidRPr="004E344B" w:rsidRDefault="001B0746" w:rsidP="001B0746">
      <w:pPr>
        <w:autoSpaceDE w:val="0"/>
        <w:autoSpaceDN w:val="0"/>
        <w:adjustRightInd w:val="0"/>
        <w:rPr>
          <w:rFonts w:ascii="Arial" w:hAnsi="Arial" w:cs="Arial"/>
          <w:bCs/>
          <w:sz w:val="16"/>
          <w:szCs w:val="16"/>
          <w:lang w:eastAsia="ja-JP"/>
        </w:rPr>
      </w:pPr>
    </w:p>
    <w:p w:rsidR="001B0746" w:rsidRPr="004E344B" w:rsidRDefault="001B0746" w:rsidP="001B0746">
      <w:pPr>
        <w:autoSpaceDE w:val="0"/>
        <w:autoSpaceDN w:val="0"/>
        <w:adjustRightInd w:val="0"/>
        <w:rPr>
          <w:rFonts w:ascii="Arial" w:hAnsi="Arial" w:cs="Arial"/>
          <w:bCs/>
          <w:sz w:val="16"/>
          <w:szCs w:val="16"/>
          <w:lang w:eastAsia="ja-JP"/>
        </w:rPr>
      </w:pPr>
      <w:r w:rsidRPr="004E344B">
        <w:rPr>
          <w:rFonts w:ascii="Arial" w:hAnsi="Arial" w:cs="Arial"/>
          <w:bCs/>
          <w:sz w:val="16"/>
          <w:szCs w:val="16"/>
          <w:lang w:eastAsia="ja-JP"/>
        </w:rPr>
        <w:t>Para más información:</w:t>
      </w:r>
    </w:p>
    <w:p w:rsidR="001B0746" w:rsidRPr="004E344B" w:rsidRDefault="001B0746" w:rsidP="001B0746">
      <w:pPr>
        <w:autoSpaceDE w:val="0"/>
        <w:autoSpaceDN w:val="0"/>
        <w:adjustRightInd w:val="0"/>
        <w:rPr>
          <w:rFonts w:ascii="Arial" w:hAnsi="Arial" w:cs="Arial"/>
          <w:bCs/>
          <w:sz w:val="16"/>
          <w:szCs w:val="16"/>
          <w:lang w:eastAsia="ja-JP"/>
        </w:rPr>
      </w:pPr>
    </w:p>
    <w:p w:rsidR="001B0746" w:rsidRPr="004E344B" w:rsidRDefault="001B0746" w:rsidP="001B0746">
      <w:pPr>
        <w:autoSpaceDE w:val="0"/>
        <w:autoSpaceDN w:val="0"/>
        <w:adjustRightInd w:val="0"/>
        <w:rPr>
          <w:rFonts w:ascii="Arial" w:hAnsi="Arial" w:cs="Arial"/>
          <w:bCs/>
          <w:sz w:val="16"/>
          <w:szCs w:val="16"/>
          <w:lang w:eastAsia="ja-JP"/>
        </w:rPr>
      </w:pPr>
      <w:r w:rsidRPr="004E344B">
        <w:rPr>
          <w:rFonts w:ascii="Arial" w:hAnsi="Arial" w:cs="Arial"/>
          <w:bCs/>
          <w:sz w:val="16"/>
          <w:szCs w:val="16"/>
          <w:lang w:eastAsia="ja-JP"/>
        </w:rPr>
        <w:t>Natalia García</w:t>
      </w:r>
    </w:p>
    <w:p w:rsidR="001B0746" w:rsidRPr="004E344B" w:rsidRDefault="001B0746" w:rsidP="001B0746">
      <w:pPr>
        <w:autoSpaceDE w:val="0"/>
        <w:autoSpaceDN w:val="0"/>
        <w:adjustRightInd w:val="0"/>
        <w:rPr>
          <w:rFonts w:ascii="Arial" w:hAnsi="Arial" w:cs="Arial"/>
          <w:bCs/>
          <w:sz w:val="16"/>
          <w:szCs w:val="16"/>
          <w:lang w:eastAsia="ja-JP"/>
        </w:rPr>
      </w:pPr>
      <w:r w:rsidRPr="004E344B">
        <w:rPr>
          <w:rFonts w:ascii="Arial" w:hAnsi="Arial" w:cs="Arial"/>
          <w:bCs/>
          <w:sz w:val="16"/>
          <w:szCs w:val="16"/>
          <w:lang w:eastAsia="ja-JP"/>
        </w:rPr>
        <w:t>Directora de comunicación</w:t>
      </w:r>
    </w:p>
    <w:p w:rsidR="001B0746" w:rsidRPr="004E344B" w:rsidRDefault="001B0746" w:rsidP="001B0746">
      <w:pPr>
        <w:autoSpaceDE w:val="0"/>
        <w:autoSpaceDN w:val="0"/>
        <w:adjustRightInd w:val="0"/>
        <w:rPr>
          <w:rFonts w:ascii="Arial" w:hAnsi="Arial" w:cs="Arial"/>
          <w:bCs/>
          <w:sz w:val="16"/>
          <w:szCs w:val="16"/>
          <w:lang w:eastAsia="ja-JP"/>
        </w:rPr>
      </w:pPr>
      <w:r w:rsidRPr="004E344B">
        <w:rPr>
          <w:rFonts w:ascii="Arial" w:hAnsi="Arial" w:cs="Arial"/>
          <w:bCs/>
          <w:sz w:val="16"/>
          <w:szCs w:val="16"/>
          <w:lang w:eastAsia="ja-JP"/>
        </w:rPr>
        <w:t>Telf. 914185468/80</w:t>
      </w:r>
    </w:p>
    <w:p w:rsidR="001B0746" w:rsidRPr="004E344B" w:rsidRDefault="00F350E7" w:rsidP="001B0746">
      <w:pPr>
        <w:autoSpaceDE w:val="0"/>
        <w:autoSpaceDN w:val="0"/>
        <w:adjustRightInd w:val="0"/>
        <w:rPr>
          <w:rFonts w:ascii="Arial" w:hAnsi="Arial" w:cs="Arial"/>
          <w:bCs/>
          <w:sz w:val="16"/>
          <w:szCs w:val="16"/>
          <w:lang w:eastAsia="ja-JP"/>
        </w:rPr>
      </w:pPr>
      <w:hyperlink r:id="rId8" w:history="1">
        <w:r w:rsidR="001B0746" w:rsidRPr="004E344B">
          <w:rPr>
            <w:rStyle w:val="Hyperlink"/>
            <w:rFonts w:ascii="Arial" w:hAnsi="Arial" w:cs="Arial"/>
            <w:bCs/>
            <w:sz w:val="16"/>
            <w:szCs w:val="16"/>
            <w:lang w:eastAsia="ja-JP"/>
          </w:rPr>
          <w:t>ngarcia@mazdaeur.com</w:t>
        </w:r>
      </w:hyperlink>
    </w:p>
    <w:p w:rsidR="001B0746" w:rsidRPr="004E344B" w:rsidRDefault="001B0746" w:rsidP="001B0746">
      <w:pPr>
        <w:autoSpaceDE w:val="0"/>
        <w:autoSpaceDN w:val="0"/>
        <w:adjustRightInd w:val="0"/>
        <w:rPr>
          <w:rFonts w:ascii="Arial" w:hAnsi="Arial" w:cs="Arial"/>
          <w:bCs/>
          <w:sz w:val="16"/>
          <w:szCs w:val="16"/>
          <w:lang w:eastAsia="ja-JP"/>
        </w:rPr>
      </w:pPr>
    </w:p>
    <w:p w:rsidR="001B0746" w:rsidRPr="004E344B" w:rsidRDefault="001B0746" w:rsidP="001B0746">
      <w:pPr>
        <w:autoSpaceDE w:val="0"/>
        <w:autoSpaceDN w:val="0"/>
        <w:adjustRightInd w:val="0"/>
        <w:rPr>
          <w:rFonts w:ascii="Arial" w:hAnsi="Arial" w:cs="Arial"/>
          <w:bCs/>
          <w:sz w:val="16"/>
          <w:szCs w:val="16"/>
          <w:lang w:eastAsia="ja-JP"/>
        </w:rPr>
      </w:pPr>
      <w:r w:rsidRPr="004E344B">
        <w:rPr>
          <w:rFonts w:ascii="Arial" w:hAnsi="Arial" w:cs="Arial"/>
          <w:bCs/>
          <w:sz w:val="16"/>
          <w:szCs w:val="16"/>
          <w:lang w:eastAsia="ja-JP"/>
        </w:rPr>
        <w:t>Manuel Rivas</w:t>
      </w:r>
    </w:p>
    <w:p w:rsidR="001B0746" w:rsidRPr="004E344B" w:rsidRDefault="001B0746" w:rsidP="001B0746">
      <w:pPr>
        <w:autoSpaceDE w:val="0"/>
        <w:autoSpaceDN w:val="0"/>
        <w:adjustRightInd w:val="0"/>
        <w:rPr>
          <w:rFonts w:ascii="Arial" w:hAnsi="Arial" w:cs="Arial"/>
          <w:bCs/>
          <w:sz w:val="16"/>
          <w:szCs w:val="16"/>
          <w:lang w:eastAsia="ja-JP"/>
        </w:rPr>
      </w:pPr>
      <w:r w:rsidRPr="004E344B">
        <w:rPr>
          <w:rFonts w:ascii="Arial" w:hAnsi="Arial" w:cs="Arial"/>
          <w:bCs/>
          <w:sz w:val="16"/>
          <w:szCs w:val="16"/>
          <w:lang w:eastAsia="ja-JP"/>
        </w:rPr>
        <w:t>Jefe de prensa</w:t>
      </w:r>
    </w:p>
    <w:p w:rsidR="001B0746" w:rsidRPr="004E344B" w:rsidRDefault="001B0746" w:rsidP="001B0746">
      <w:pPr>
        <w:autoSpaceDE w:val="0"/>
        <w:autoSpaceDN w:val="0"/>
        <w:adjustRightInd w:val="0"/>
        <w:rPr>
          <w:rFonts w:ascii="Arial" w:hAnsi="Arial" w:cs="Arial"/>
          <w:bCs/>
          <w:sz w:val="16"/>
          <w:szCs w:val="16"/>
          <w:lang w:eastAsia="ja-JP"/>
        </w:rPr>
      </w:pPr>
      <w:r w:rsidRPr="004E344B">
        <w:rPr>
          <w:rFonts w:ascii="Arial" w:hAnsi="Arial" w:cs="Arial"/>
          <w:bCs/>
          <w:sz w:val="16"/>
          <w:szCs w:val="16"/>
          <w:lang w:eastAsia="ja-JP"/>
        </w:rPr>
        <w:t>Telf. 914185450/80</w:t>
      </w:r>
    </w:p>
    <w:p w:rsidR="001B0746" w:rsidRPr="004E344B" w:rsidRDefault="00F350E7" w:rsidP="001B0746">
      <w:pPr>
        <w:autoSpaceDE w:val="0"/>
        <w:autoSpaceDN w:val="0"/>
        <w:adjustRightInd w:val="0"/>
        <w:rPr>
          <w:rFonts w:ascii="Arial" w:hAnsi="Arial" w:cs="Arial"/>
          <w:bCs/>
          <w:sz w:val="16"/>
          <w:szCs w:val="16"/>
          <w:lang w:eastAsia="ja-JP"/>
        </w:rPr>
      </w:pPr>
      <w:hyperlink r:id="rId9" w:history="1">
        <w:r w:rsidR="001B0746" w:rsidRPr="004E344B">
          <w:rPr>
            <w:rStyle w:val="Hyperlink"/>
            <w:rFonts w:ascii="Arial" w:hAnsi="Arial" w:cs="Arial"/>
            <w:bCs/>
            <w:sz w:val="16"/>
            <w:szCs w:val="16"/>
            <w:lang w:eastAsia="ja-JP"/>
          </w:rPr>
          <w:t>mrivas@mazdaeur.com</w:t>
        </w:r>
      </w:hyperlink>
    </w:p>
    <w:p w:rsidR="001B0746" w:rsidRPr="004E344B" w:rsidRDefault="001B0746" w:rsidP="001B0746">
      <w:pPr>
        <w:autoSpaceDE w:val="0"/>
        <w:autoSpaceDN w:val="0"/>
        <w:adjustRightInd w:val="0"/>
        <w:rPr>
          <w:rFonts w:ascii="Arial" w:hAnsi="Arial" w:cs="Arial"/>
          <w:bCs/>
          <w:sz w:val="16"/>
          <w:szCs w:val="16"/>
          <w:lang w:eastAsia="ja-JP"/>
        </w:rPr>
      </w:pPr>
    </w:p>
    <w:p w:rsidR="001B0746" w:rsidRPr="004E344B" w:rsidRDefault="001B0746" w:rsidP="001B0746">
      <w:pPr>
        <w:autoSpaceDE w:val="0"/>
        <w:autoSpaceDN w:val="0"/>
        <w:adjustRightInd w:val="0"/>
        <w:rPr>
          <w:rFonts w:ascii="Arial" w:hAnsi="Arial" w:cs="Arial"/>
          <w:bCs/>
          <w:sz w:val="16"/>
          <w:szCs w:val="16"/>
          <w:lang w:eastAsia="ja-JP"/>
        </w:rPr>
      </w:pPr>
      <w:r w:rsidRPr="004E344B">
        <w:rPr>
          <w:rFonts w:ascii="Arial" w:hAnsi="Arial" w:cs="Arial"/>
          <w:bCs/>
          <w:sz w:val="16"/>
          <w:szCs w:val="16"/>
          <w:lang w:eastAsia="ja-JP"/>
        </w:rPr>
        <w:t xml:space="preserve">Web de prensa: </w:t>
      </w:r>
      <w:hyperlink r:id="rId10" w:history="1">
        <w:r w:rsidRPr="004E344B">
          <w:rPr>
            <w:rStyle w:val="Hyperlink"/>
            <w:rFonts w:ascii="Arial" w:hAnsi="Arial" w:cs="Arial"/>
            <w:bCs/>
            <w:sz w:val="16"/>
            <w:szCs w:val="16"/>
            <w:lang w:eastAsia="ja-JP"/>
          </w:rPr>
          <w:t>www.mazda-press.es</w:t>
        </w:r>
      </w:hyperlink>
    </w:p>
    <w:p w:rsidR="001B0746" w:rsidRPr="004E344B" w:rsidRDefault="001B0746" w:rsidP="001B0746">
      <w:pPr>
        <w:autoSpaceDE w:val="0"/>
        <w:autoSpaceDN w:val="0"/>
        <w:adjustRightInd w:val="0"/>
        <w:rPr>
          <w:rFonts w:ascii="Arial" w:hAnsi="Arial" w:cs="Arial"/>
          <w:bCs/>
          <w:sz w:val="16"/>
          <w:szCs w:val="16"/>
          <w:lang w:eastAsia="ja-JP"/>
        </w:rPr>
      </w:pPr>
      <w:r w:rsidRPr="004E344B">
        <w:rPr>
          <w:rFonts w:ascii="Arial" w:hAnsi="Arial" w:cs="Arial"/>
          <w:bCs/>
          <w:sz w:val="16"/>
          <w:szCs w:val="16"/>
          <w:lang w:eastAsia="ja-JP"/>
        </w:rPr>
        <w:t xml:space="preserve">Web oficial: </w:t>
      </w:r>
      <w:hyperlink r:id="rId11" w:history="1">
        <w:r w:rsidRPr="004E344B">
          <w:rPr>
            <w:rStyle w:val="Hyperlink"/>
            <w:rFonts w:ascii="Arial" w:hAnsi="Arial" w:cs="Arial"/>
            <w:bCs/>
            <w:sz w:val="16"/>
            <w:szCs w:val="16"/>
            <w:lang w:eastAsia="ja-JP"/>
          </w:rPr>
          <w:t>www.mazda.es</w:t>
        </w:r>
      </w:hyperlink>
    </w:p>
    <w:p w:rsidR="001B0746" w:rsidRPr="004E344B" w:rsidRDefault="001B0746" w:rsidP="001B0746">
      <w:pPr>
        <w:autoSpaceDE w:val="0"/>
        <w:autoSpaceDN w:val="0"/>
        <w:adjustRightInd w:val="0"/>
        <w:rPr>
          <w:rFonts w:ascii="Arial" w:hAnsi="Arial" w:cs="Arial"/>
          <w:bCs/>
          <w:sz w:val="16"/>
          <w:szCs w:val="16"/>
          <w:lang w:eastAsia="ja-JP"/>
        </w:rPr>
      </w:pPr>
      <w:r w:rsidRPr="004E344B">
        <w:rPr>
          <w:rFonts w:ascii="Arial" w:hAnsi="Arial" w:cs="Arial"/>
          <w:bCs/>
          <w:sz w:val="16"/>
          <w:szCs w:val="16"/>
          <w:lang w:eastAsia="ja-JP"/>
        </w:rPr>
        <w:t xml:space="preserve">Facebook: </w:t>
      </w:r>
      <w:hyperlink r:id="rId12" w:history="1">
        <w:r w:rsidRPr="004E344B">
          <w:rPr>
            <w:rStyle w:val="Hyperlink"/>
            <w:rFonts w:ascii="Arial" w:hAnsi="Arial" w:cs="Arial"/>
            <w:bCs/>
            <w:sz w:val="16"/>
            <w:szCs w:val="16"/>
            <w:lang w:eastAsia="ja-JP"/>
          </w:rPr>
          <w:t>www.facebook.com/MazdaES</w:t>
        </w:r>
      </w:hyperlink>
    </w:p>
    <w:p w:rsidR="001B0746" w:rsidRPr="004E344B" w:rsidRDefault="001B0746" w:rsidP="001B0746">
      <w:pPr>
        <w:autoSpaceDE w:val="0"/>
        <w:autoSpaceDN w:val="0"/>
        <w:adjustRightInd w:val="0"/>
        <w:rPr>
          <w:rFonts w:ascii="Arial" w:hAnsi="Arial" w:cs="Arial"/>
          <w:bCs/>
          <w:sz w:val="16"/>
          <w:szCs w:val="16"/>
          <w:lang w:eastAsia="ja-JP"/>
        </w:rPr>
      </w:pPr>
      <w:r w:rsidRPr="004E344B">
        <w:rPr>
          <w:rFonts w:ascii="Arial" w:hAnsi="Arial" w:cs="Arial"/>
          <w:bCs/>
          <w:sz w:val="16"/>
          <w:szCs w:val="16"/>
          <w:lang w:eastAsia="ja-JP"/>
        </w:rPr>
        <w:t>Twitter:</w:t>
      </w:r>
      <w:r w:rsidRPr="004E344B">
        <w:rPr>
          <w:rFonts w:ascii="Arial" w:hAnsi="Arial" w:cs="Arial"/>
          <w:lang w:eastAsia="ja-JP"/>
        </w:rPr>
        <w:t xml:space="preserve"> </w:t>
      </w:r>
      <w:r w:rsidRPr="004E344B">
        <w:rPr>
          <w:rStyle w:val="Hyperlink"/>
          <w:rFonts w:ascii="Arial" w:hAnsi="Arial" w:cs="Arial"/>
          <w:bCs/>
          <w:sz w:val="16"/>
          <w:szCs w:val="16"/>
          <w:lang w:eastAsia="ja-JP"/>
        </w:rPr>
        <w:t>@MazdaEspana</w:t>
      </w:r>
    </w:p>
    <w:p w:rsidR="001B0746" w:rsidRPr="004E344B" w:rsidRDefault="001B0746" w:rsidP="001B0746">
      <w:pPr>
        <w:autoSpaceDE w:val="0"/>
        <w:autoSpaceDN w:val="0"/>
        <w:adjustRightInd w:val="0"/>
        <w:rPr>
          <w:rFonts w:ascii="Arial" w:hAnsi="Arial" w:cs="Arial"/>
          <w:bCs/>
          <w:sz w:val="16"/>
          <w:szCs w:val="16"/>
          <w:lang w:eastAsia="ja-JP"/>
        </w:rPr>
      </w:pPr>
    </w:p>
    <w:p w:rsidR="001B0746" w:rsidRPr="004E344B" w:rsidRDefault="001B0746" w:rsidP="001B0746">
      <w:pPr>
        <w:autoSpaceDE w:val="0"/>
        <w:autoSpaceDN w:val="0"/>
        <w:adjustRightInd w:val="0"/>
        <w:rPr>
          <w:rFonts w:ascii="Arial" w:hAnsi="Arial" w:cs="Arial"/>
          <w:bCs/>
          <w:sz w:val="16"/>
          <w:szCs w:val="16"/>
          <w:lang w:eastAsia="ja-JP"/>
        </w:rPr>
      </w:pPr>
    </w:p>
    <w:p w:rsidR="001B0746" w:rsidRPr="004E344B" w:rsidRDefault="001B0746" w:rsidP="001B0746">
      <w:pPr>
        <w:jc w:val="center"/>
        <w:rPr>
          <w:rFonts w:ascii="Arial" w:eastAsia="MS Gothic" w:hAnsi="Arial" w:cs="Arial"/>
        </w:rPr>
      </w:pPr>
    </w:p>
    <w:p w:rsidR="001B0746" w:rsidRPr="004E344B" w:rsidRDefault="001B0746" w:rsidP="001B0746">
      <w:pPr>
        <w:autoSpaceDE w:val="0"/>
        <w:autoSpaceDN w:val="0"/>
        <w:adjustRightInd w:val="0"/>
        <w:spacing w:line="360" w:lineRule="auto"/>
        <w:jc w:val="both"/>
        <w:rPr>
          <w:rFonts w:ascii="Arial" w:hAnsi="Arial" w:cs="Arial"/>
          <w:bCs/>
          <w:sz w:val="16"/>
          <w:szCs w:val="16"/>
          <w:lang w:eastAsia="ja-JP"/>
        </w:rPr>
      </w:pPr>
      <w:r w:rsidRPr="004E344B">
        <w:rPr>
          <w:rFonts w:ascii="Arial" w:hAnsi="Arial" w:cs="Arial"/>
          <w:b/>
          <w:bCs/>
          <w:sz w:val="16"/>
          <w:szCs w:val="16"/>
          <w:lang w:eastAsia="ja-JP"/>
        </w:rPr>
        <w:t>Mazda Motor Corporation</w:t>
      </w:r>
      <w:r w:rsidRPr="004E344B">
        <w:rPr>
          <w:rFonts w:ascii="Arial" w:hAnsi="Arial" w:cs="Arial"/>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1B0746" w:rsidRPr="004E344B" w:rsidRDefault="001B0746" w:rsidP="001B0746">
      <w:pPr>
        <w:autoSpaceDE w:val="0"/>
        <w:autoSpaceDN w:val="0"/>
        <w:adjustRightInd w:val="0"/>
        <w:spacing w:line="360" w:lineRule="auto"/>
        <w:jc w:val="both"/>
        <w:rPr>
          <w:rFonts w:ascii="Arial" w:hAnsi="Arial" w:cs="Arial"/>
          <w:bCs/>
          <w:sz w:val="16"/>
          <w:szCs w:val="16"/>
          <w:lang w:eastAsia="ja-JP"/>
        </w:rPr>
      </w:pPr>
    </w:p>
    <w:p w:rsidR="001B0746" w:rsidRPr="004E344B" w:rsidRDefault="001B0746" w:rsidP="001B0746">
      <w:pPr>
        <w:widowControl w:val="0"/>
        <w:suppressAutoHyphens/>
        <w:spacing w:line="360" w:lineRule="auto"/>
        <w:jc w:val="both"/>
        <w:rPr>
          <w:rFonts w:ascii="Arial" w:hAnsi="Arial" w:cs="Arial"/>
          <w:bCs/>
          <w:sz w:val="16"/>
          <w:szCs w:val="16"/>
          <w:lang w:eastAsia="ja-JP"/>
        </w:rPr>
      </w:pPr>
      <w:r w:rsidRPr="004E344B">
        <w:rPr>
          <w:rFonts w:ascii="Arial" w:hAnsi="Arial" w:cs="Arial"/>
          <w:b/>
          <w:bCs/>
          <w:sz w:val="16"/>
          <w:szCs w:val="16"/>
          <w:lang w:eastAsia="ja-JP"/>
        </w:rPr>
        <w:t>Mazda Automóviles España, S.A.</w:t>
      </w:r>
      <w:r w:rsidRPr="004E344B">
        <w:rPr>
          <w:rFonts w:ascii="Arial" w:hAnsi="Arial" w:cs="Arial"/>
          <w:bCs/>
          <w:sz w:val="16"/>
          <w:szCs w:val="16"/>
          <w:lang w:eastAsia="ja-JP"/>
        </w:rPr>
        <w:t>, empresa fundada en marzo de 2000 y con sede en Madrid (España), es la filial de Mazda Motor Corporation en España y actualmente distribuye seis modelos en el mercado español: Mazda2 (modelo urbano), Mazda3 (compacto), Mazda6 (berlina), Mazda MX-5 (descapotable) y los modelos SUV Mazda CX-3 y Mazda CX-5, cubriendo prácticamente la totalidad de los segmentos del mercado. Cuenta con un capital humano de 50 empleados.</w:t>
      </w:r>
    </w:p>
    <w:p w:rsidR="001B0746" w:rsidRDefault="001B0746">
      <w:pPr>
        <w:jc w:val="both"/>
        <w:rPr>
          <w:rFonts w:ascii="Interstate Mazda Light" w:hAnsi="Interstate Mazda Light"/>
          <w:sz w:val="16"/>
          <w:szCs w:val="16"/>
        </w:rPr>
      </w:pPr>
    </w:p>
    <w:sectPr w:rsidR="001B0746">
      <w:headerReference w:type="default" r:id="rId13"/>
      <w:footerReference w:type="default" r:id="rId14"/>
      <w:pgSz w:w="11900" w:h="16820"/>
      <w:pgMar w:top="2835" w:right="1837" w:bottom="212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0833" w:rsidRDefault="00B26B8F">
      <w:r>
        <w:separator/>
      </w:r>
    </w:p>
  </w:endnote>
  <w:endnote w:type="continuationSeparator" w:id="0">
    <w:p w:rsidR="000F0833" w:rsidRDefault="00B26B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notTrueType/>
    <w:pitch w:val="variable"/>
    <w:sig w:usb0="00000003" w:usb1="00000000" w:usb2="00000000" w:usb3="00000000" w:csb0="00000001" w:csb1="00000000"/>
  </w:font>
  <w:font w:name="Interstate Mazda Regular">
    <w:panose1 w:val="02000503020000020004"/>
    <w:charset w:val="00"/>
    <w:family w:val="auto"/>
    <w:pitch w:val="variable"/>
    <w:sig w:usb0="A00002AF"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Interstate Mazda Light">
    <w:altName w:val="Calibri"/>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833" w:rsidRDefault="00B26B8F">
    <w:pPr>
      <w:pStyle w:val="Footer"/>
      <w:rPr>
        <w:rFonts w:ascii="Interstate Mazda Light" w:hAnsi="Interstate Mazda Light"/>
        <w:sz w:val="16"/>
        <w:szCs w:val="16"/>
      </w:rPr>
    </w:pPr>
    <w:r>
      <w:rPr>
        <w:rFonts w:ascii="Interstate Mazda Light" w:hAnsi="Interstate Mazda Light" w:cs="Arial"/>
        <w:noProof/>
        <w:color w:val="3366FF"/>
        <w:sz w:val="16"/>
        <w:szCs w:val="16"/>
        <w:u w:val="single"/>
        <w:lang w:val="en-GB" w:eastAsia="en-GB" w:bidi="ar-SA"/>
      </w:rPr>
      <w:drawing>
        <wp:anchor distT="0" distB="0" distL="114300" distR="114300" simplePos="0" relativeHeight="251661312" behindDoc="0" locked="0" layoutInCell="1" allowOverlap="1">
          <wp:simplePos x="0" y="0"/>
          <wp:positionH relativeFrom="margin">
            <wp:posOffset>4508500</wp:posOffset>
          </wp:positionH>
          <wp:positionV relativeFrom="margin">
            <wp:posOffset>8229600</wp:posOffset>
          </wp:positionV>
          <wp:extent cx="1663700" cy="127000"/>
          <wp:effectExtent l="0" t="0" r="12700" b="0"/>
          <wp:wrapSquare wrapText="bothSides"/>
          <wp:docPr id="1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0833" w:rsidRDefault="00B26B8F">
      <w:r>
        <w:separator/>
      </w:r>
    </w:p>
  </w:footnote>
  <w:footnote w:type="continuationSeparator" w:id="0">
    <w:p w:rsidR="000F0833" w:rsidRDefault="00B26B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833" w:rsidRDefault="00B26B8F">
    <w:pPr>
      <w:pStyle w:val="Header"/>
      <w:rPr>
        <w:rFonts w:ascii="Mazda" w:hAnsi="Mazda"/>
        <w:b/>
        <w:sz w:val="34"/>
        <w:szCs w:val="34"/>
      </w:rPr>
    </w:pPr>
    <w:r>
      <w:rPr>
        <w:rFonts w:ascii="Mazda" w:hAnsi="Mazda"/>
        <w:b/>
        <w:noProof/>
        <w:sz w:val="34"/>
        <w:szCs w:val="34"/>
        <w:lang w:val="en-GB" w:eastAsia="en-GB" w:bidi="ar-SA"/>
      </w:rPr>
      <w:drawing>
        <wp:anchor distT="0" distB="0" distL="114300" distR="114300" simplePos="0" relativeHeight="251656192" behindDoc="0" locked="0" layoutInCell="1" allowOverlap="1">
          <wp:simplePos x="0" y="0"/>
          <wp:positionH relativeFrom="margin">
            <wp:posOffset>5372100</wp:posOffset>
          </wp:positionH>
          <wp:positionV relativeFrom="margin">
            <wp:posOffset>-1371600</wp:posOffset>
          </wp:positionV>
          <wp:extent cx="827405" cy="760095"/>
          <wp:effectExtent l="0" t="0" r="10795" b="1905"/>
          <wp:wrapSquare wrapText="bothSides"/>
          <wp:docPr id="15"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rsidR="000F0833" w:rsidRDefault="00B26B8F">
    <w:pPr>
      <w:pStyle w:val="Header"/>
      <w:rPr>
        <w:rFonts w:ascii="Interstate Mazda Regular" w:hAnsi="Interstate Mazda Regular"/>
        <w:color w:val="808080" w:themeColor="background1" w:themeShade="80"/>
        <w:sz w:val="34"/>
        <w:szCs w:val="34"/>
      </w:rPr>
    </w:pPr>
    <w:r>
      <w:rPr>
        <w:rFonts w:ascii="Interstate Mazda Regular" w:hAnsi="Interstate Mazda Regular"/>
        <w:color w:val="808080" w:themeColor="background1" w:themeShade="80"/>
        <w:sz w:val="34"/>
      </w:rPr>
      <w:t>NOTA DE PRENSA</w:t>
    </w:r>
  </w:p>
  <w:p w:rsidR="001B0746" w:rsidRPr="009C4B57" w:rsidRDefault="001B0746" w:rsidP="001B0746">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0F0833" w:rsidRDefault="000F0833" w:rsidP="001B0746">
    <w:pPr>
      <w:pStyle w:val="Header"/>
      <w:ind w:right="143"/>
      <w:rPr>
        <w:rFonts w:ascii="Interstate Mazda Regular" w:hAnsi="Interstate Mazda Regular"/>
        <w:sz w:val="27"/>
        <w:szCs w:val="27"/>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284"/>
  <w:hyphenationZone w:val="425"/>
  <w:characterSpacingControl w:val="doNotCompress"/>
  <w:hdrShapeDefaults>
    <o:shapedefaults v:ext="edit" spidmax="4300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0833"/>
    <w:rsid w:val="00021C07"/>
    <w:rsid w:val="00054E0F"/>
    <w:rsid w:val="000D7BF4"/>
    <w:rsid w:val="000F0833"/>
    <w:rsid w:val="001B0746"/>
    <w:rsid w:val="00200689"/>
    <w:rsid w:val="002C6878"/>
    <w:rsid w:val="002F2611"/>
    <w:rsid w:val="004A68D8"/>
    <w:rsid w:val="004F3062"/>
    <w:rsid w:val="00565C8C"/>
    <w:rsid w:val="00581074"/>
    <w:rsid w:val="00761DBE"/>
    <w:rsid w:val="00794317"/>
    <w:rsid w:val="0096787C"/>
    <w:rsid w:val="00976145"/>
    <w:rsid w:val="009F157E"/>
    <w:rsid w:val="00A43CA5"/>
    <w:rsid w:val="00AD7B46"/>
    <w:rsid w:val="00B07F51"/>
    <w:rsid w:val="00B154F3"/>
    <w:rsid w:val="00B26B8F"/>
    <w:rsid w:val="00B96A28"/>
    <w:rsid w:val="00BD61E6"/>
    <w:rsid w:val="00DD673F"/>
    <w:rsid w:val="00DE16DF"/>
    <w:rsid w:val="00F079B5"/>
    <w:rsid w:val="00F350E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300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 w:eastAsia="es-ES" w:bidi="es-E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pPr>
      <w:keepNext/>
      <w:outlineLvl w:val="1"/>
    </w:pPr>
    <w:rPr>
      <w:rFonts w:ascii="Arial" w:eastAsia="MS Mincho" w:hAnsi="Arial" w:cs="Times New Roman"/>
      <w:b/>
      <w:bCs/>
      <w:sz w:val="16"/>
    </w:rPr>
  </w:style>
  <w:style w:type="paragraph" w:styleId="Heading3">
    <w:name w:val="heading 3"/>
    <w:basedOn w:val="Normal"/>
    <w:next w:val="Normal"/>
    <w:link w:val="Heading3Char"/>
    <w:uiPriority w:val="99"/>
    <w:qFormat/>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36"/>
        <w:tab w:val="right" w:pos="9072"/>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hAnsi="Lucida Grande" w:cs="Lucida Grande"/>
      <w:sz w:val="18"/>
      <w:szCs w:val="18"/>
    </w:rPr>
  </w:style>
  <w:style w:type="character" w:customStyle="1" w:styleId="Heading2Char">
    <w:name w:val="Heading 2 Char"/>
    <w:basedOn w:val="DefaultParagraphFont"/>
    <w:link w:val="Heading2"/>
    <w:uiPriority w:val="99"/>
    <w:rPr>
      <w:rFonts w:ascii="Arial" w:eastAsia="MS Mincho" w:hAnsi="Arial" w:cs="Times New Roman"/>
      <w:b/>
      <w:bCs/>
      <w:sz w:val="16"/>
      <w:lang w:val="es-ES" w:eastAsia="es-ES"/>
    </w:rPr>
  </w:style>
  <w:style w:type="character" w:customStyle="1" w:styleId="Heading3Char">
    <w:name w:val="Heading 3 Char"/>
    <w:basedOn w:val="DefaultParagraphFont"/>
    <w:link w:val="Heading3"/>
    <w:uiPriority w:val="99"/>
    <w:rPr>
      <w:rFonts w:ascii="Arial" w:eastAsia="MS Mincho" w:hAnsi="Arial" w:cs="Arial"/>
      <w:b/>
      <w:bCs/>
    </w:rPr>
  </w:style>
  <w:style w:type="character" w:styleId="Hyperlink">
    <w:name w:val="Hyperlink"/>
    <w:basedOn w:val="DefaultParagraphFont"/>
    <w:uiPriority w:val="99"/>
    <w:rPr>
      <w:rFonts w:cs="Times New Roman"/>
      <w:color w:val="0000FF"/>
      <w:u w:val="single"/>
    </w:rPr>
  </w:style>
  <w:style w:type="paragraph" w:customStyle="1" w:styleId="BalloonText1">
    <w:name w:val="Balloon Text1"/>
    <w:basedOn w:val="Normal"/>
    <w:uiPriority w:val="99"/>
    <w:rPr>
      <w:rFonts w:ascii="Tahoma" w:eastAsia="MS Mincho"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CharChar">
    <w:name w:val="(文字) (文字) Char Char"/>
    <w:basedOn w:val="Normal"/>
    <w:pPr>
      <w:spacing w:after="160" w:line="240" w:lineRule="exact"/>
    </w:pPr>
    <w:rPr>
      <w:rFonts w:ascii="Tahoma" w:eastAsia="Times New Roman" w:hAnsi="Tahoma" w:cs="Times New Roman"/>
      <w:sz w:val="20"/>
      <w:szCs w:val="20"/>
    </w:rPr>
  </w:style>
  <w:style w:type="paragraph" w:styleId="ListParagraph">
    <w:name w:val="List Paragraph"/>
    <w:basedOn w:val="Normal"/>
    <w:uiPriority w:val="34"/>
    <w:qFormat/>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 w:eastAsia="es-ES" w:bidi="es-E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pPr>
      <w:keepNext/>
      <w:outlineLvl w:val="1"/>
    </w:pPr>
    <w:rPr>
      <w:rFonts w:ascii="Arial" w:eastAsia="MS Mincho" w:hAnsi="Arial" w:cs="Times New Roman"/>
      <w:b/>
      <w:bCs/>
      <w:sz w:val="16"/>
    </w:rPr>
  </w:style>
  <w:style w:type="paragraph" w:styleId="Heading3">
    <w:name w:val="heading 3"/>
    <w:basedOn w:val="Normal"/>
    <w:next w:val="Normal"/>
    <w:link w:val="Heading3Char"/>
    <w:uiPriority w:val="99"/>
    <w:qFormat/>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36"/>
        <w:tab w:val="right" w:pos="9072"/>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hAnsi="Lucida Grande" w:cs="Lucida Grande"/>
      <w:sz w:val="18"/>
      <w:szCs w:val="18"/>
    </w:rPr>
  </w:style>
  <w:style w:type="character" w:customStyle="1" w:styleId="Heading2Char">
    <w:name w:val="Heading 2 Char"/>
    <w:basedOn w:val="DefaultParagraphFont"/>
    <w:link w:val="Heading2"/>
    <w:uiPriority w:val="99"/>
    <w:rPr>
      <w:rFonts w:ascii="Arial" w:eastAsia="MS Mincho" w:hAnsi="Arial" w:cs="Times New Roman"/>
      <w:b/>
      <w:bCs/>
      <w:sz w:val="16"/>
      <w:lang w:val="es-ES" w:eastAsia="es-ES"/>
    </w:rPr>
  </w:style>
  <w:style w:type="character" w:customStyle="1" w:styleId="Heading3Char">
    <w:name w:val="Heading 3 Char"/>
    <w:basedOn w:val="DefaultParagraphFont"/>
    <w:link w:val="Heading3"/>
    <w:uiPriority w:val="99"/>
    <w:rPr>
      <w:rFonts w:ascii="Arial" w:eastAsia="MS Mincho" w:hAnsi="Arial" w:cs="Arial"/>
      <w:b/>
      <w:bCs/>
    </w:rPr>
  </w:style>
  <w:style w:type="character" w:styleId="Hyperlink">
    <w:name w:val="Hyperlink"/>
    <w:basedOn w:val="DefaultParagraphFont"/>
    <w:uiPriority w:val="99"/>
    <w:rPr>
      <w:rFonts w:cs="Times New Roman"/>
      <w:color w:val="0000FF"/>
      <w:u w:val="single"/>
    </w:rPr>
  </w:style>
  <w:style w:type="paragraph" w:customStyle="1" w:styleId="BalloonText1">
    <w:name w:val="Balloon Text1"/>
    <w:basedOn w:val="Normal"/>
    <w:uiPriority w:val="99"/>
    <w:rPr>
      <w:rFonts w:ascii="Tahoma" w:eastAsia="MS Mincho"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CharChar">
    <w:name w:val="(文字) (文字) Char Char"/>
    <w:basedOn w:val="Normal"/>
    <w:pPr>
      <w:spacing w:after="160" w:line="240" w:lineRule="exact"/>
    </w:pPr>
    <w:rPr>
      <w:rFonts w:ascii="Tahoma" w:eastAsia="Times New Roman" w:hAnsi="Tahoma" w:cs="Times New Roman"/>
      <w:sz w:val="20"/>
      <w:szCs w:val="20"/>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005716">
      <w:bodyDiv w:val="1"/>
      <w:marLeft w:val="0"/>
      <w:marRight w:val="0"/>
      <w:marTop w:val="0"/>
      <w:marBottom w:val="0"/>
      <w:divBdr>
        <w:top w:val="none" w:sz="0" w:space="0" w:color="auto"/>
        <w:left w:val="none" w:sz="0" w:space="0" w:color="auto"/>
        <w:bottom w:val="none" w:sz="0" w:space="0" w:color="auto"/>
        <w:right w:val="none" w:sz="0" w:space="0" w:color="auto"/>
      </w:divBdr>
    </w:div>
    <w:div w:id="15075962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garcia@mazdaeur.com"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facebook.com/MazdaE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zda.e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mazda-press.es" TargetMode="External"/><Relationship Id="rId4" Type="http://schemas.openxmlformats.org/officeDocument/2006/relationships/settings" Target="settings.xml"/><Relationship Id="rId9" Type="http://schemas.openxmlformats.org/officeDocument/2006/relationships/hyperlink" Target="mailto:mrivas@mazdaeur.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C4614C-22FD-457A-A66B-F681ECAE8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Pages>
  <Words>598</Words>
  <Characters>3412</Characters>
  <Application>Microsoft Office Word</Application>
  <DocSecurity>0</DocSecurity>
  <Lines>28</Lines>
  <Paragraphs>8</Paragraphs>
  <ScaleCrop>false</ScaleCrop>
  <HeadingPairs>
    <vt:vector size="6" baseType="variant">
      <vt:variant>
        <vt:lpstr>Title</vt:lpstr>
      </vt:variant>
      <vt:variant>
        <vt:i4>1</vt:i4>
      </vt:variant>
      <vt:variant>
        <vt:lpstr>Título</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4002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Rivas Ruiz, Manuel</cp:lastModifiedBy>
  <cp:revision>8</cp:revision>
  <cp:lastPrinted>2017-10-09T15:02:00Z</cp:lastPrinted>
  <dcterms:created xsi:type="dcterms:W3CDTF">2017-10-09T15:11:00Z</dcterms:created>
  <dcterms:modified xsi:type="dcterms:W3CDTF">2017-10-17T08:00:00Z</dcterms:modified>
</cp:coreProperties>
</file>