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985F6E" w:rsidRDefault="00E86A5E" w:rsidP="00EC3FFC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985F6E">
        <w:rPr>
          <w:rFonts w:ascii="Arial" w:hAnsi="Arial" w:cs="Arial"/>
          <w:b/>
          <w:sz w:val="28"/>
          <w:szCs w:val="28"/>
          <w:lang w:val="it-IT"/>
        </w:rPr>
        <w:t>Mazda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riceve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il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Q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Global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proofErr w:type="spellStart"/>
      <w:r w:rsidRPr="00985F6E">
        <w:rPr>
          <w:rFonts w:ascii="Arial" w:hAnsi="Arial" w:cs="Arial"/>
          <w:b/>
          <w:sz w:val="28"/>
          <w:szCs w:val="28"/>
          <w:lang w:val="it-IT"/>
        </w:rPr>
        <w:t>Tech</w:t>
      </w:r>
      <w:proofErr w:type="spellEnd"/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Award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per</w:t>
      </w:r>
      <w:r w:rsidRPr="00985F6E">
        <w:rPr>
          <w:rFonts w:ascii="Arial" w:hAnsi="Arial" w:cs="Arial"/>
          <w:b/>
          <w:sz w:val="16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la</w:t>
      </w:r>
      <w:r w:rsidRPr="00985F6E">
        <w:rPr>
          <w:rFonts w:ascii="Arial" w:hAnsi="Arial" w:cs="Arial"/>
          <w:b/>
          <w:sz w:val="12"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tecnologia</w:t>
      </w:r>
      <w:r w:rsidRPr="00985F6E">
        <w:rPr>
          <w:rFonts w:ascii="Arial" w:hAnsi="Arial" w:cs="Arial"/>
          <w:b/>
          <w:szCs w:val="28"/>
          <w:lang w:val="it-IT"/>
        </w:rPr>
        <w:t xml:space="preserve"> </w:t>
      </w:r>
      <w:r w:rsidRPr="00985F6E">
        <w:rPr>
          <w:rFonts w:ascii="Arial" w:hAnsi="Arial" w:cs="Arial"/>
          <w:b/>
          <w:sz w:val="28"/>
          <w:szCs w:val="28"/>
          <w:lang w:val="it-IT"/>
        </w:rPr>
        <w:t>SKYACTIV-X</w:t>
      </w:r>
    </w:p>
    <w:p w:rsidR="006D59B3" w:rsidRPr="00985F6E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E86A5E" w:rsidRPr="00473808" w:rsidRDefault="00E86A5E" w:rsidP="00D64168">
      <w:pPr>
        <w:pStyle w:val="ListParagraph"/>
        <w:numPr>
          <w:ilvl w:val="0"/>
          <w:numId w:val="7"/>
        </w:numPr>
        <w:ind w:left="426" w:hanging="426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73808">
        <w:rPr>
          <w:rFonts w:ascii="Interstate Mazda Regular" w:hAnsi="Interstate Mazda Regular"/>
          <w:sz w:val="20"/>
          <w:szCs w:val="20"/>
          <w:lang w:val="it-IT"/>
        </w:rPr>
        <w:t xml:space="preserve">Il rivoluzionario motore SKYACTIV–X vince il premio </w:t>
      </w:r>
      <w:r w:rsidR="00836892" w:rsidRPr="00473808">
        <w:rPr>
          <w:rFonts w:ascii="Interstate Mazda Regular" w:hAnsi="Interstate Mazda Regular"/>
          <w:sz w:val="20"/>
          <w:szCs w:val="20"/>
          <w:lang w:val="it-IT"/>
        </w:rPr>
        <w:t>internazionale</w:t>
      </w:r>
      <w:r w:rsidRPr="00473808">
        <w:rPr>
          <w:rFonts w:ascii="Interstate Mazda Regular" w:hAnsi="Interstate Mazda Regular"/>
          <w:sz w:val="20"/>
          <w:szCs w:val="20"/>
          <w:lang w:val="it-IT"/>
        </w:rPr>
        <w:t xml:space="preserve"> per la più importante innovazione tecnologica dell’anno </w:t>
      </w:r>
    </w:p>
    <w:p w:rsidR="00473808" w:rsidRPr="00473808" w:rsidRDefault="00473808" w:rsidP="00473808">
      <w:pPr>
        <w:pStyle w:val="ListParagraph"/>
        <w:numPr>
          <w:ilvl w:val="0"/>
          <w:numId w:val="7"/>
        </w:numPr>
        <w:ind w:left="426" w:hanging="426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Il primo motore di serie al mondo a combinare i vantaggi del motore a benzina</w:t>
      </w:r>
      <w:r w:rsidR="00D64168">
        <w:rPr>
          <w:rFonts w:ascii="Interstate Mazda Regular" w:hAnsi="Interstate Mazda Regular"/>
          <w:sz w:val="20"/>
          <w:szCs w:val="20"/>
          <w:lang w:val="it-IT"/>
        </w:rPr>
        <w:t xml:space="preserve"> con quelli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D64168">
        <w:rPr>
          <w:rFonts w:ascii="Interstate Mazda Regular" w:hAnsi="Interstate Mazda Regular"/>
          <w:sz w:val="20"/>
          <w:szCs w:val="20"/>
          <w:lang w:val="it-IT"/>
        </w:rPr>
        <w:t>d</w:t>
      </w:r>
      <w:r>
        <w:rPr>
          <w:rFonts w:ascii="Interstate Mazda Regular" w:hAnsi="Interstate Mazda Regular"/>
          <w:sz w:val="20"/>
          <w:szCs w:val="20"/>
          <w:lang w:val="it-IT"/>
        </w:rPr>
        <w:t>e</w:t>
      </w:r>
      <w:r w:rsidR="00D64168">
        <w:rPr>
          <w:rFonts w:ascii="Interstate Mazda Regular" w:hAnsi="Interstate Mazda Regular"/>
          <w:sz w:val="20"/>
          <w:szCs w:val="20"/>
          <w:lang w:val="it-IT"/>
        </w:rPr>
        <w:t>l motore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diesel</w:t>
      </w:r>
    </w:p>
    <w:p w:rsidR="006D59B3" w:rsidRPr="00985F6E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51CE6" w:rsidRPr="00985F6E" w:rsidRDefault="00807E61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6048FE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6</w:t>
      </w:r>
      <w:r w:rsidR="00A2024B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6048FE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f</w:t>
      </w:r>
      <w:r w:rsidR="00281FB3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e</w:t>
      </w:r>
      <w:r w:rsidR="006048FE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bbraio</w:t>
      </w:r>
      <w:r w:rsidR="00A2024B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985F6E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51CE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stato assegnato a Mazda il </w:t>
      </w:r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Q Global </w:t>
      </w:r>
      <w:proofErr w:type="spellStart"/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Tech</w:t>
      </w:r>
      <w:proofErr w:type="spellEnd"/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Award, il </w:t>
      </w:r>
      <w:r w:rsidR="00651CE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premio </w:t>
      </w:r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la più importante </w:t>
      </w:r>
      <w:r w:rsidR="00651CE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innovazione </w:t>
      </w:r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tecnologica</w:t>
      </w:r>
      <w:r w:rsidR="00985F6E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il suo n</w:t>
      </w:r>
      <w:r w:rsidR="00AC35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uovo e rivoluzionario motore SKY</w:t>
      </w:r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ACTIV-X. </w:t>
      </w:r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ritirarlo, </w:t>
      </w:r>
      <w:r w:rsidR="00874D93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Kiyoshi Fujiwara</w:t>
      </w:r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Director</w:t>
      </w:r>
      <w:proofErr w:type="spellEnd"/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and Senior Executive </w:t>
      </w:r>
      <w:proofErr w:type="spellStart"/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Officer</w:t>
      </w:r>
      <w:proofErr w:type="spellEnd"/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Mazda Corporation, nel corso </w:t>
      </w:r>
      <w:r w:rsidR="00985F6E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 </w:t>
      </w:r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Quattroruote </w:t>
      </w:r>
      <w:proofErr w:type="spellStart"/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Day</w:t>
      </w:r>
      <w:proofErr w:type="spellEnd"/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2018</w:t>
      </w:r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tenuto</w:t>
      </w:r>
      <w:r w:rsid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</w:t>
      </w:r>
      <w:r w:rsidR="00D90156"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questa mattina a Milano.</w:t>
      </w:r>
    </w:p>
    <w:p w:rsidR="00651CE6" w:rsidRPr="00985F6E" w:rsidRDefault="00651CE6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05509" w:rsidRPr="00985F6E" w:rsidRDefault="00985F6E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giuria composta dai 15 </w:t>
      </w:r>
      <w:r w:rsidR="009973D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partner</w:t>
      </w: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C35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internazionali</w:t>
      </w: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</w:t>
      </w: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Quattroruote </w:t>
      </w:r>
      <w:r w:rsid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ha indetto il premio per la prima volta quest’anno, </w:t>
      </w: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ha scelto SKYACTIV-</w:t>
      </w:r>
      <w:r w:rsid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X in una rosa di </w:t>
      </w: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finalisti</w:t>
      </w:r>
      <w:r w:rsid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(Infiniti, Lexus, Audi e Opel)</w:t>
      </w:r>
      <w:r w:rsidRPr="00985F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composta dalle 5 tecnologie più innovative destinate a lasciare un’impronta </w:t>
      </w:r>
      <w:r w:rsidR="00626D64" w:rsidRP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nell’ingegneria automobilistica</w:t>
      </w:r>
      <w:r w:rsidR="00473808" w:rsidRP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E53DF" w:rsidRPr="00985F6E" w:rsidRDefault="00DE53DF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Default="001038E9" w:rsidP="001038E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SKYACTIV-X è </w:t>
      </w:r>
      <w:r w:rsidR="00055B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nuovo motore esclusivo di Mazda in cui i vantaggi di un motore a benzina con accensione per scintilla – erogazione agli alti regimi e pulizia delle emissioni di scarico – sono stati combinati con quelli di un motore diesel ad accensione per comprensione – superiore risposta iniziale e risparmio di carburante – per ottenere un motore che offre il meglio di entrambe le soluzioni. </w:t>
      </w:r>
      <w:r w:rsidR="00055B9B"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SKYACTIV-X </w:t>
      </w:r>
      <w:r w:rsidR="00055B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infatti 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primo motore</w:t>
      </w:r>
      <w:r w:rsidR="00055B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 benzina di serie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 mondo </w:t>
      </w:r>
      <w:r w:rsidR="00055B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sfruttare i vantaggi dell’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accensione per compressione</w:t>
      </w:r>
      <w:r w:rsidR="00055B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Una soluzione resa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possibile grazie al lavoro degli ingegneri 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giapponesi 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hanno ideato l’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innovativo sistema 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denominato</w:t>
      </w:r>
      <w:r w:rsidR="004530A7"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14A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SPCCI (</w:t>
      </w:r>
      <w:proofErr w:type="spellStart"/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Spark</w:t>
      </w:r>
      <w:proofErr w:type="spellEnd"/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214A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ontrolled</w:t>
      </w:r>
      <w:proofErr w:type="spellEnd"/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214A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ompression</w:t>
      </w:r>
      <w:proofErr w:type="spellEnd"/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214A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gnition</w:t>
      </w:r>
      <w:proofErr w:type="spellEnd"/>
      <w:r w:rsidR="0050393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) </w:t>
      </w:r>
      <w:r w:rsidR="00471B1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–</w:t>
      </w:r>
      <w:r w:rsidR="004530A7" w:rsidRP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accensione per compres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sione controllata dalla candela </w:t>
      </w:r>
      <w:r w:rsidR="00DC65A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– 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massimizza l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area in cui l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’</w:t>
      </w:r>
      <w:r w:rsidRPr="001038E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accensione a compressione è possibile ottenendo una transizione graduale tra il momento in cui la miscela gassosa viene compressa e quella in cui esplode.</w:t>
      </w:r>
      <w:r w:rsidR="004530A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26D64" w:rsidRPr="00626D6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combustione ottenuta in questo modo risulta </w:t>
      </w:r>
      <w:bookmarkStart w:id="0" w:name="_GoBack"/>
      <w:bookmarkEnd w:id="0"/>
      <w:r w:rsidR="00626D64" w:rsidRPr="00626D6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altamente efficiente migliorando il rendimento del </w:t>
      </w:r>
      <w:r w:rsidR="00DC65A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motore fino al 30% rispetto all’</w:t>
      </w:r>
      <w:r w:rsidR="00626D64" w:rsidRPr="00626D6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attuale SKYACTIV-G</w:t>
      </w:r>
      <w:r w:rsid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riducendo consumi ed emissioni di CO</w:t>
      </w:r>
      <w:r w:rsidR="006579B9" w:rsidRPr="006579B9">
        <w:rPr>
          <w:rFonts w:ascii="Interstate Mazda Light" w:hAnsi="Interstate Mazda Light"/>
          <w:color w:val="000000" w:themeColor="text1"/>
          <w:sz w:val="20"/>
          <w:szCs w:val="20"/>
          <w:vertAlign w:val="subscript"/>
          <w:lang w:val="it-IT"/>
        </w:rPr>
        <w:t>2</w:t>
      </w:r>
      <w:r w:rsid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6579B9" w:rsidRDefault="006579B9" w:rsidP="001038E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579B9" w:rsidRDefault="006579B9" w:rsidP="001038E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consegnare il premio a Mazda tre partner internazionali di Quattroruote giunti rispettivamente da Russia, </w:t>
      </w:r>
      <w:proofErr w:type="spellStart"/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Thailandia</w:t>
      </w:r>
      <w:proofErr w:type="spellEnd"/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Serbia.</w:t>
      </w:r>
      <w:r w:rsidR="00AC35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“Siamo felici di ricevere questo prestigioso premio”</w:t>
      </w:r>
      <w:r w:rsidR="00AC35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ha dichiarato Kiyoshi Fujiwara.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“Crediamo che</w:t>
      </w:r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questo motore apra le porte alla realizzazione del nostro sogno: un motore alimentato a benzina ma efficiente nei consumi come un motore diesel, che abbia una risposta all’acceleratore come un diesel ma che sia lineare e silenzioso come un motore a benzina</w:t>
      </w:r>
      <w:r w:rsidR="0050393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r w:rsidR="00174A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</w:t>
      </w:r>
      <w:r w:rsidR="0050393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una</w:t>
      </w:r>
      <w:r w:rsid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efficienza elevatissima che </w:t>
      </w:r>
      <w:r w:rsidR="00CB5C3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 avvicina</w:t>
      </w:r>
      <w:r w:rsid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molto </w:t>
      </w:r>
      <w:r w:rsidRPr="00214AF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 motore termico con la combustione ideale</w:t>
      </w:r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Sono molto orgoglioso dei nostri ingegneri che hanno reso possibile questa innovazione</w:t>
      </w:r>
      <w:r w:rsidR="00AC35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questo premio è un grandissimo incoraggiamento per tutti noi</w:t>
      </w:r>
      <w:r w:rsidR="001D115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ci spinge a </w:t>
      </w:r>
      <w:r w:rsidR="000F78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continuare a lavorare sempre meglio, </w:t>
      </w:r>
      <w:r w:rsid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affinché</w:t>
      </w:r>
      <w:r w:rsidR="000F78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questa tecnologia innovativa possa </w:t>
      </w:r>
      <w:r w:rsidR="00524A8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arrivare</w:t>
      </w:r>
      <w:r w:rsidR="000F78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524A8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0F780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nostri clienti co</w:t>
      </w:r>
      <w:r w:rsid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 il massimo livello di qualità</w:t>
      </w:r>
      <w:r w:rsidRPr="006579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”</w:t>
      </w:r>
      <w:r w:rsidR="0047380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0F7805" w:rsidRDefault="000F7805" w:rsidP="001038E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F7805" w:rsidRPr="006579B9" w:rsidRDefault="000F7805" w:rsidP="001038E9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motore SKYACTIV-X sarà commercializzato nel corso del 2019</w:t>
      </w:r>
      <w:r w:rsidR="00DC1F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sectPr w:rsidR="000F7805" w:rsidRPr="006579B9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8C" w:rsidRDefault="00C2118C" w:rsidP="00420EE9">
      <w:r>
        <w:separator/>
      </w:r>
    </w:p>
  </w:endnote>
  <w:endnote w:type="continuationSeparator" w:id="0">
    <w:p w:rsidR="00C2118C" w:rsidRDefault="00C2118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Calibri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8C" w:rsidRDefault="00C2118C" w:rsidP="00420EE9">
      <w:r>
        <w:separator/>
      </w:r>
    </w:p>
  </w:footnote>
  <w:footnote w:type="continuationSeparator" w:id="0">
    <w:p w:rsidR="00C2118C" w:rsidRDefault="00C2118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57C49"/>
    <w:multiLevelType w:val="hybridMultilevel"/>
    <w:tmpl w:val="8F58C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5B9B"/>
    <w:rsid w:val="00056A5D"/>
    <w:rsid w:val="00073F36"/>
    <w:rsid w:val="00081060"/>
    <w:rsid w:val="000B3843"/>
    <w:rsid w:val="000B4615"/>
    <w:rsid w:val="000C4CD6"/>
    <w:rsid w:val="000D4835"/>
    <w:rsid w:val="000F1204"/>
    <w:rsid w:val="000F7805"/>
    <w:rsid w:val="001038E9"/>
    <w:rsid w:val="001108CE"/>
    <w:rsid w:val="001116FF"/>
    <w:rsid w:val="00131607"/>
    <w:rsid w:val="00132538"/>
    <w:rsid w:val="00174AEE"/>
    <w:rsid w:val="00180571"/>
    <w:rsid w:val="0019632C"/>
    <w:rsid w:val="001B3413"/>
    <w:rsid w:val="001C4799"/>
    <w:rsid w:val="001D1157"/>
    <w:rsid w:val="00203BC5"/>
    <w:rsid w:val="0020715C"/>
    <w:rsid w:val="00214AF2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530A7"/>
    <w:rsid w:val="00471B1C"/>
    <w:rsid w:val="00473808"/>
    <w:rsid w:val="004C025A"/>
    <w:rsid w:val="00503934"/>
    <w:rsid w:val="00520971"/>
    <w:rsid w:val="00524A82"/>
    <w:rsid w:val="00550962"/>
    <w:rsid w:val="0056660E"/>
    <w:rsid w:val="005A112B"/>
    <w:rsid w:val="005D6B10"/>
    <w:rsid w:val="005E3CBD"/>
    <w:rsid w:val="005F6766"/>
    <w:rsid w:val="005F7BC5"/>
    <w:rsid w:val="006048FE"/>
    <w:rsid w:val="00624D80"/>
    <w:rsid w:val="00626D64"/>
    <w:rsid w:val="00651CE6"/>
    <w:rsid w:val="006579B9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36892"/>
    <w:rsid w:val="00850939"/>
    <w:rsid w:val="00855009"/>
    <w:rsid w:val="00867D62"/>
    <w:rsid w:val="00867E96"/>
    <w:rsid w:val="00874D93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035"/>
    <w:rsid w:val="00980BEC"/>
    <w:rsid w:val="00981767"/>
    <w:rsid w:val="00985F6E"/>
    <w:rsid w:val="00986ACC"/>
    <w:rsid w:val="009973D2"/>
    <w:rsid w:val="009C4B57"/>
    <w:rsid w:val="00A03648"/>
    <w:rsid w:val="00A15C9A"/>
    <w:rsid w:val="00A2024B"/>
    <w:rsid w:val="00A54B2C"/>
    <w:rsid w:val="00A960BB"/>
    <w:rsid w:val="00AC05C5"/>
    <w:rsid w:val="00AC2578"/>
    <w:rsid w:val="00AC359B"/>
    <w:rsid w:val="00AD5FD0"/>
    <w:rsid w:val="00B217E0"/>
    <w:rsid w:val="00B3384E"/>
    <w:rsid w:val="00B52FC7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2118C"/>
    <w:rsid w:val="00C34B71"/>
    <w:rsid w:val="00C44B5E"/>
    <w:rsid w:val="00C80C7C"/>
    <w:rsid w:val="00C86E1A"/>
    <w:rsid w:val="00C90CC6"/>
    <w:rsid w:val="00C928FB"/>
    <w:rsid w:val="00CB5C30"/>
    <w:rsid w:val="00CC60F7"/>
    <w:rsid w:val="00CC7DB3"/>
    <w:rsid w:val="00CD0DC0"/>
    <w:rsid w:val="00CE144B"/>
    <w:rsid w:val="00CE7583"/>
    <w:rsid w:val="00CE7DB8"/>
    <w:rsid w:val="00D06079"/>
    <w:rsid w:val="00D10CB1"/>
    <w:rsid w:val="00D418BB"/>
    <w:rsid w:val="00D45F25"/>
    <w:rsid w:val="00D472CC"/>
    <w:rsid w:val="00D55938"/>
    <w:rsid w:val="00D64168"/>
    <w:rsid w:val="00D64690"/>
    <w:rsid w:val="00D774D8"/>
    <w:rsid w:val="00D843E7"/>
    <w:rsid w:val="00D90156"/>
    <w:rsid w:val="00DB39E0"/>
    <w:rsid w:val="00DB5A4C"/>
    <w:rsid w:val="00DC1F3A"/>
    <w:rsid w:val="00DC65A0"/>
    <w:rsid w:val="00DE53DF"/>
    <w:rsid w:val="00DE6BC8"/>
    <w:rsid w:val="00E8510B"/>
    <w:rsid w:val="00E86A5E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A6DF6-05B2-44A5-ADDD-F91CD33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14</cp:revision>
  <cp:lastPrinted>2017-12-22T08:29:00Z</cp:lastPrinted>
  <dcterms:created xsi:type="dcterms:W3CDTF">2018-02-02T15:56:00Z</dcterms:created>
  <dcterms:modified xsi:type="dcterms:W3CDTF">2018-02-05T18:37:00Z</dcterms:modified>
</cp:coreProperties>
</file>